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A2449" w:rsidP="000578C2">
            <w:pPr>
              <w:pStyle w:val="TitleHeader"/>
              <w:rPr>
                <w:i/>
              </w:rPr>
            </w:pPr>
            <w:r>
              <w:lastRenderedPageBreak/>
              <w:t>red fescue</w:t>
            </w:r>
          </w:p>
        </w:tc>
      </w:tr>
      <w:tr w:rsidR="00CD49CC">
        <w:tblPrEx>
          <w:tblCellMar>
            <w:top w:w="0" w:type="dxa"/>
            <w:bottom w:w="0" w:type="dxa"/>
          </w:tblCellMar>
        </w:tblPrEx>
        <w:tc>
          <w:tcPr>
            <w:tcW w:w="4410" w:type="dxa"/>
          </w:tcPr>
          <w:p w:rsidR="00CD49CC" w:rsidRPr="008F3D5A" w:rsidRDefault="008A2449" w:rsidP="008F3D5A">
            <w:pPr>
              <w:pStyle w:val="Titlesubheader1"/>
              <w:rPr>
                <w:i/>
              </w:rPr>
            </w:pPr>
            <w:r>
              <w:rPr>
                <w:i/>
              </w:rPr>
              <w:t>Festuca rubra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45CA7">
              <w:t>S</w:t>
            </w:r>
            <w:r>
              <w:t xml:space="preserve">ymbol = </w:t>
            </w:r>
            <w:r w:rsidR="002B2CFA">
              <w:t>FERU2</w:t>
            </w:r>
          </w:p>
        </w:tc>
      </w:tr>
    </w:tbl>
    <w:p w:rsidR="00CD49CC" w:rsidRPr="003631C1" w:rsidRDefault="00CD49CC" w:rsidP="003631C1">
      <w:pPr>
        <w:jc w:val="left"/>
        <w:rPr>
          <w:sz w:val="20"/>
        </w:rPr>
      </w:pPr>
    </w:p>
    <w:p w:rsidR="008A2449" w:rsidRDefault="008A2449" w:rsidP="008A2449">
      <w:pPr>
        <w:pStyle w:val="Header2"/>
      </w:pPr>
      <w:r>
        <w:t>Contributed by: USDA NRCS Plant Materials Program</w:t>
      </w:r>
    </w:p>
    <w:p w:rsidR="008A2449" w:rsidRDefault="008A2449" w:rsidP="008A2449">
      <w:pPr>
        <w:tabs>
          <w:tab w:val="left" w:pos="2430"/>
        </w:tabs>
        <w:rPr>
          <w:b/>
        </w:rPr>
      </w:pPr>
      <w:r>
        <w:rPr>
          <w:noProof/>
        </w:rPr>
        <w:pict>
          <v:group id="_x0000_s1065" alt="Color image of Red Fescue (Festuca rubra)" style="position:absolute;left:0;text-align:left;margin-left:0;margin-top:17.2pt;width:223.2pt;height:187.2pt;z-index:251657728" coordorigin="1296,3744" coordsize="4464,3744"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744;width:4320;height:2880;mso-wrap-edited:f" wrapcoords="-75 0 -75 21488 21600 21488 21600 0 -75 0" fillcolor="window" stroked="t">
              <v:imagedata r:id="rId8" o:title="feru2_1h"/>
            </v:shape>
            <v:shapetype id="_x0000_t202" coordsize="21600,21600" o:spt="202" path="m,l,21600r21600,l21600,xe">
              <v:stroke joinstyle="miter"/>
              <v:path gradientshapeok="t" o:connecttype="rect"/>
            </v:shapetype>
            <v:shape id="_x0000_s1067" type="#_x0000_t202" style="position:absolute;left:3600;top:6624;width:2160;height:864;mso-wrap-edited:f" wrapcoords="-188 0 -188 21600 21788 21600 21788 0 -188 0" filled="f" stroked="f">
              <v:textbox>
                <w:txbxContent>
                  <w:p w:rsidR="008A2449" w:rsidRDefault="008A2449" w:rsidP="008A2449">
                    <w:pPr>
                      <w:pStyle w:val="Header4"/>
                      <w:jc w:val="right"/>
                    </w:pPr>
                    <w:r>
                      <w:t>Robert H. Mohlenbrock</w:t>
                    </w:r>
                  </w:p>
                  <w:p w:rsidR="008A2449" w:rsidRDefault="008A2449" w:rsidP="008A2449">
                    <w:pPr>
                      <w:pStyle w:val="Header4"/>
                      <w:jc w:val="right"/>
                    </w:pPr>
                    <w:r>
                      <w:t>USDA NRCS 1995</w:t>
                    </w:r>
                  </w:p>
                  <w:p w:rsidR="008A2449" w:rsidRDefault="008A2449" w:rsidP="008A2449">
                    <w:pPr>
                      <w:pStyle w:val="Header4"/>
                      <w:jc w:val="right"/>
                    </w:pPr>
                    <w:r>
                      <w:t>Northeast Wetland Flora</w:t>
                    </w:r>
                  </w:p>
                  <w:p w:rsidR="008A2449" w:rsidRDefault="008A2449" w:rsidP="008A2449">
                    <w:pPr>
                      <w:pStyle w:val="Header4"/>
                      <w:jc w:val="right"/>
                    </w:pPr>
                    <w:r>
                      <w:t>@USDA NRCS PLANTS</w:t>
                    </w:r>
                  </w:p>
                </w:txbxContent>
              </v:textbox>
            </v:shape>
            <w10:wrap type="topAndBottom"/>
          </v:group>
        </w:pict>
      </w:r>
    </w:p>
    <w:p w:rsidR="00AC2867" w:rsidRDefault="00AC2867" w:rsidP="00AC2867">
      <w:pPr>
        <w:pStyle w:val="Header3"/>
      </w:pPr>
      <w:r>
        <w:t>Alternate Names</w:t>
      </w:r>
    </w:p>
    <w:p w:rsidR="00AC2867" w:rsidRPr="00494FD4" w:rsidRDefault="00AC2867" w:rsidP="00AC2867">
      <w:pPr>
        <w:pStyle w:val="Header3"/>
        <w:rPr>
          <w:b w:val="0"/>
        </w:rPr>
      </w:pPr>
      <w:r>
        <w:rPr>
          <w:b w:val="0"/>
        </w:rPr>
        <w:t>Please consult PLANTS for infraspecific taxa.</w:t>
      </w:r>
    </w:p>
    <w:p w:rsidR="00AC2867" w:rsidRPr="00494FD4" w:rsidRDefault="00AC2867" w:rsidP="00AC2867">
      <w:pPr>
        <w:pStyle w:val="Header3"/>
        <w:rPr>
          <w:b w:val="0"/>
        </w:rPr>
      </w:pPr>
    </w:p>
    <w:p w:rsidR="008A2449" w:rsidRDefault="008A2449" w:rsidP="008A2449">
      <w:pPr>
        <w:pStyle w:val="Header3"/>
      </w:pPr>
      <w:r>
        <w:t>Uses</w:t>
      </w:r>
    </w:p>
    <w:p w:rsidR="008A2449" w:rsidRDefault="008A2449" w:rsidP="008A2449">
      <w:pPr>
        <w:pStyle w:val="Bodytext0"/>
      </w:pPr>
      <w:r>
        <w:rPr>
          <w:i/>
        </w:rPr>
        <w:t>Erosion control</w:t>
      </w:r>
      <w:r>
        <w:t>: Red fescue is an excellent soil binder and used extensively for stabilizing waterways, slopes, banks, cuts, and fills.</w:t>
      </w:r>
    </w:p>
    <w:p w:rsidR="008A2449" w:rsidRDefault="008A2449" w:rsidP="008A2449">
      <w:pPr>
        <w:pStyle w:val="BodyTextIndent"/>
        <w:ind w:left="0"/>
      </w:pPr>
    </w:p>
    <w:p w:rsidR="008A2449" w:rsidRDefault="008A2449" w:rsidP="008A2449">
      <w:pPr>
        <w:pStyle w:val="Bodytext0"/>
      </w:pPr>
      <w:r>
        <w:rPr>
          <w:i/>
        </w:rPr>
        <w:t>Recreation and beautification</w:t>
      </w:r>
      <w:r>
        <w:t>: This grass is used as a turf for lawns, athletic fields, golf courses, and playgrounds.</w:t>
      </w:r>
    </w:p>
    <w:p w:rsidR="008A2449" w:rsidRDefault="008A2449" w:rsidP="008A2449">
      <w:pPr>
        <w:pStyle w:val="BodyTextIndent"/>
        <w:ind w:left="0"/>
      </w:pPr>
    </w:p>
    <w:p w:rsidR="008A2449" w:rsidRDefault="008A2449" w:rsidP="008A2449">
      <w:pPr>
        <w:pStyle w:val="Bodytext0"/>
      </w:pPr>
      <w:r>
        <w:rPr>
          <w:i/>
        </w:rPr>
        <w:t>Crop</w:t>
      </w:r>
      <w:r>
        <w:t>: It is used as a cover crop in orchards.</w:t>
      </w:r>
    </w:p>
    <w:p w:rsidR="008A2449" w:rsidRDefault="008A2449" w:rsidP="008A2449">
      <w:pPr>
        <w:tabs>
          <w:tab w:val="left" w:pos="2430"/>
        </w:tabs>
      </w:pPr>
    </w:p>
    <w:p w:rsidR="008A2449" w:rsidRDefault="008A2449" w:rsidP="008A2449">
      <w:pPr>
        <w:pStyle w:val="Header3"/>
      </w:pPr>
      <w:r>
        <w:t>Status</w:t>
      </w:r>
    </w:p>
    <w:p w:rsidR="008A2449" w:rsidRDefault="008A2449" w:rsidP="008A2449">
      <w:pPr>
        <w:pStyle w:val="Bodytext0"/>
      </w:pPr>
      <w:r>
        <w:t>Please consult the PLANTS Web site and your State Department of Natural Resources for this plant’s current status (e.g. threatened or endangered species, state noxious status, and wetland indicator values).</w:t>
      </w:r>
    </w:p>
    <w:p w:rsidR="008A2449" w:rsidRDefault="008A2449" w:rsidP="008A2449">
      <w:pPr>
        <w:tabs>
          <w:tab w:val="left" w:pos="2430"/>
        </w:tabs>
        <w:rPr>
          <w:b/>
        </w:rPr>
      </w:pPr>
    </w:p>
    <w:p w:rsidR="008A2449" w:rsidRDefault="008A2449" w:rsidP="008A2449">
      <w:pPr>
        <w:pStyle w:val="Header3"/>
      </w:pPr>
      <w:r>
        <w:t>Description</w:t>
      </w:r>
    </w:p>
    <w:p w:rsidR="008A2449" w:rsidRDefault="008A2449" w:rsidP="008A2449">
      <w:pPr>
        <w:pStyle w:val="Bodytext0"/>
      </w:pPr>
      <w:r>
        <w:rPr>
          <w:i/>
        </w:rPr>
        <w:t>Festuca rubra</w:t>
      </w:r>
      <w:r>
        <w:t xml:space="preserve"> L., red fescue, is a cool season, sod-forming grass.  Leaves of red fescue are bright green, wiry, and narrow.  They are pressed together in a “V” shape and appear nearly round.  Stems are usually bent at the reddish or purplish base and grow about 2 </w:t>
      </w:r>
      <w:r>
        <w:lastRenderedPageBreak/>
        <w:t>feet tall.  The panicle seedhead is contracted or narrow.</w:t>
      </w:r>
    </w:p>
    <w:p w:rsidR="008A2449" w:rsidRDefault="008A2449" w:rsidP="008A2449">
      <w:pPr>
        <w:tabs>
          <w:tab w:val="left" w:pos="2430"/>
        </w:tabs>
      </w:pPr>
    </w:p>
    <w:p w:rsidR="008A2449" w:rsidRDefault="008A2449" w:rsidP="008A2449">
      <w:pPr>
        <w:pStyle w:val="Header3"/>
      </w:pPr>
      <w:r>
        <w:t>Adaptation and Distribution</w:t>
      </w:r>
    </w:p>
    <w:p w:rsidR="008A2449" w:rsidRDefault="008A2449" w:rsidP="008A2449">
      <w:pPr>
        <w:pStyle w:val="Bodytext0"/>
      </w:pPr>
      <w:r>
        <w:t xml:space="preserve">This grass is hardy, wear-resistant, and shade tolerant.  It is drought resistant after establishment, and adapted to sandy and acid soils.  It prefers well-drained soils, but requires ample moisture for establishment.  Its prime area of use in the Northeast consists of </w:t>
      </w:r>
      <w:smartTag w:uri="urn:schemas-microsoft-com:office:smarttags" w:element="City">
        <w:r>
          <w:t>New York</w:t>
        </w:r>
      </w:smartTag>
      <w:r>
        <w:t xml:space="preserve">, </w:t>
      </w:r>
      <w:smartTag w:uri="urn:schemas-microsoft-com:office:smarttags" w:element="State">
        <w:r>
          <w:t>Ohio</w:t>
        </w:r>
      </w:smartTag>
      <w:r>
        <w:t xml:space="preserve">, </w:t>
      </w:r>
      <w:smartTag w:uri="urn:schemas-microsoft-com:office:smarttags" w:element="State">
        <w:r>
          <w:t>West Virginia</w:t>
        </w:r>
      </w:smartTag>
      <w:r>
        <w:t xml:space="preserve">, </w:t>
      </w:r>
      <w:smartTag w:uri="urn:schemas-microsoft-com:office:smarttags" w:element="State">
        <w:r>
          <w:t>Pennsylvania</w:t>
        </w:r>
      </w:smartTag>
      <w:r>
        <w:t xml:space="preserve">, and the </w:t>
      </w:r>
      <w:smartTag w:uri="urn:schemas-microsoft-com:office:smarttags" w:element="place">
        <w:r>
          <w:t>New England</w:t>
        </w:r>
      </w:smartTag>
      <w:r>
        <w:t xml:space="preserve"> states.  In the other states of the Northeast region, the grass is adapted to the cooler zones.  In areas of high temperatures and humidity, the grass may turn brown or deteriorate during the summer.  It will generally recover in the fall when temperature and moisture conditions are more favorable.</w:t>
      </w:r>
    </w:p>
    <w:p w:rsidR="008A2449" w:rsidRDefault="008A2449" w:rsidP="008A2449">
      <w:pPr>
        <w:pStyle w:val="Bodytext0"/>
      </w:pPr>
    </w:p>
    <w:p w:rsidR="008A2449" w:rsidRDefault="008A2449" w:rsidP="008A2449">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8A2449" w:rsidRDefault="008A2449" w:rsidP="008A2449">
      <w:pPr>
        <w:pStyle w:val="Bodytext0"/>
      </w:pPr>
    </w:p>
    <w:p w:rsidR="008A2449" w:rsidRDefault="008A2449" w:rsidP="008A2449">
      <w:pPr>
        <w:pStyle w:val="Header3"/>
      </w:pPr>
      <w:r>
        <w:t>Establishment</w:t>
      </w:r>
    </w:p>
    <w:p w:rsidR="008A2449" w:rsidRDefault="008A2449" w:rsidP="008A2449">
      <w:pPr>
        <w:pStyle w:val="Bodytext0"/>
      </w:pPr>
      <w:r>
        <w:t>Red fescue is rarely seeded in pure stands.  Instead, it is used with grasses and legumes for specific purposes, such as lawns, erosion control, or recreational areas.  Seedbed preparation, fertilizing, liming, rate and dates of seeding, and weed control requirements are generally governed by the companion grasses in the mixture.  When red fescues are added to a mixture they usually constitute 25 to 60 % of the mixture by weight.  In shaded areas, red fescue is often the key grass in the mixture.</w:t>
      </w:r>
    </w:p>
    <w:p w:rsidR="008A2449" w:rsidRDefault="008A2449" w:rsidP="008A2449">
      <w:pPr>
        <w:tabs>
          <w:tab w:val="left" w:pos="2430"/>
        </w:tabs>
      </w:pPr>
    </w:p>
    <w:p w:rsidR="008A2449" w:rsidRDefault="008A2449" w:rsidP="008A2449">
      <w:pPr>
        <w:pStyle w:val="Header3"/>
        <w:rPr>
          <w:rFonts w:ascii="Arial" w:hAnsi="Arial"/>
        </w:rPr>
      </w:pPr>
      <w:r>
        <w:t>Management</w:t>
      </w:r>
    </w:p>
    <w:p w:rsidR="008A2449" w:rsidRDefault="008A2449" w:rsidP="008A2449">
      <w:pPr>
        <w:pStyle w:val="Bodytext0"/>
      </w:pPr>
      <w:r>
        <w:t>To maintain stand vigor and density on lawns and recreational areas, apply fertilizers at the recommended rate annually.  For critical erosion areas, less frequent use of fertilizers may be satisfactory.  When red fescue dominates a stand, mowing consistently below 1-1/2 inches can cause severe damage to the stand.</w:t>
      </w:r>
    </w:p>
    <w:p w:rsidR="008A2449" w:rsidRDefault="008A2449" w:rsidP="008A2449">
      <w:pPr>
        <w:tabs>
          <w:tab w:val="left" w:pos="2430"/>
        </w:tabs>
      </w:pPr>
    </w:p>
    <w:p w:rsidR="008A2449" w:rsidRDefault="008A2449" w:rsidP="008A2449">
      <w:pPr>
        <w:pStyle w:val="Header3"/>
      </w:pPr>
      <w:r>
        <w:t>Pests and Potential Problems</w:t>
      </w:r>
    </w:p>
    <w:p w:rsidR="008A2449" w:rsidRDefault="008A2449" w:rsidP="008A2449">
      <w:pPr>
        <w:pStyle w:val="Bodytext0"/>
      </w:pPr>
      <w:r>
        <w:t>There are no serious pests of red fescue.</w:t>
      </w:r>
    </w:p>
    <w:p w:rsidR="008A2449" w:rsidRDefault="008A2449" w:rsidP="008A2449">
      <w:pPr>
        <w:tabs>
          <w:tab w:val="left" w:pos="2430"/>
        </w:tabs>
      </w:pPr>
    </w:p>
    <w:p w:rsidR="008A2449" w:rsidRDefault="008A2449" w:rsidP="008A2449">
      <w:pPr>
        <w:pStyle w:val="Header3"/>
      </w:pPr>
      <w:r>
        <w:t>Cultivars, Improved, and Selected Materials (and area of origin)</w:t>
      </w:r>
    </w:p>
    <w:p w:rsidR="008A2449" w:rsidRDefault="008A2449" w:rsidP="008A2449">
      <w:pPr>
        <w:pStyle w:val="Bodytext0"/>
      </w:pPr>
      <w:r>
        <w:t>‘Illahee’ (</w:t>
      </w:r>
      <w:smartTag w:uri="urn:schemas-microsoft-com:office:smarttags" w:element="country-region">
        <w:r>
          <w:t>England</w:t>
        </w:r>
      </w:smartTag>
      <w:r>
        <w:t>), ‘Pennlawn’ (</w:t>
      </w:r>
      <w:smartTag w:uri="urn:schemas-microsoft-com:office:smarttags" w:element="place">
        <w:r>
          <w:t>Europe</w:t>
        </w:r>
      </w:smartTag>
      <w:r>
        <w:t>), ‘Rainier’, and ‘Trinity’.  The common varieties are readily available from commercial sources.</w:t>
      </w:r>
    </w:p>
    <w:p w:rsidR="008A2449" w:rsidRDefault="008A2449" w:rsidP="008A2449">
      <w:pPr>
        <w:tabs>
          <w:tab w:val="left" w:pos="2430"/>
        </w:tabs>
      </w:pPr>
    </w:p>
    <w:p w:rsidR="008A2449" w:rsidRDefault="008A2449" w:rsidP="008A2449">
      <w:pPr>
        <w:pStyle w:val="Header3"/>
      </w:pPr>
      <w:r>
        <w:t xml:space="preserve">Prepared By &amp; Species Coordinator: </w:t>
      </w:r>
    </w:p>
    <w:p w:rsidR="008A2449" w:rsidRDefault="008A2449" w:rsidP="008A2449">
      <w:pPr>
        <w:pStyle w:val="Header2"/>
      </w:pPr>
      <w:r>
        <w:t>USDA NRCS Plant Materials Program</w:t>
      </w:r>
    </w:p>
    <w:p w:rsidR="008A2449" w:rsidRDefault="008A2449" w:rsidP="008A2449">
      <w:pPr>
        <w:pStyle w:val="Heading5"/>
        <w:ind w:left="0"/>
        <w:rPr>
          <w:b w:val="0"/>
          <w:sz w:val="24"/>
        </w:rPr>
      </w:pPr>
    </w:p>
    <w:p w:rsidR="008A2449" w:rsidRDefault="008A2449" w:rsidP="008A2449">
      <w:pPr>
        <w:pStyle w:val="Header4"/>
      </w:pPr>
      <w:r>
        <w:t>Edited: 05Feb2002 JLK; 25may06jsp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36E0" w:rsidRDefault="00EF36E0">
      <w:r>
        <w:separator/>
      </w:r>
    </w:p>
  </w:endnote>
  <w:endnote w:type="continuationSeparator" w:id="0">
    <w:p w:rsidR="00EF36E0" w:rsidRDefault="00EF36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36E0" w:rsidRDefault="00EF36E0">
      <w:r>
        <w:separator/>
      </w:r>
    </w:p>
  </w:footnote>
  <w:footnote w:type="continuationSeparator" w:id="0">
    <w:p w:rsidR="00EF36E0" w:rsidRDefault="00EF36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5475D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75921"/>
    <w:rsid w:val="000F1970"/>
    <w:rsid w:val="001008CF"/>
    <w:rsid w:val="001108C3"/>
    <w:rsid w:val="00171009"/>
    <w:rsid w:val="0018267D"/>
    <w:rsid w:val="001C6E25"/>
    <w:rsid w:val="001D3F0B"/>
    <w:rsid w:val="002148DF"/>
    <w:rsid w:val="0026727E"/>
    <w:rsid w:val="00284422"/>
    <w:rsid w:val="002B2CFA"/>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475D2"/>
    <w:rsid w:val="00592CFA"/>
    <w:rsid w:val="005A4B97"/>
    <w:rsid w:val="006631A2"/>
    <w:rsid w:val="006C47E2"/>
    <w:rsid w:val="006D0462"/>
    <w:rsid w:val="006E5F7B"/>
    <w:rsid w:val="00741185"/>
    <w:rsid w:val="00742DE3"/>
    <w:rsid w:val="007A7C44"/>
    <w:rsid w:val="007C52E4"/>
    <w:rsid w:val="007F678B"/>
    <w:rsid w:val="008455BA"/>
    <w:rsid w:val="008A2449"/>
    <w:rsid w:val="008F3D5A"/>
    <w:rsid w:val="00955302"/>
    <w:rsid w:val="009A0E7A"/>
    <w:rsid w:val="009C10B0"/>
    <w:rsid w:val="009D5F78"/>
    <w:rsid w:val="00AC2867"/>
    <w:rsid w:val="00B0669A"/>
    <w:rsid w:val="00B55E68"/>
    <w:rsid w:val="00B730E7"/>
    <w:rsid w:val="00B8425D"/>
    <w:rsid w:val="00BE5356"/>
    <w:rsid w:val="00C36DFB"/>
    <w:rsid w:val="00C86821"/>
    <w:rsid w:val="00CD49CC"/>
    <w:rsid w:val="00CF7EC1"/>
    <w:rsid w:val="00D62818"/>
    <w:rsid w:val="00D82E30"/>
    <w:rsid w:val="00DC7C36"/>
    <w:rsid w:val="00E45CA7"/>
    <w:rsid w:val="00EF36E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RED FESCUE</vt:lpstr>
    </vt:vector>
  </TitlesOfParts>
  <Company>USDA NRCS National Plant Data Center</Company>
  <LinksUpToDate>false</LinksUpToDate>
  <CharactersWithSpaces>4510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FESCUE</dc:title>
  <dc:subject>Festuca rubra L.</dc:subject>
  <dc:creator>William Farrell</dc:creator>
  <cp:keywords/>
  <cp:lastModifiedBy>William Farrell</cp:lastModifiedBy>
  <cp:revision>2</cp:revision>
  <cp:lastPrinted>2003-06-09T21:39:00Z</cp:lastPrinted>
  <dcterms:created xsi:type="dcterms:W3CDTF">2011-01-25T17:33:00Z</dcterms:created>
  <dcterms:modified xsi:type="dcterms:W3CDTF">2011-01-25T17:33:00Z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