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F30370" w:rsidP="00564985">
      <w:pPr>
        <w:pStyle w:val="Heading1"/>
        <w:rPr>
          <w:i w:val="0"/>
        </w:rPr>
      </w:pPr>
      <w:r>
        <w:rPr>
          <w:i w:val="0"/>
        </w:rPr>
        <w:lastRenderedPageBreak/>
        <w:t>stretchberry</w:t>
      </w:r>
    </w:p>
    <w:p w:rsidR="00F30370" w:rsidRPr="00F30370" w:rsidRDefault="00F30370" w:rsidP="00F30370">
      <w:pPr>
        <w:pStyle w:val="Titlesubheader1"/>
        <w:rPr>
          <w:color w:val="000000"/>
        </w:rPr>
      </w:pPr>
      <w:proofErr w:type="spellStart"/>
      <w:proofErr w:type="gramStart"/>
      <w:r w:rsidRPr="00F30370">
        <w:rPr>
          <w:bCs/>
          <w:i/>
          <w:iCs/>
          <w:color w:val="000000"/>
        </w:rPr>
        <w:t>Forestiera</w:t>
      </w:r>
      <w:proofErr w:type="spellEnd"/>
      <w:r w:rsidRPr="00F30370">
        <w:rPr>
          <w:bCs/>
          <w:i/>
          <w:iCs/>
          <w:color w:val="000000"/>
        </w:rPr>
        <w:t xml:space="preserve"> </w:t>
      </w:r>
      <w:proofErr w:type="spellStart"/>
      <w:r w:rsidRPr="00F30370">
        <w:rPr>
          <w:bCs/>
          <w:i/>
          <w:iCs/>
          <w:color w:val="000000"/>
        </w:rPr>
        <w:t>pubescens</w:t>
      </w:r>
      <w:proofErr w:type="spellEnd"/>
      <w:r w:rsidRPr="00F30370">
        <w:rPr>
          <w:bCs/>
          <w:color w:val="000000"/>
        </w:rPr>
        <w:t xml:space="preserve"> Nutt.</w:t>
      </w:r>
      <w:proofErr w:type="gramEnd"/>
      <w:r w:rsidRPr="00F30370">
        <w:rPr>
          <w:bCs/>
          <w:i/>
          <w:iCs/>
          <w:color w:val="000000"/>
        </w:rPr>
        <w:t xml:space="preserve"> </w:t>
      </w:r>
    </w:p>
    <w:p w:rsidR="00CE5409" w:rsidRPr="00561A8A" w:rsidRDefault="00CE5409" w:rsidP="00A91834">
      <w:pPr>
        <w:pStyle w:val="PlantSymbol"/>
      </w:pPr>
      <w:r w:rsidRPr="00561A8A">
        <w:t xml:space="preserve">Plant Symbol = </w:t>
      </w:r>
      <w:r w:rsidR="00F30370">
        <w:t>FOPU2</w:t>
      </w:r>
    </w:p>
    <w:p w:rsidR="00F30370" w:rsidRDefault="00F30370" w:rsidP="00F30370">
      <w:pPr>
        <w:pStyle w:val="Titlesubheader1"/>
        <w:jc w:val="left"/>
        <w:rPr>
          <w:b w:val="0"/>
          <w:sz w:val="20"/>
          <w:szCs w:val="20"/>
        </w:rPr>
      </w:pPr>
    </w:p>
    <w:p w:rsidR="00F30370" w:rsidRPr="00F30370" w:rsidRDefault="008455BA" w:rsidP="00F30370">
      <w:pPr>
        <w:pStyle w:val="Titlesubheader1"/>
        <w:jc w:val="left"/>
        <w:rPr>
          <w:b w:val="0"/>
          <w:color w:val="000000"/>
          <w:sz w:val="20"/>
          <w:szCs w:val="20"/>
        </w:rPr>
      </w:pPr>
      <w:r w:rsidRPr="00F30370">
        <w:rPr>
          <w:b w:val="0"/>
          <w:sz w:val="20"/>
          <w:szCs w:val="20"/>
        </w:rPr>
        <w:t xml:space="preserve">Contributed by: </w:t>
      </w:r>
      <w:r w:rsidR="00A1146D" w:rsidRPr="00F30370">
        <w:rPr>
          <w:b w:val="0"/>
          <w:sz w:val="20"/>
          <w:szCs w:val="20"/>
        </w:rPr>
        <w:t xml:space="preserve">USDA NRCS </w:t>
      </w:r>
      <w:r w:rsidR="00F30370">
        <w:rPr>
          <w:b w:val="0"/>
          <w:bCs/>
          <w:iCs/>
          <w:color w:val="000000"/>
          <w:sz w:val="20"/>
          <w:szCs w:val="20"/>
        </w:rPr>
        <w:t>Montana Plant Materials Center</w:t>
      </w:r>
      <w:r w:rsidR="00F30370" w:rsidRPr="00F30370">
        <w:rPr>
          <w:b w:val="0"/>
          <w:bCs/>
          <w:iCs/>
          <w:color w:val="000000"/>
          <w:sz w:val="20"/>
          <w:szCs w:val="20"/>
        </w:rPr>
        <w:t xml:space="preserve"> </w:t>
      </w:r>
    </w:p>
    <w:p w:rsidR="00A1146D" w:rsidRDefault="00F30370" w:rsidP="00F30370">
      <w:pPr>
        <w:pStyle w:val="BodytextNRCS"/>
        <w:spacing w:before="240"/>
        <w:jc w:val="center"/>
      </w:pPr>
      <w:r>
        <w:rPr>
          <w:noProof/>
        </w:rPr>
        <w:drawing>
          <wp:inline distT="0" distB="0" distL="0" distR="0">
            <wp:extent cx="1981200" cy="2733675"/>
            <wp:effectExtent l="19050" t="0" r="0" b="0"/>
            <wp:docPr id="2" name="Picture 1" descr="Stretchberry fru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81200" cy="2733675"/>
                    </a:xfrm>
                    <a:prstGeom prst="rect">
                      <a:avLst/>
                    </a:prstGeom>
                    <a:noFill/>
                    <a:ln w="9525">
                      <a:noFill/>
                      <a:miter lim="800000"/>
                      <a:headEnd/>
                      <a:tailEnd/>
                    </a:ln>
                  </pic:spPr>
                </pic:pic>
              </a:graphicData>
            </a:graphic>
          </wp:inline>
        </w:drawing>
      </w:r>
    </w:p>
    <w:p w:rsidR="00F30370" w:rsidRPr="00F30370" w:rsidRDefault="00F30370" w:rsidP="00F30370">
      <w:pPr>
        <w:pStyle w:val="BodytextNRCS"/>
        <w:jc w:val="center"/>
        <w:rPr>
          <w:b/>
        </w:rPr>
      </w:pPr>
      <w:proofErr w:type="spellStart"/>
      <w:r w:rsidRPr="00F30370">
        <w:rPr>
          <w:b/>
        </w:rPr>
        <w:t>Stretchberry</w:t>
      </w:r>
      <w:proofErr w:type="spellEnd"/>
    </w:p>
    <w:p w:rsidR="00F30370" w:rsidRDefault="00F30370" w:rsidP="00F30370">
      <w:pPr>
        <w:pStyle w:val="Default"/>
        <w:rPr>
          <w:b/>
          <w:bCs/>
          <w:color w:val="auto"/>
          <w:sz w:val="20"/>
          <w:szCs w:val="20"/>
        </w:rPr>
      </w:pPr>
    </w:p>
    <w:p w:rsidR="00F30370" w:rsidRPr="00F30370" w:rsidRDefault="00F30370" w:rsidP="00F30370">
      <w:pPr>
        <w:pStyle w:val="Default"/>
        <w:rPr>
          <w:b/>
          <w:bCs/>
          <w:color w:val="auto"/>
          <w:sz w:val="20"/>
          <w:szCs w:val="20"/>
        </w:rPr>
      </w:pPr>
      <w:r w:rsidRPr="00F30370">
        <w:rPr>
          <w:b/>
          <w:bCs/>
          <w:color w:val="auto"/>
          <w:sz w:val="20"/>
          <w:szCs w:val="20"/>
        </w:rPr>
        <w:t xml:space="preserve">Alternate Names   </w:t>
      </w:r>
    </w:p>
    <w:p w:rsidR="00F30370" w:rsidRDefault="00F30370" w:rsidP="00F30370">
      <w:pPr>
        <w:pStyle w:val="Default"/>
        <w:rPr>
          <w:color w:val="auto"/>
          <w:sz w:val="20"/>
          <w:szCs w:val="20"/>
        </w:rPr>
      </w:pPr>
      <w:proofErr w:type="spellStart"/>
      <w:r>
        <w:rPr>
          <w:i/>
          <w:iCs/>
          <w:color w:val="auto"/>
          <w:sz w:val="20"/>
          <w:szCs w:val="20"/>
        </w:rPr>
        <w:t>Forestiera</w:t>
      </w:r>
      <w:proofErr w:type="spellEnd"/>
      <w:r>
        <w:rPr>
          <w:i/>
          <w:iCs/>
          <w:color w:val="auto"/>
          <w:sz w:val="20"/>
          <w:szCs w:val="20"/>
        </w:rPr>
        <w:t xml:space="preserve"> </w:t>
      </w:r>
      <w:proofErr w:type="spellStart"/>
      <w:r>
        <w:rPr>
          <w:i/>
          <w:iCs/>
          <w:color w:val="auto"/>
          <w:sz w:val="20"/>
          <w:szCs w:val="20"/>
        </w:rPr>
        <w:t>neomexicana</w:t>
      </w:r>
      <w:proofErr w:type="spellEnd"/>
      <w:r>
        <w:rPr>
          <w:color w:val="auto"/>
          <w:sz w:val="20"/>
          <w:szCs w:val="20"/>
        </w:rPr>
        <w:t xml:space="preserve">, New Mexico </w:t>
      </w:r>
      <w:proofErr w:type="spellStart"/>
      <w:r>
        <w:rPr>
          <w:color w:val="auto"/>
          <w:sz w:val="20"/>
          <w:szCs w:val="20"/>
        </w:rPr>
        <w:t>forestiera</w:t>
      </w:r>
      <w:proofErr w:type="spellEnd"/>
      <w:r>
        <w:rPr>
          <w:color w:val="auto"/>
          <w:sz w:val="20"/>
          <w:szCs w:val="20"/>
        </w:rPr>
        <w:t xml:space="preserve">, New Mexico olive, New Mexico privet.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color w:val="auto"/>
          <w:sz w:val="20"/>
          <w:szCs w:val="20"/>
        </w:rPr>
      </w:pPr>
      <w:r>
        <w:rPr>
          <w:b/>
          <w:bCs/>
          <w:color w:val="auto"/>
          <w:sz w:val="20"/>
          <w:szCs w:val="20"/>
        </w:rPr>
        <w:t>Uses</w:t>
      </w:r>
      <w:r>
        <w:rPr>
          <w:color w:val="auto"/>
          <w:sz w:val="20"/>
          <w:szCs w:val="20"/>
        </w:rPr>
        <w:t xml:space="preserve"> </w:t>
      </w:r>
    </w:p>
    <w:p w:rsidR="00F30370" w:rsidRDefault="00F30370" w:rsidP="00F30370">
      <w:pPr>
        <w:pStyle w:val="Default"/>
        <w:rPr>
          <w:color w:val="auto"/>
          <w:sz w:val="20"/>
          <w:szCs w:val="20"/>
        </w:rPr>
      </w:pPr>
      <w:proofErr w:type="spellStart"/>
      <w:r>
        <w:rPr>
          <w:color w:val="auto"/>
          <w:sz w:val="20"/>
          <w:szCs w:val="20"/>
        </w:rPr>
        <w:t>Stretchberry</w:t>
      </w:r>
      <w:proofErr w:type="spellEnd"/>
      <w:r>
        <w:rPr>
          <w:color w:val="auto"/>
          <w:sz w:val="20"/>
          <w:szCs w:val="20"/>
        </w:rPr>
        <w:t xml:space="preserve"> has several conservation applications including windbreaks, shelterbelts, and living </w:t>
      </w:r>
      <w:proofErr w:type="spellStart"/>
      <w:r>
        <w:rPr>
          <w:color w:val="auto"/>
          <w:sz w:val="20"/>
          <w:szCs w:val="20"/>
        </w:rPr>
        <w:t>snowfences</w:t>
      </w:r>
      <w:proofErr w:type="spellEnd"/>
      <w:r>
        <w:rPr>
          <w:color w:val="auto"/>
          <w:sz w:val="20"/>
          <w:szCs w:val="20"/>
        </w:rPr>
        <w:t xml:space="preserve">.  It can be used in wildlife plantings for nesting, cover, and food.  Although the species performs best when provided with adequate soil moisture, it is considered fairly drought tolerant and can be used in </w:t>
      </w:r>
      <w:proofErr w:type="spellStart"/>
      <w:r>
        <w:rPr>
          <w:color w:val="auto"/>
          <w:sz w:val="20"/>
          <w:szCs w:val="20"/>
        </w:rPr>
        <w:t>Xeriscapes</w:t>
      </w:r>
      <w:proofErr w:type="spellEnd"/>
      <w:r>
        <w:rPr>
          <w:color w:val="auto"/>
          <w:sz w:val="13"/>
          <w:szCs w:val="13"/>
        </w:rPr>
        <w:t>®</w:t>
      </w:r>
      <w:r>
        <w:rPr>
          <w:color w:val="auto"/>
          <w:sz w:val="20"/>
          <w:szCs w:val="20"/>
        </w:rPr>
        <w:t xml:space="preserve"> and for mine land reclamation.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color w:val="auto"/>
          <w:sz w:val="20"/>
          <w:szCs w:val="20"/>
        </w:rPr>
      </w:pPr>
      <w:r>
        <w:rPr>
          <w:b/>
          <w:bCs/>
          <w:color w:val="auto"/>
          <w:sz w:val="20"/>
          <w:szCs w:val="20"/>
        </w:rPr>
        <w:t xml:space="preserve">Status </w:t>
      </w:r>
    </w:p>
    <w:p w:rsidR="00F30370" w:rsidRDefault="00F30370" w:rsidP="00F30370">
      <w:pPr>
        <w:pStyle w:val="Bodytext0"/>
        <w:rPr>
          <w:sz w:val="20"/>
          <w:szCs w:val="20"/>
        </w:rPr>
      </w:pPr>
      <w:r>
        <w:rPr>
          <w:sz w:val="20"/>
          <w:szCs w:val="20"/>
        </w:rPr>
        <w:t xml:space="preserve">Please consult the PLANTS Web site and your State Department of Natural Resources for this plant’s current status (e.g., threatened or endangered species, state noxious status, and wetland indicator values). </w:t>
      </w:r>
    </w:p>
    <w:p w:rsidR="00F30370" w:rsidRDefault="00F30370" w:rsidP="00F30370">
      <w:pPr>
        <w:pStyle w:val="Default"/>
        <w:rPr>
          <w:color w:val="auto"/>
          <w:sz w:val="20"/>
          <w:szCs w:val="20"/>
        </w:rPr>
      </w:pPr>
      <w:r>
        <w:rPr>
          <w:b/>
          <w:bCs/>
          <w:color w:val="auto"/>
          <w:sz w:val="20"/>
          <w:szCs w:val="20"/>
        </w:rPr>
        <w:t xml:space="preserve"> </w:t>
      </w:r>
    </w:p>
    <w:p w:rsidR="00F30370" w:rsidRPr="00F30370" w:rsidRDefault="00F30370" w:rsidP="00F30370">
      <w:pPr>
        <w:pStyle w:val="Default"/>
        <w:rPr>
          <w:b/>
          <w:bCs/>
          <w:color w:val="auto"/>
          <w:sz w:val="20"/>
          <w:szCs w:val="20"/>
        </w:rPr>
      </w:pPr>
      <w:r w:rsidRPr="00F30370">
        <w:rPr>
          <w:b/>
          <w:bCs/>
          <w:color w:val="auto"/>
          <w:sz w:val="20"/>
          <w:szCs w:val="20"/>
        </w:rPr>
        <w:t xml:space="preserve">Description and Adaptation </w:t>
      </w:r>
    </w:p>
    <w:p w:rsidR="00F30370" w:rsidRDefault="00F30370" w:rsidP="00F30370">
      <w:pPr>
        <w:pStyle w:val="Default"/>
        <w:rPr>
          <w:color w:val="auto"/>
          <w:sz w:val="20"/>
          <w:szCs w:val="20"/>
        </w:rPr>
      </w:pPr>
      <w:proofErr w:type="spellStart"/>
      <w:r>
        <w:rPr>
          <w:color w:val="auto"/>
          <w:sz w:val="20"/>
          <w:szCs w:val="20"/>
        </w:rPr>
        <w:t>Stretchberry</w:t>
      </w:r>
      <w:proofErr w:type="spellEnd"/>
      <w:r>
        <w:rPr>
          <w:color w:val="auto"/>
          <w:sz w:val="20"/>
          <w:szCs w:val="20"/>
        </w:rPr>
        <w:t xml:space="preserve"> is a multi-stemmed, perennial shrub reaching a mature height of 12 to 15 feet under ideal conditions (high soil moisture, good nutrition).  It has </w:t>
      </w:r>
      <w:proofErr w:type="gramStart"/>
      <w:r>
        <w:rPr>
          <w:color w:val="auto"/>
          <w:sz w:val="20"/>
          <w:szCs w:val="20"/>
        </w:rPr>
        <w:t>numerous,</w:t>
      </w:r>
      <w:proofErr w:type="gramEnd"/>
      <w:r>
        <w:rPr>
          <w:color w:val="auto"/>
          <w:sz w:val="20"/>
          <w:szCs w:val="20"/>
        </w:rPr>
        <w:t xml:space="preserve"> sometimes interlocking branches, and is capable of </w:t>
      </w:r>
      <w:r>
        <w:rPr>
          <w:color w:val="auto"/>
          <w:sz w:val="20"/>
          <w:szCs w:val="20"/>
        </w:rPr>
        <w:lastRenderedPageBreak/>
        <w:t xml:space="preserve">sprouting from the base.  The light-green to grayish-green oblong simple leaves have an opposite arrangement on the stem.  New bark is smooth and light gray to brown; old bark tends to be smooth and light gray.  The yellow flowers are inconspicuous and borne in dense clusters in the axils of the previous year’s leaves.  </w:t>
      </w:r>
      <w:proofErr w:type="spellStart"/>
      <w:r>
        <w:rPr>
          <w:color w:val="auto"/>
          <w:sz w:val="20"/>
          <w:szCs w:val="20"/>
        </w:rPr>
        <w:t>Stretchberry</w:t>
      </w:r>
      <w:proofErr w:type="spellEnd"/>
      <w:r>
        <w:rPr>
          <w:color w:val="auto"/>
          <w:sz w:val="20"/>
          <w:szCs w:val="20"/>
        </w:rPr>
        <w:t xml:space="preserve"> blooms in late March or early to mid-April before new leaves appear.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rFonts w:ascii="Arial" w:hAnsi="Arial" w:cs="Arial"/>
          <w:color w:val="auto"/>
          <w:sz w:val="20"/>
          <w:szCs w:val="20"/>
        </w:rPr>
      </w:pPr>
      <w:proofErr w:type="spellStart"/>
      <w:r>
        <w:rPr>
          <w:color w:val="auto"/>
          <w:sz w:val="20"/>
          <w:szCs w:val="20"/>
        </w:rPr>
        <w:t>Stretchberry</w:t>
      </w:r>
      <w:proofErr w:type="spellEnd"/>
      <w:r>
        <w:rPr>
          <w:color w:val="auto"/>
          <w:sz w:val="20"/>
          <w:szCs w:val="20"/>
        </w:rPr>
        <w:t xml:space="preserve"> fruit is a round to oblong drupe (berry) that matures to a dark bluish-black to black color from June to September.  Fruit retention tends to be moderate, the fruit often lost to birds before falling to the ground.  </w:t>
      </w:r>
      <w:proofErr w:type="spellStart"/>
      <w:r>
        <w:rPr>
          <w:color w:val="auto"/>
          <w:sz w:val="20"/>
          <w:szCs w:val="20"/>
        </w:rPr>
        <w:t>Stretchberry</w:t>
      </w:r>
      <w:proofErr w:type="spellEnd"/>
      <w:r>
        <w:rPr>
          <w:color w:val="auto"/>
          <w:sz w:val="20"/>
          <w:szCs w:val="20"/>
        </w:rPr>
        <w:t xml:space="preserve"> is comparable to </w:t>
      </w:r>
      <w:proofErr w:type="spellStart"/>
      <w:r>
        <w:rPr>
          <w:color w:val="auto"/>
          <w:sz w:val="20"/>
          <w:szCs w:val="20"/>
        </w:rPr>
        <w:t>skunkbush</w:t>
      </w:r>
      <w:proofErr w:type="spellEnd"/>
      <w:r>
        <w:rPr>
          <w:color w:val="auto"/>
          <w:sz w:val="20"/>
          <w:szCs w:val="20"/>
        </w:rPr>
        <w:t xml:space="preserve"> sumac </w:t>
      </w:r>
      <w:proofErr w:type="spellStart"/>
      <w:r>
        <w:rPr>
          <w:i/>
          <w:iCs/>
          <w:color w:val="auto"/>
          <w:sz w:val="20"/>
          <w:szCs w:val="20"/>
        </w:rPr>
        <w:t>Rhus</w:t>
      </w:r>
      <w:proofErr w:type="spellEnd"/>
      <w:r>
        <w:rPr>
          <w:i/>
          <w:iCs/>
          <w:color w:val="auto"/>
          <w:sz w:val="20"/>
          <w:szCs w:val="20"/>
        </w:rPr>
        <w:t xml:space="preserve"> </w:t>
      </w:r>
      <w:proofErr w:type="spellStart"/>
      <w:r>
        <w:rPr>
          <w:i/>
          <w:iCs/>
          <w:color w:val="auto"/>
          <w:sz w:val="20"/>
          <w:szCs w:val="20"/>
        </w:rPr>
        <w:t>trilobata</w:t>
      </w:r>
      <w:proofErr w:type="spellEnd"/>
      <w:r>
        <w:rPr>
          <w:color w:val="auto"/>
          <w:sz w:val="20"/>
          <w:szCs w:val="20"/>
        </w:rPr>
        <w:t xml:space="preserve"> in function and use.  It tends to form dense, almost impenetrable hedges, although the branches of </w:t>
      </w:r>
      <w:proofErr w:type="spellStart"/>
      <w:r>
        <w:rPr>
          <w:color w:val="auto"/>
          <w:sz w:val="20"/>
          <w:szCs w:val="20"/>
        </w:rPr>
        <w:t>stretchberry</w:t>
      </w:r>
      <w:proofErr w:type="spellEnd"/>
      <w:r>
        <w:rPr>
          <w:color w:val="auto"/>
          <w:sz w:val="20"/>
          <w:szCs w:val="20"/>
        </w:rPr>
        <w:t xml:space="preserve"> are more linear, erect, and supple than </w:t>
      </w:r>
      <w:proofErr w:type="spellStart"/>
      <w:r>
        <w:rPr>
          <w:color w:val="auto"/>
          <w:sz w:val="20"/>
          <w:szCs w:val="20"/>
        </w:rPr>
        <w:t>skunkbush</w:t>
      </w:r>
      <w:proofErr w:type="spellEnd"/>
      <w:r>
        <w:rPr>
          <w:color w:val="auto"/>
          <w:sz w:val="20"/>
          <w:szCs w:val="20"/>
        </w:rPr>
        <w:t xml:space="preserve"> sumac.</w:t>
      </w:r>
      <w:r>
        <w:rPr>
          <w:rFonts w:ascii="Arial" w:hAnsi="Arial" w:cs="Arial"/>
          <w:color w:val="auto"/>
          <w:sz w:val="20"/>
          <w:szCs w:val="20"/>
        </w:rPr>
        <w:t xml:space="preserve">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color w:val="auto"/>
          <w:sz w:val="20"/>
          <w:szCs w:val="20"/>
        </w:rPr>
      </w:pPr>
      <w:proofErr w:type="spellStart"/>
      <w:r>
        <w:rPr>
          <w:color w:val="auto"/>
          <w:sz w:val="20"/>
          <w:szCs w:val="20"/>
        </w:rPr>
        <w:t>Stretchberry</w:t>
      </w:r>
      <w:proofErr w:type="spellEnd"/>
      <w:r>
        <w:rPr>
          <w:color w:val="auto"/>
          <w:sz w:val="20"/>
          <w:szCs w:val="20"/>
        </w:rPr>
        <w:t xml:space="preserve"> is native to southwestern United States.  It grows along stream courses, moist valleys, hillsides, and mesas at elevations of 3,000 to 7,000 feet.  It is well adapted to annual precipitation zones ranging from approximately 9 to 24 inches.  It grows best in soils with a pH range of 7.0 to 8.5.  It is described as needing a minimum of 160 frost-free days, although it grows well in Montana in areas characterized by a 135-day growing season.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color w:val="auto"/>
          <w:sz w:val="20"/>
          <w:szCs w:val="20"/>
        </w:rPr>
      </w:pPr>
      <w:r>
        <w:rPr>
          <w:i/>
          <w:iCs/>
          <w:color w:val="auto"/>
          <w:sz w:val="20"/>
          <w:szCs w:val="20"/>
        </w:rPr>
        <w:t>Distribution</w:t>
      </w:r>
      <w:r>
        <w:rPr>
          <w:color w:val="auto"/>
          <w:sz w:val="20"/>
          <w:szCs w:val="20"/>
        </w:rPr>
        <w:t xml:space="preserve">:  </w:t>
      </w:r>
      <w:proofErr w:type="spellStart"/>
      <w:r>
        <w:rPr>
          <w:color w:val="auto"/>
          <w:sz w:val="20"/>
          <w:szCs w:val="20"/>
        </w:rPr>
        <w:t>Stretchberry</w:t>
      </w:r>
      <w:proofErr w:type="spellEnd"/>
      <w:r>
        <w:rPr>
          <w:color w:val="auto"/>
          <w:sz w:val="20"/>
          <w:szCs w:val="20"/>
        </w:rPr>
        <w:t xml:space="preserve"> is found in Arizona, California, Colorado, Nevada, New Mexico, Oklahoma, Texas and Utah.  Please consult the Plant Profile page for this species on the PLANTS Web site.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b/>
          <w:bCs/>
          <w:color w:val="auto"/>
          <w:sz w:val="20"/>
          <w:szCs w:val="20"/>
        </w:rPr>
      </w:pPr>
      <w:r>
        <w:rPr>
          <w:b/>
          <w:bCs/>
          <w:color w:val="auto"/>
          <w:sz w:val="20"/>
          <w:szCs w:val="20"/>
        </w:rPr>
        <w:t xml:space="preserve">Establishment </w:t>
      </w:r>
    </w:p>
    <w:p w:rsidR="00F30370" w:rsidRDefault="00F30370" w:rsidP="00F30370">
      <w:pPr>
        <w:pStyle w:val="Default"/>
        <w:rPr>
          <w:color w:val="auto"/>
          <w:sz w:val="20"/>
          <w:szCs w:val="20"/>
        </w:rPr>
      </w:pPr>
      <w:proofErr w:type="spellStart"/>
      <w:r>
        <w:rPr>
          <w:color w:val="auto"/>
          <w:sz w:val="20"/>
          <w:szCs w:val="20"/>
        </w:rPr>
        <w:t>Stretchberry</w:t>
      </w:r>
      <w:proofErr w:type="spellEnd"/>
      <w:r>
        <w:rPr>
          <w:color w:val="auto"/>
          <w:sz w:val="20"/>
          <w:szCs w:val="20"/>
        </w:rPr>
        <w:t xml:space="preserve"> establishes from seed, containerized, or </w:t>
      </w:r>
      <w:proofErr w:type="spellStart"/>
      <w:r>
        <w:rPr>
          <w:color w:val="auto"/>
          <w:sz w:val="20"/>
          <w:szCs w:val="20"/>
        </w:rPr>
        <w:t>bareroot</w:t>
      </w:r>
      <w:proofErr w:type="spellEnd"/>
      <w:r>
        <w:rPr>
          <w:color w:val="auto"/>
          <w:sz w:val="20"/>
          <w:szCs w:val="20"/>
        </w:rPr>
        <w:t xml:space="preserve"> stock.  Plant seeds in moist soil in the fall or prior to February for natural stratification.  Seedlings emerge by May.  For spring planting in May, seeds must be stratified for 30 days in moist sand at 38</w:t>
      </w:r>
      <w:r>
        <w:t xml:space="preserve"> </w:t>
      </w:r>
      <w:r>
        <w:rPr>
          <w:color w:val="auto"/>
          <w:sz w:val="20"/>
          <w:szCs w:val="20"/>
        </w:rPr>
        <w:t xml:space="preserve">degrees Fahrenheit.  </w:t>
      </w:r>
      <w:proofErr w:type="gramStart"/>
      <w:r>
        <w:rPr>
          <w:color w:val="auto"/>
          <w:sz w:val="20"/>
          <w:szCs w:val="20"/>
        </w:rPr>
        <w:t>Thin seedling to two-foot spacing within rows.</w:t>
      </w:r>
      <w:proofErr w:type="gramEnd"/>
      <w:r>
        <w:rPr>
          <w:color w:val="auto"/>
          <w:sz w:val="20"/>
          <w:szCs w:val="20"/>
        </w:rPr>
        <w:t xml:space="preserve">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color w:val="auto"/>
          <w:sz w:val="20"/>
          <w:szCs w:val="20"/>
        </w:rPr>
      </w:pPr>
      <w:r>
        <w:rPr>
          <w:b/>
          <w:bCs/>
          <w:color w:val="auto"/>
          <w:sz w:val="20"/>
          <w:szCs w:val="20"/>
        </w:rPr>
        <w:t xml:space="preserve">Management </w:t>
      </w:r>
    </w:p>
    <w:p w:rsidR="00F30370" w:rsidRDefault="00F30370" w:rsidP="00F30370">
      <w:pPr>
        <w:pStyle w:val="Default"/>
        <w:rPr>
          <w:color w:val="auto"/>
          <w:sz w:val="20"/>
          <w:szCs w:val="20"/>
        </w:rPr>
      </w:pPr>
      <w:r>
        <w:rPr>
          <w:color w:val="auto"/>
          <w:sz w:val="20"/>
          <w:szCs w:val="20"/>
        </w:rPr>
        <w:t xml:space="preserve">Although </w:t>
      </w:r>
      <w:proofErr w:type="spellStart"/>
      <w:r>
        <w:rPr>
          <w:color w:val="auto"/>
          <w:sz w:val="20"/>
          <w:szCs w:val="20"/>
        </w:rPr>
        <w:t>stretchberry</w:t>
      </w:r>
      <w:proofErr w:type="spellEnd"/>
      <w:r>
        <w:rPr>
          <w:color w:val="auto"/>
          <w:sz w:val="20"/>
          <w:szCs w:val="20"/>
        </w:rPr>
        <w:t xml:space="preserve"> is considered drought tolerant, its performance is improved with supplemental watering and fertility.  As with other woody plants, it is important to control weeds during establishment with tillage, weed cloth, or careful application of herbicides. </w:t>
      </w:r>
    </w:p>
    <w:p w:rsidR="00F30370" w:rsidRDefault="00F30370" w:rsidP="00F30370">
      <w:pPr>
        <w:pStyle w:val="Default"/>
        <w:jc w:val="both"/>
        <w:rPr>
          <w:color w:val="auto"/>
          <w:sz w:val="20"/>
          <w:szCs w:val="20"/>
        </w:rPr>
      </w:pPr>
      <w:r>
        <w:rPr>
          <w:color w:val="auto"/>
          <w:sz w:val="20"/>
          <w:szCs w:val="20"/>
        </w:rPr>
        <w:t xml:space="preserve">  </w:t>
      </w:r>
    </w:p>
    <w:p w:rsidR="00F30370" w:rsidRDefault="00F30370" w:rsidP="00F30370">
      <w:pPr>
        <w:pStyle w:val="Default"/>
        <w:rPr>
          <w:color w:val="auto"/>
          <w:sz w:val="20"/>
          <w:szCs w:val="20"/>
        </w:rPr>
      </w:pPr>
      <w:r>
        <w:rPr>
          <w:b/>
          <w:bCs/>
          <w:color w:val="auto"/>
          <w:sz w:val="20"/>
          <w:szCs w:val="20"/>
        </w:rPr>
        <w:t xml:space="preserve">Pests and Potential Problems </w:t>
      </w:r>
    </w:p>
    <w:p w:rsidR="00F30370" w:rsidRDefault="00F30370" w:rsidP="00F30370">
      <w:pPr>
        <w:pStyle w:val="Default"/>
        <w:rPr>
          <w:color w:val="auto"/>
          <w:sz w:val="20"/>
          <w:szCs w:val="20"/>
        </w:rPr>
      </w:pPr>
      <w:r>
        <w:rPr>
          <w:color w:val="auto"/>
          <w:sz w:val="20"/>
          <w:szCs w:val="20"/>
        </w:rPr>
        <w:t xml:space="preserve">No serious insect or disease problems have been observed. </w:t>
      </w:r>
    </w:p>
    <w:p w:rsidR="00F30370" w:rsidRDefault="00F30370" w:rsidP="00F30370">
      <w:pPr>
        <w:pStyle w:val="Default"/>
        <w:rPr>
          <w:color w:val="auto"/>
          <w:sz w:val="20"/>
          <w:szCs w:val="20"/>
        </w:rPr>
      </w:pPr>
      <w:r>
        <w:rPr>
          <w:b/>
          <w:bCs/>
          <w:color w:val="auto"/>
          <w:sz w:val="20"/>
          <w:szCs w:val="20"/>
        </w:rPr>
        <w:lastRenderedPageBreak/>
        <w:t xml:space="preserve">Environmental Concerns </w:t>
      </w:r>
    </w:p>
    <w:p w:rsidR="00F30370" w:rsidRDefault="00F30370" w:rsidP="00F30370">
      <w:pPr>
        <w:pStyle w:val="Default"/>
        <w:jc w:val="both"/>
        <w:rPr>
          <w:color w:val="auto"/>
          <w:sz w:val="20"/>
          <w:szCs w:val="20"/>
        </w:rPr>
      </w:pPr>
      <w:r>
        <w:rPr>
          <w:color w:val="auto"/>
          <w:sz w:val="20"/>
          <w:szCs w:val="20"/>
        </w:rPr>
        <w:t xml:space="preserve">None </w:t>
      </w:r>
    </w:p>
    <w:p w:rsidR="00F30370" w:rsidRDefault="00F30370" w:rsidP="00F30370">
      <w:pPr>
        <w:pStyle w:val="Default"/>
        <w:jc w:val="both"/>
        <w:rPr>
          <w:color w:val="auto"/>
          <w:sz w:val="20"/>
          <w:szCs w:val="20"/>
        </w:rPr>
      </w:pPr>
      <w:r>
        <w:rPr>
          <w:color w:val="auto"/>
          <w:sz w:val="20"/>
          <w:szCs w:val="20"/>
        </w:rPr>
        <w:t xml:space="preserve"> </w:t>
      </w:r>
    </w:p>
    <w:p w:rsidR="00F30370" w:rsidRDefault="00F30370" w:rsidP="00F30370">
      <w:pPr>
        <w:pStyle w:val="Default"/>
        <w:rPr>
          <w:color w:val="auto"/>
          <w:sz w:val="20"/>
          <w:szCs w:val="20"/>
        </w:rPr>
      </w:pPr>
      <w:r>
        <w:rPr>
          <w:b/>
          <w:bCs/>
          <w:color w:val="auto"/>
          <w:sz w:val="20"/>
          <w:szCs w:val="20"/>
        </w:rPr>
        <w:t xml:space="preserve">Cultivars, Improved, and Selected Materials (and area of origin) </w:t>
      </w:r>
    </w:p>
    <w:p w:rsidR="00F30370" w:rsidRDefault="00F30370" w:rsidP="00F30370">
      <w:pPr>
        <w:pStyle w:val="Default"/>
        <w:rPr>
          <w:color w:val="auto"/>
          <w:sz w:val="20"/>
          <w:szCs w:val="20"/>
        </w:rPr>
      </w:pPr>
      <w:r>
        <w:rPr>
          <w:color w:val="auto"/>
          <w:sz w:val="20"/>
          <w:szCs w:val="20"/>
        </w:rPr>
        <w:t xml:space="preserve">“Jemez” </w:t>
      </w:r>
      <w:proofErr w:type="spellStart"/>
      <w:r>
        <w:rPr>
          <w:color w:val="auto"/>
          <w:sz w:val="20"/>
          <w:szCs w:val="20"/>
        </w:rPr>
        <w:t>stretchberry</w:t>
      </w:r>
      <w:proofErr w:type="spellEnd"/>
      <w:r>
        <w:rPr>
          <w:color w:val="auto"/>
          <w:sz w:val="20"/>
          <w:szCs w:val="20"/>
        </w:rPr>
        <w:t xml:space="preserve"> was released in 1978 by the Agricultural Experiment Stations at New Mexico State and Colorado State Universities, the New Mexico Highway Department and Los Lunas New Mexico Plant Materials Center.  The original seed was collected from a population at Jemez Springs, New Mexico in 1939. </w:t>
      </w:r>
    </w:p>
    <w:p w:rsidR="00F30370" w:rsidRDefault="00F30370" w:rsidP="00F30370">
      <w:pPr>
        <w:pStyle w:val="Default"/>
        <w:rPr>
          <w:color w:val="auto"/>
          <w:sz w:val="20"/>
          <w:szCs w:val="20"/>
        </w:rPr>
      </w:pPr>
      <w:r>
        <w:rPr>
          <w:color w:val="auto"/>
          <w:sz w:val="20"/>
          <w:szCs w:val="20"/>
        </w:rPr>
        <w:t xml:space="preserve"> </w:t>
      </w:r>
    </w:p>
    <w:p w:rsidR="00F30370" w:rsidRDefault="00F30370" w:rsidP="00F30370">
      <w:pPr>
        <w:pStyle w:val="Default"/>
        <w:rPr>
          <w:b/>
          <w:bCs/>
          <w:color w:val="auto"/>
          <w:sz w:val="20"/>
          <w:szCs w:val="20"/>
        </w:rPr>
      </w:pPr>
      <w:r>
        <w:rPr>
          <w:b/>
          <w:bCs/>
          <w:color w:val="auto"/>
          <w:sz w:val="20"/>
          <w:szCs w:val="20"/>
        </w:rPr>
        <w:t xml:space="preserve">Prepared By: </w:t>
      </w:r>
    </w:p>
    <w:p w:rsidR="00F30370" w:rsidRDefault="00F30370" w:rsidP="00F30370">
      <w:pPr>
        <w:pStyle w:val="Default"/>
        <w:rPr>
          <w:color w:val="auto"/>
          <w:sz w:val="20"/>
          <w:szCs w:val="20"/>
        </w:rPr>
      </w:pPr>
      <w:proofErr w:type="gramStart"/>
      <w:r>
        <w:rPr>
          <w:i/>
          <w:iCs/>
          <w:color w:val="auto"/>
          <w:sz w:val="20"/>
          <w:szCs w:val="20"/>
        </w:rPr>
        <w:t>James S. Jacobs</w:t>
      </w:r>
      <w:r>
        <w:rPr>
          <w:color w:val="auto"/>
          <w:sz w:val="20"/>
          <w:szCs w:val="20"/>
        </w:rPr>
        <w:t>, Plant Materials Specialist, USDA-NRCS, Bozeman, Montana.</w:t>
      </w:r>
      <w:proofErr w:type="gramEnd"/>
      <w:r>
        <w:rPr>
          <w:color w:val="auto"/>
          <w:sz w:val="20"/>
          <w:szCs w:val="20"/>
        </w:rPr>
        <w:t xml:space="preserve"> </w:t>
      </w:r>
    </w:p>
    <w:p w:rsidR="00F30370" w:rsidRDefault="00F30370" w:rsidP="00F30370">
      <w:pPr>
        <w:pStyle w:val="Default"/>
        <w:rPr>
          <w:b/>
          <w:bCs/>
          <w:color w:val="auto"/>
          <w:sz w:val="20"/>
          <w:szCs w:val="20"/>
        </w:rPr>
      </w:pPr>
    </w:p>
    <w:p w:rsidR="00CD49CC" w:rsidRPr="00F30370" w:rsidRDefault="009C45C1" w:rsidP="00F30370">
      <w:pPr>
        <w:pStyle w:val="Default"/>
        <w:rPr>
          <w:b/>
          <w:bCs/>
          <w:color w:val="auto"/>
          <w:sz w:val="20"/>
          <w:szCs w:val="20"/>
        </w:rPr>
      </w:pPr>
      <w:r w:rsidRPr="00F30370">
        <w:rPr>
          <w:b/>
          <w:bCs/>
          <w:color w:val="auto"/>
          <w:sz w:val="20"/>
          <w:szCs w:val="20"/>
        </w:rPr>
        <w:t>Citation</w:t>
      </w:r>
    </w:p>
    <w:p w:rsidR="00F3785A" w:rsidRPr="00F30370" w:rsidRDefault="00F30370" w:rsidP="00F30370">
      <w:pPr>
        <w:pStyle w:val="Titlesubheader1"/>
        <w:jc w:val="left"/>
        <w:rPr>
          <w:b w:val="0"/>
          <w:sz w:val="20"/>
          <w:szCs w:val="20"/>
        </w:rPr>
      </w:pPr>
      <w:bookmarkStart w:id="0" w:name="OLE_LINK3"/>
      <w:bookmarkStart w:id="1" w:name="OLE_LINK4"/>
      <w:r w:rsidRPr="00F30370">
        <w:rPr>
          <w:b w:val="0"/>
          <w:sz w:val="20"/>
          <w:szCs w:val="20"/>
        </w:rPr>
        <w:t>Jacobs, J.  2009.</w:t>
      </w:r>
      <w:r w:rsidR="00F3785A" w:rsidRPr="00F30370">
        <w:rPr>
          <w:b w:val="0"/>
          <w:sz w:val="20"/>
          <w:szCs w:val="20"/>
        </w:rPr>
        <w:t xml:space="preserve"> Plant </w:t>
      </w:r>
      <w:r w:rsidR="0038415D" w:rsidRPr="00F30370">
        <w:rPr>
          <w:b w:val="0"/>
          <w:sz w:val="20"/>
          <w:szCs w:val="20"/>
        </w:rPr>
        <w:t>fact s</w:t>
      </w:r>
      <w:r w:rsidR="00F3785A" w:rsidRPr="00F30370">
        <w:rPr>
          <w:b w:val="0"/>
          <w:sz w:val="20"/>
          <w:szCs w:val="20"/>
        </w:rPr>
        <w:t xml:space="preserve">heet for </w:t>
      </w:r>
      <w:proofErr w:type="spellStart"/>
      <w:r w:rsidRPr="00F30370">
        <w:rPr>
          <w:b w:val="0"/>
          <w:sz w:val="20"/>
          <w:szCs w:val="20"/>
        </w:rPr>
        <w:t>stretchberry</w:t>
      </w:r>
      <w:proofErr w:type="spellEnd"/>
      <w:r w:rsidR="00F3785A" w:rsidRPr="00F30370">
        <w:rPr>
          <w:b w:val="0"/>
          <w:sz w:val="20"/>
          <w:szCs w:val="20"/>
        </w:rPr>
        <w:t xml:space="preserve"> (</w:t>
      </w:r>
      <w:proofErr w:type="spellStart"/>
      <w:r w:rsidRPr="00F30370">
        <w:rPr>
          <w:b w:val="0"/>
          <w:bCs/>
          <w:i/>
          <w:iCs/>
          <w:color w:val="000000"/>
          <w:sz w:val="20"/>
          <w:szCs w:val="20"/>
        </w:rPr>
        <w:t>Forestiera</w:t>
      </w:r>
      <w:proofErr w:type="spellEnd"/>
      <w:r w:rsidRPr="00F30370">
        <w:rPr>
          <w:b w:val="0"/>
          <w:bCs/>
          <w:i/>
          <w:iCs/>
          <w:color w:val="000000"/>
          <w:sz w:val="20"/>
          <w:szCs w:val="20"/>
        </w:rPr>
        <w:t xml:space="preserve"> </w:t>
      </w:r>
      <w:proofErr w:type="spellStart"/>
      <w:r w:rsidRPr="00F30370">
        <w:rPr>
          <w:b w:val="0"/>
          <w:bCs/>
          <w:i/>
          <w:iCs/>
          <w:color w:val="000000"/>
          <w:sz w:val="20"/>
          <w:szCs w:val="20"/>
        </w:rPr>
        <w:t>pubescens</w:t>
      </w:r>
      <w:proofErr w:type="spellEnd"/>
      <w:r w:rsidRPr="00F30370">
        <w:rPr>
          <w:b w:val="0"/>
          <w:bCs/>
          <w:color w:val="000000"/>
          <w:sz w:val="20"/>
          <w:szCs w:val="20"/>
        </w:rPr>
        <w:t xml:space="preserve"> Nutt.</w:t>
      </w:r>
      <w:r w:rsidR="00F3785A" w:rsidRPr="00F30370">
        <w:rPr>
          <w:b w:val="0"/>
          <w:i/>
          <w:sz w:val="20"/>
          <w:szCs w:val="20"/>
        </w:rPr>
        <w:t>)</w:t>
      </w:r>
      <w:r w:rsidR="00F3785A" w:rsidRPr="00F30370">
        <w:rPr>
          <w:b w:val="0"/>
          <w:sz w:val="20"/>
          <w:szCs w:val="20"/>
        </w:rPr>
        <w:t xml:space="preserve">. </w:t>
      </w:r>
      <w:proofErr w:type="gramStart"/>
      <w:r w:rsidR="00F3785A" w:rsidRPr="00F30370">
        <w:rPr>
          <w:b w:val="0"/>
          <w:sz w:val="20"/>
          <w:szCs w:val="20"/>
        </w:rPr>
        <w:t xml:space="preserve">USDA-Natural Resources Conservation Service, </w:t>
      </w:r>
      <w:r>
        <w:rPr>
          <w:b w:val="0"/>
          <w:sz w:val="20"/>
          <w:szCs w:val="20"/>
        </w:rPr>
        <w:t>Federal Building, Bozeman</w:t>
      </w:r>
      <w:r w:rsidR="004D4BBB">
        <w:rPr>
          <w:b w:val="0"/>
          <w:sz w:val="20"/>
          <w:szCs w:val="20"/>
        </w:rPr>
        <w:t>,</w:t>
      </w:r>
      <w:r>
        <w:rPr>
          <w:b w:val="0"/>
          <w:sz w:val="20"/>
          <w:szCs w:val="20"/>
        </w:rPr>
        <w:t xml:space="preserve"> MT  59715</w:t>
      </w:r>
      <w:r w:rsidR="00F3785A" w:rsidRPr="00F30370">
        <w:rPr>
          <w:b w:val="0"/>
          <w:sz w:val="20"/>
          <w:szCs w:val="20"/>
        </w:rPr>
        <w:t>.</w:t>
      </w:r>
      <w:proofErr w:type="gramEnd"/>
    </w:p>
    <w:bookmarkEnd w:id="0"/>
    <w:bookmarkEnd w:id="1"/>
    <w:p w:rsidR="00705B62" w:rsidRPr="00705B62" w:rsidRDefault="00705B62" w:rsidP="00705B62">
      <w:pPr>
        <w:pStyle w:val="NRCSBodyText"/>
        <w:spacing w:before="240"/>
        <w:rPr>
          <w:i/>
        </w:rPr>
      </w:pPr>
      <w:proofErr w:type="gramStart"/>
      <w:r w:rsidRPr="000E3166">
        <w:t xml:space="preserve">Published </w:t>
      </w:r>
      <w:r w:rsidR="00F30370">
        <w:t xml:space="preserve"> September</w:t>
      </w:r>
      <w:proofErr w:type="gramEnd"/>
      <w:r w:rsidR="00F30370">
        <w:t>, 2009</w:t>
      </w:r>
    </w:p>
    <w:p w:rsidR="00F30370" w:rsidRPr="00F30370" w:rsidRDefault="00F30370" w:rsidP="00F30370">
      <w:pPr>
        <w:pStyle w:val="NRCSBodyText"/>
        <w:spacing w:before="240"/>
      </w:pPr>
      <w:r w:rsidRPr="00F30370">
        <w:t xml:space="preserve">Edited: 17Aug09JSJ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4D4BBB" w:rsidRDefault="004D4BBB" w:rsidP="0095114D">
      <w:pPr>
        <w:pStyle w:val="Footer"/>
        <w:spacing w:before="240"/>
        <w:rPr>
          <w:b/>
          <w:color w:val="00A886"/>
          <w:sz w:val="20"/>
        </w:rPr>
      </w:pPr>
    </w:p>
    <w:p w:rsidR="00F30370" w:rsidRDefault="00F30370" w:rsidP="0095114D">
      <w:pPr>
        <w:pStyle w:val="Footer"/>
        <w:spacing w:before="240"/>
        <w:rPr>
          <w:b/>
          <w:color w:val="00A886"/>
          <w:sz w:val="20"/>
        </w:rPr>
      </w:pPr>
    </w:p>
    <w:p w:rsidR="00F30370" w:rsidRDefault="00F30370"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A5D" w:rsidRDefault="00AE3A5D">
      <w:r>
        <w:separator/>
      </w:r>
    </w:p>
  </w:endnote>
  <w:endnote w:type="continuationSeparator" w:id="0">
    <w:p w:rsidR="00AE3A5D" w:rsidRDefault="00AE3A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A5D" w:rsidRDefault="00AE3A5D">
      <w:r>
        <w:separator/>
      </w:r>
    </w:p>
  </w:footnote>
  <w:footnote w:type="continuationSeparator" w:id="0">
    <w:p w:rsidR="00AE3A5D" w:rsidRDefault="00AE3A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D4BBB"/>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4BBB"/>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AE3A5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A7B4C"/>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0370"/>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iPriority w:val="99"/>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F30370"/>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4596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Stretchberry Plant Fact Sheet</dc:title>
  <dc:subject>Forestiera pubescens</dc:subject>
  <dc:creator>"Jim Jacobs, USDA NRCS Bridger Plant Materials Center"</dc:creator>
  <cp:keywords>plant fact sheet ,Forestiera pubescens FOPU2, New Mexico forestiera, New Mexico olive, New Mexico privet, uses, windbreaks, shelterbelts, living snowfences, wildlife plantings, nesting, cover, wildlife, food, drought tolerant, mineland reclamation.</cp:keywords>
  <cp:lastModifiedBy>Julie DePue</cp:lastModifiedBy>
  <cp:revision>1</cp:revision>
  <cp:lastPrinted>2003-06-09T19:39:00Z</cp:lastPrinted>
  <dcterms:created xsi:type="dcterms:W3CDTF">2011-03-23T17:31:00Z</dcterms:created>
  <dcterms:modified xsi:type="dcterms:W3CDTF">2011-03-23T17:42:00Z</dcterms:modified>
</cp:coreProperties>
</file>