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F1970" w:rsidP="000578C2">
            <w:pPr>
              <w:pStyle w:val="TitleHeader"/>
              <w:rPr>
                <w:i/>
              </w:rPr>
            </w:pPr>
            <w:r>
              <w:lastRenderedPageBreak/>
              <w:t>C</w:t>
            </w:r>
            <w:r w:rsidR="00687458">
              <w:t>urtis’ dropseed</w:t>
            </w:r>
          </w:p>
        </w:tc>
      </w:tr>
      <w:tr w:rsidR="00CD49CC">
        <w:tblPrEx>
          <w:tblCellMar>
            <w:top w:w="0" w:type="dxa"/>
            <w:bottom w:w="0" w:type="dxa"/>
          </w:tblCellMar>
        </w:tblPrEx>
        <w:tc>
          <w:tcPr>
            <w:tcW w:w="4410" w:type="dxa"/>
          </w:tcPr>
          <w:p w:rsidR="00CD49CC" w:rsidRPr="008F3D5A" w:rsidRDefault="0078288F" w:rsidP="008F3D5A">
            <w:pPr>
              <w:pStyle w:val="Titlesubheader1"/>
              <w:rPr>
                <w:i/>
              </w:rPr>
            </w:pPr>
            <w:r>
              <w:rPr>
                <w:i/>
              </w:rPr>
              <w:t>S</w:t>
            </w:r>
            <w:r w:rsidR="00687458">
              <w:rPr>
                <w:i/>
              </w:rPr>
              <w:t>porobolus curtissii</w:t>
            </w:r>
            <w:r w:rsidR="000F1970" w:rsidRPr="008F3D5A">
              <w:t xml:space="preserve"> </w:t>
            </w:r>
            <w:r w:rsidR="00687458">
              <w:t>(Vasey ex Beal) Small ex Scribn.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687458">
              <w:t>SPCU</w:t>
            </w:r>
          </w:p>
        </w:tc>
      </w:tr>
    </w:tbl>
    <w:p w:rsidR="00CD49CC" w:rsidRPr="003631C1" w:rsidRDefault="00CD49CC" w:rsidP="003631C1">
      <w:pPr>
        <w:jc w:val="left"/>
        <w:rPr>
          <w:sz w:val="20"/>
        </w:rPr>
      </w:pPr>
    </w:p>
    <w:p w:rsidR="007929B2" w:rsidRDefault="007929B2" w:rsidP="007929B2">
      <w:pPr>
        <w:pStyle w:val="Caption"/>
        <w:rPr>
          <w:sz w:val="20"/>
        </w:rPr>
      </w:pPr>
      <w:r>
        <w:rPr>
          <w:sz w:val="20"/>
        </w:rPr>
        <w:t>Contributed By: USDA NRCS National Plant Data</w:t>
      </w:r>
    </w:p>
    <w:p w:rsidR="007929B2" w:rsidRPr="00282D08" w:rsidRDefault="007929B2" w:rsidP="007929B2">
      <w:pPr>
        <w:pStyle w:val="Heading1"/>
        <w:tabs>
          <w:tab w:val="left" w:pos="4973"/>
          <w:tab w:val="right" w:pos="5168"/>
        </w:tabs>
        <w:jc w:val="left"/>
        <w:rPr>
          <w:b w:val="0"/>
          <w:i/>
        </w:rPr>
      </w:pPr>
      <w:r w:rsidRPr="00282D08">
        <w:rPr>
          <w:b w:val="0"/>
          <w:i/>
        </w:rPr>
        <w:t>Center</w:t>
      </w:r>
    </w:p>
    <w:p w:rsidR="007929B2" w:rsidRPr="00282D08" w:rsidRDefault="007929B2" w:rsidP="007929B2">
      <w:pPr>
        <w:pStyle w:val="Heading1"/>
        <w:tabs>
          <w:tab w:val="left" w:pos="4973"/>
          <w:tab w:val="right" w:pos="5168"/>
        </w:tabs>
        <w:jc w:val="left"/>
        <w:rPr>
          <w:i/>
        </w:rPr>
      </w:pPr>
    </w:p>
    <w:p w:rsidR="007929B2" w:rsidRPr="00282D08" w:rsidRDefault="007929B2" w:rsidP="007929B2">
      <w:pPr>
        <w:jc w:val="left"/>
        <w:rPr>
          <w:sz w:val="20"/>
        </w:rPr>
      </w:pPr>
      <w:r w:rsidRPr="00282D08">
        <w:rPr>
          <w:noProof/>
          <w:sz w:val="20"/>
        </w:rPr>
      </w:r>
      <w:r w:rsidR="00612054" w:rsidRPr="00282D08">
        <w:rPr>
          <w:sz w:val="20"/>
        </w:rPr>
        <w:pict>
          <v:shapetype id="_x0000_t202" coordsize="21600,21600" o:spt="202" path="m,l,21600r21600,l21600,xe">
            <v:stroke joinstyle="miter"/>
            <v:path gradientshapeok="t" o:connecttype="rect"/>
          </v:shapetype>
          <v:shape id="_x0000_s1065" type="#_x0000_t202" alt="Text Box:  Line drawing of Sporobolus curtissii.&#10;From Hitchcock (1950)&#10;@ plants.usda.gov&#10;" style="width:3in;height:297pt;mso-wrap-style:none;mso-position-horizontal-relative:char;mso-position-vertical-relative:line" stroked="f">
            <v:textbox style="mso-fit-shape-to-text:t">
              <w:txbxContent>
                <w:p w:rsidR="007929B2" w:rsidRDefault="00612054" w:rsidP="007929B2">
                  <w:r>
                    <w:rPr>
                      <w:noProof/>
                    </w:rPr>
                    <w:drawing>
                      <wp:inline distT="0" distB="0" distL="0" distR="0">
                        <wp:extent cx="2552700" cy="3819525"/>
                        <wp:effectExtent l="19050" t="0" r="0" b="0"/>
                        <wp:docPr id="2" name="Picture 2" descr="Sporobolus curtissii (Vasey ex Beal) Small ex Scri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obolus curtissii (Vasey ex Beal) Small ex Scribn."/>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7929B2" w:rsidRPr="00112BD6" w:rsidRDefault="007929B2" w:rsidP="007929B2">
                  <w:pPr>
                    <w:jc w:val="right"/>
                    <w:rPr>
                      <w:sz w:val="16"/>
                      <w:szCs w:val="16"/>
                    </w:rPr>
                  </w:pPr>
                  <w:r w:rsidRPr="00112BD6">
                    <w:rPr>
                      <w:sz w:val="16"/>
                      <w:szCs w:val="16"/>
                    </w:rPr>
                    <w:t>From Hitchcock (1950)</w:t>
                  </w:r>
                </w:p>
                <w:p w:rsidR="007929B2" w:rsidRPr="00112BD6" w:rsidRDefault="007929B2" w:rsidP="007929B2">
                  <w:pPr>
                    <w:jc w:val="right"/>
                    <w:rPr>
                      <w:sz w:val="16"/>
                      <w:szCs w:val="16"/>
                    </w:rPr>
                  </w:pPr>
                  <w:r w:rsidRPr="00112BD6">
                    <w:rPr>
                      <w:sz w:val="16"/>
                      <w:szCs w:val="16"/>
                    </w:rPr>
                    <w:t>@ plants.usda.gov</w:t>
                  </w:r>
                </w:p>
              </w:txbxContent>
            </v:textbox>
            <w10:anchorlock/>
          </v:shape>
        </w:pict>
      </w:r>
    </w:p>
    <w:p w:rsidR="007929B2" w:rsidRPr="00282D08" w:rsidRDefault="007929B2" w:rsidP="007929B2">
      <w:pPr>
        <w:pStyle w:val="Heading1"/>
        <w:tabs>
          <w:tab w:val="left" w:pos="4973"/>
          <w:tab w:val="right" w:pos="5168"/>
        </w:tabs>
        <w:jc w:val="left"/>
        <w:rPr>
          <w:b w:val="0"/>
          <w:i/>
        </w:rPr>
      </w:pPr>
      <w:r w:rsidRPr="00282D08">
        <w:rPr>
          <w:b w:val="0"/>
          <w:i/>
        </w:rPr>
        <w:t>Alternate Names</w:t>
      </w:r>
    </w:p>
    <w:p w:rsidR="007929B2" w:rsidRPr="00282D08" w:rsidRDefault="007929B2" w:rsidP="007929B2">
      <w:pPr>
        <w:jc w:val="left"/>
        <w:rPr>
          <w:sz w:val="20"/>
        </w:rPr>
      </w:pPr>
      <w:r w:rsidRPr="00282D08">
        <w:rPr>
          <w:sz w:val="20"/>
        </w:rPr>
        <w:t>Curtis dropseed</w:t>
      </w:r>
    </w:p>
    <w:p w:rsidR="007929B2" w:rsidRPr="00282D08" w:rsidRDefault="007929B2" w:rsidP="007929B2">
      <w:pPr>
        <w:pStyle w:val="Heading1"/>
        <w:tabs>
          <w:tab w:val="left" w:pos="4973"/>
          <w:tab w:val="right" w:pos="5168"/>
        </w:tabs>
        <w:jc w:val="left"/>
        <w:rPr>
          <w:b w:val="0"/>
          <w:i/>
        </w:rPr>
      </w:pPr>
    </w:p>
    <w:p w:rsidR="007929B2" w:rsidRPr="00282D08" w:rsidRDefault="007929B2" w:rsidP="007929B2">
      <w:pPr>
        <w:pStyle w:val="Heading2"/>
        <w:jc w:val="left"/>
        <w:rPr>
          <w:sz w:val="20"/>
        </w:rPr>
      </w:pPr>
      <w:r w:rsidRPr="00282D08">
        <w:rPr>
          <w:sz w:val="20"/>
        </w:rPr>
        <w:t>Uses</w:t>
      </w:r>
    </w:p>
    <w:p w:rsidR="007929B2" w:rsidRPr="00282D08" w:rsidRDefault="007929B2" w:rsidP="007929B2">
      <w:pPr>
        <w:jc w:val="left"/>
        <w:rPr>
          <w:sz w:val="20"/>
        </w:rPr>
      </w:pPr>
      <w:r w:rsidRPr="00282D08">
        <w:rPr>
          <w:sz w:val="20"/>
        </w:rPr>
        <w:t>Curtis’ dropseed is grazed readily by cattle during the winter and spring.</w:t>
      </w:r>
    </w:p>
    <w:p w:rsidR="007929B2" w:rsidRPr="00282D08" w:rsidRDefault="007929B2" w:rsidP="007929B2">
      <w:pPr>
        <w:jc w:val="left"/>
        <w:rPr>
          <w:sz w:val="20"/>
        </w:rPr>
      </w:pPr>
    </w:p>
    <w:p w:rsidR="007929B2" w:rsidRPr="00282D08" w:rsidRDefault="007929B2" w:rsidP="007929B2">
      <w:pPr>
        <w:pStyle w:val="Heading2"/>
        <w:jc w:val="left"/>
        <w:rPr>
          <w:sz w:val="20"/>
        </w:rPr>
      </w:pPr>
      <w:r w:rsidRPr="00282D08">
        <w:rPr>
          <w:sz w:val="20"/>
        </w:rPr>
        <w:t>Status</w:t>
      </w:r>
    </w:p>
    <w:p w:rsidR="007929B2" w:rsidRPr="00282D08" w:rsidRDefault="007929B2" w:rsidP="007929B2">
      <w:pPr>
        <w:jc w:val="left"/>
        <w:rPr>
          <w:sz w:val="20"/>
        </w:rPr>
      </w:pPr>
      <w:r w:rsidRPr="00282D08">
        <w:rPr>
          <w:sz w:val="20"/>
        </w:rPr>
        <w:t>Please consult the PLANTS Web site and your State Department of Natural Resources for this plant’s current status, such as, state noxious status, and wetland indicator values.</w:t>
      </w:r>
    </w:p>
    <w:p w:rsidR="007929B2" w:rsidRPr="00282D08" w:rsidRDefault="007929B2" w:rsidP="007929B2">
      <w:pPr>
        <w:jc w:val="left"/>
        <w:rPr>
          <w:sz w:val="20"/>
        </w:rPr>
      </w:pPr>
    </w:p>
    <w:p w:rsidR="007929B2" w:rsidRPr="00282D08" w:rsidRDefault="007929B2" w:rsidP="007929B2">
      <w:pPr>
        <w:pStyle w:val="Heading2"/>
        <w:jc w:val="left"/>
        <w:rPr>
          <w:sz w:val="20"/>
        </w:rPr>
      </w:pPr>
      <w:r w:rsidRPr="00282D08">
        <w:rPr>
          <w:sz w:val="20"/>
        </w:rPr>
        <w:lastRenderedPageBreak/>
        <w:t>Description</w:t>
      </w:r>
    </w:p>
    <w:p w:rsidR="007929B2" w:rsidRPr="00282D08" w:rsidRDefault="007929B2" w:rsidP="007929B2">
      <w:pPr>
        <w:jc w:val="left"/>
        <w:rPr>
          <w:sz w:val="20"/>
        </w:rPr>
      </w:pPr>
      <w:r w:rsidRPr="00282D08">
        <w:rPr>
          <w:sz w:val="20"/>
        </w:rPr>
        <w:t>Grass Family (Poaceae).  Curtis’ dropseed is a native, cool</w:t>
      </w:r>
      <w:r w:rsidRPr="00282D08">
        <w:rPr>
          <w:sz w:val="20"/>
        </w:rPr>
        <w:noBreakHyphen/>
        <w:t>season, perennial bunch grass.  The height ranged from 1 to 2 feet.  The leaf blade is mostly basal, flat, narrow, 6 to 10 inches long, and the upper surface near the base is hairy.  The leaf sheath is shorter than the internodes and the basal sheaths are hairy at the throat.  The seedhead has an open panicle 6 to 8 inches long and straw</w:t>
      </w:r>
      <w:r w:rsidRPr="00282D08">
        <w:rPr>
          <w:sz w:val="20"/>
        </w:rPr>
        <w:noBreakHyphen/>
        <w:t>colored glumes that remain after the seeds disseminate.</w:t>
      </w:r>
    </w:p>
    <w:p w:rsidR="007929B2" w:rsidRPr="00282D08" w:rsidRDefault="007929B2" w:rsidP="007929B2">
      <w:pPr>
        <w:jc w:val="left"/>
        <w:rPr>
          <w:sz w:val="20"/>
        </w:rPr>
      </w:pPr>
    </w:p>
    <w:p w:rsidR="007929B2" w:rsidRPr="00282D08" w:rsidRDefault="007929B2" w:rsidP="007929B2">
      <w:pPr>
        <w:pStyle w:val="Bodytext0"/>
      </w:pPr>
      <w:r w:rsidRPr="00282D08">
        <w:rPr>
          <w:i/>
        </w:rPr>
        <w:t>Distribution</w:t>
      </w:r>
      <w:r w:rsidRPr="00282D08">
        <w:t>: For current distribution, please consult the Plant Profile page for this species on the PLANTS Web site.</w:t>
      </w:r>
    </w:p>
    <w:p w:rsidR="007929B2" w:rsidRPr="00282D08" w:rsidRDefault="007929B2" w:rsidP="007929B2">
      <w:pPr>
        <w:jc w:val="left"/>
        <w:rPr>
          <w:sz w:val="20"/>
        </w:rPr>
      </w:pPr>
    </w:p>
    <w:p w:rsidR="007929B2" w:rsidRPr="00282D08" w:rsidRDefault="007929B2" w:rsidP="007929B2">
      <w:pPr>
        <w:pStyle w:val="Heading1"/>
        <w:jc w:val="left"/>
      </w:pPr>
      <w:r w:rsidRPr="00282D08">
        <w:t>Management</w:t>
      </w:r>
    </w:p>
    <w:p w:rsidR="007929B2" w:rsidRPr="00282D08" w:rsidRDefault="007929B2" w:rsidP="007929B2">
      <w:pPr>
        <w:jc w:val="left"/>
        <w:rPr>
          <w:sz w:val="20"/>
        </w:rPr>
      </w:pPr>
      <w:r w:rsidRPr="00282D08">
        <w:rPr>
          <w:sz w:val="20"/>
        </w:rPr>
        <w:t>For better grazing conditions, if vegetative growth accumulates after winter deferments of 2 or more years, ranges should be burned in late winter and grazing deferred for 3 to 4 weeks or until fall.</w:t>
      </w:r>
    </w:p>
    <w:p w:rsidR="007929B2" w:rsidRPr="00282D08" w:rsidRDefault="007929B2" w:rsidP="007929B2">
      <w:pPr>
        <w:pStyle w:val="Heading1"/>
        <w:jc w:val="left"/>
      </w:pPr>
    </w:p>
    <w:p w:rsidR="007929B2" w:rsidRPr="00282D08" w:rsidRDefault="007929B2" w:rsidP="007929B2">
      <w:pPr>
        <w:pStyle w:val="Heading1"/>
        <w:jc w:val="left"/>
      </w:pPr>
      <w:r w:rsidRPr="00282D08">
        <w:t>Establishment</w:t>
      </w:r>
    </w:p>
    <w:p w:rsidR="007929B2" w:rsidRPr="00282D08" w:rsidRDefault="007929B2" w:rsidP="007929B2">
      <w:pPr>
        <w:jc w:val="left"/>
        <w:rPr>
          <w:sz w:val="20"/>
        </w:rPr>
      </w:pPr>
      <w:r w:rsidRPr="00282D08">
        <w:rPr>
          <w:sz w:val="20"/>
        </w:rPr>
        <w:t>This species makes considerable growth during the winter.  It produces seeds in early May and June.  Sometimes it remains green during the summer and early fall.  A few seed stalks are produced from a single plant.  It is primarily adapted to moist sandy soils.</w:t>
      </w:r>
    </w:p>
    <w:p w:rsidR="007929B2" w:rsidRPr="00282D08" w:rsidRDefault="007929B2" w:rsidP="007929B2">
      <w:pPr>
        <w:jc w:val="left"/>
        <w:rPr>
          <w:sz w:val="20"/>
        </w:rPr>
      </w:pPr>
    </w:p>
    <w:p w:rsidR="007929B2" w:rsidRPr="00CB0B17" w:rsidRDefault="007929B2" w:rsidP="007929B2">
      <w:pPr>
        <w:pStyle w:val="Heading2"/>
        <w:jc w:val="left"/>
        <w:rPr>
          <w:sz w:val="20"/>
        </w:rPr>
      </w:pPr>
      <w:r w:rsidRPr="00CB0B17">
        <w:rPr>
          <w:sz w:val="20"/>
        </w:rPr>
        <w:t xml:space="preserve">Cultivars, Improved and Selected Materials (and area of origin) </w:t>
      </w:r>
    </w:p>
    <w:p w:rsidR="007929B2" w:rsidRPr="00CB0B17" w:rsidRDefault="007929B2" w:rsidP="007929B2">
      <w:pPr>
        <w:pStyle w:val="PlainText"/>
        <w:rPr>
          <w:rFonts w:ascii="Times New Roman" w:hAnsi="Times New Roman"/>
          <w:b/>
        </w:rPr>
      </w:pPr>
      <w:r w:rsidRPr="00CB0B17">
        <w:rPr>
          <w:rFonts w:ascii="Times New Roman" w:hAnsi="Times New Roman"/>
        </w:rPr>
        <w:t>Please contact your local NRCS Field Office.</w:t>
      </w:r>
    </w:p>
    <w:p w:rsidR="007929B2" w:rsidRPr="00CB0B17" w:rsidRDefault="007929B2" w:rsidP="007929B2">
      <w:pPr>
        <w:pStyle w:val="Heading2"/>
        <w:jc w:val="left"/>
        <w:rPr>
          <w:b w:val="0"/>
          <w:sz w:val="20"/>
        </w:rPr>
      </w:pPr>
    </w:p>
    <w:p w:rsidR="007929B2" w:rsidRPr="00CB0B17" w:rsidRDefault="007929B2" w:rsidP="007929B2">
      <w:pPr>
        <w:jc w:val="left"/>
        <w:rPr>
          <w:b/>
          <w:sz w:val="20"/>
        </w:rPr>
      </w:pPr>
      <w:r w:rsidRPr="00CB0B17">
        <w:rPr>
          <w:b/>
          <w:sz w:val="20"/>
        </w:rPr>
        <w:t>Reference</w:t>
      </w:r>
    </w:p>
    <w:p w:rsidR="007929B2" w:rsidRPr="00F07D17" w:rsidRDefault="007929B2" w:rsidP="007929B2">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7929B2" w:rsidRPr="00F07D17" w:rsidRDefault="007929B2" w:rsidP="007929B2">
      <w:pPr>
        <w:jc w:val="left"/>
        <w:rPr>
          <w:sz w:val="20"/>
        </w:rPr>
      </w:pPr>
    </w:p>
    <w:p w:rsidR="007929B2" w:rsidRPr="00755785" w:rsidRDefault="007929B2" w:rsidP="007929B2">
      <w:pPr>
        <w:pStyle w:val="Heading2"/>
        <w:jc w:val="left"/>
        <w:rPr>
          <w:sz w:val="20"/>
        </w:rPr>
      </w:pPr>
      <w:r w:rsidRPr="00755785">
        <w:rPr>
          <w:sz w:val="20"/>
        </w:rPr>
        <w:t>Prepared By &amp; Species Coordinator:</w:t>
      </w:r>
    </w:p>
    <w:p w:rsidR="007929B2" w:rsidRDefault="007929B2" w:rsidP="007929B2">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7929B2" w:rsidRDefault="007929B2" w:rsidP="007929B2">
      <w:pPr>
        <w:pStyle w:val="PlainText"/>
        <w:rPr>
          <w:rFonts w:ascii="Times New Roman" w:hAnsi="Times New Roman"/>
          <w:snapToGrid w:val="0"/>
        </w:rPr>
      </w:pPr>
    </w:p>
    <w:p w:rsidR="007929B2" w:rsidRDefault="007929B2" w:rsidP="007929B2">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sectPr w:rsidR="006C47E2">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9B4" w:rsidRDefault="005249B4">
      <w:r>
        <w:separator/>
      </w:r>
    </w:p>
  </w:endnote>
  <w:endnote w:type="continuationSeparator" w:id="0">
    <w:p w:rsidR="005249B4" w:rsidRDefault="005249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9B4" w:rsidRDefault="005249B4">
      <w:r>
        <w:separator/>
      </w:r>
    </w:p>
  </w:footnote>
  <w:footnote w:type="continuationSeparator" w:id="0">
    <w:p w:rsidR="005249B4" w:rsidRDefault="005249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12054">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249B4"/>
    <w:rsid w:val="00592CFA"/>
    <w:rsid w:val="00612054"/>
    <w:rsid w:val="006631A2"/>
    <w:rsid w:val="00667542"/>
    <w:rsid w:val="00687458"/>
    <w:rsid w:val="006A7F33"/>
    <w:rsid w:val="006C47E2"/>
    <w:rsid w:val="006E5F7B"/>
    <w:rsid w:val="00717F00"/>
    <w:rsid w:val="00741185"/>
    <w:rsid w:val="00742DE3"/>
    <w:rsid w:val="0078288F"/>
    <w:rsid w:val="007929B2"/>
    <w:rsid w:val="007A2B19"/>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A41"/>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7929B2"/>
    <w:pPr>
      <w:jc w:val="left"/>
    </w:pPr>
    <w:rPr>
      <w:rFonts w:ascii="Courier New" w:hAnsi="Courier New"/>
      <w:sz w:val="20"/>
    </w:rPr>
  </w:style>
  <w:style w:type="paragraph" w:styleId="Caption">
    <w:name w:val="caption"/>
    <w:basedOn w:val="Normal"/>
    <w:next w:val="Normal"/>
    <w:qFormat/>
    <w:rsid w:val="007929B2"/>
    <w:pPr>
      <w:jc w:val="left"/>
    </w:pPr>
    <w:rPr>
      <w: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3483</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Curtis' dropseed</dc:title>
  <dc:subject>Sporobolus curtissii</dc:subject>
  <dc:creator>J. Scott Peterson</dc:creator>
  <cp:keywords/>
  <cp:lastModifiedBy>William Farrell</cp:lastModifiedBy>
  <cp:revision>2</cp:revision>
  <cp:lastPrinted>2003-06-09T21:39:00Z</cp:lastPrinted>
  <dcterms:created xsi:type="dcterms:W3CDTF">2011-01-28T19:01:00Z</dcterms:created>
  <dcterms:modified xsi:type="dcterms:W3CDTF">2011-01-28T19:01:00Z</dcterms:modified>
</cp:coreProperties>
</file>