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84A35" w:rsidP="000578C2">
            <w:pPr>
              <w:pStyle w:val="TitleHeader"/>
              <w:rPr>
                <w:i/>
              </w:rPr>
            </w:pPr>
            <w:r>
              <w:lastRenderedPageBreak/>
              <w:t>SEASHORE DROPSEED</w:t>
            </w:r>
          </w:p>
        </w:tc>
      </w:tr>
      <w:tr w:rsidR="00CD49CC">
        <w:tblPrEx>
          <w:tblCellMar>
            <w:top w:w="0" w:type="dxa"/>
            <w:bottom w:w="0" w:type="dxa"/>
          </w:tblCellMar>
        </w:tblPrEx>
        <w:tc>
          <w:tcPr>
            <w:tcW w:w="4410" w:type="dxa"/>
          </w:tcPr>
          <w:p w:rsidR="00CD49CC" w:rsidRPr="008F3D5A" w:rsidRDefault="009B695A" w:rsidP="008F3D5A">
            <w:pPr>
              <w:pStyle w:val="Titlesubheader1"/>
              <w:rPr>
                <w:i/>
              </w:rPr>
            </w:pPr>
            <w:r>
              <w:rPr>
                <w:i/>
              </w:rPr>
              <w:t>Sporobolus virginicus</w:t>
            </w:r>
            <w:r w:rsidR="00B264F8">
              <w:rPr>
                <w:i/>
              </w:rPr>
              <w:t xml:space="preserve"> (L.) Kunth</w:t>
            </w:r>
          </w:p>
        </w:tc>
      </w:tr>
      <w:tr w:rsidR="00CD49CC">
        <w:tblPrEx>
          <w:tblCellMar>
            <w:top w:w="0" w:type="dxa"/>
            <w:bottom w:w="0" w:type="dxa"/>
          </w:tblCellMar>
        </w:tblPrEx>
        <w:tc>
          <w:tcPr>
            <w:tcW w:w="4410" w:type="dxa"/>
          </w:tcPr>
          <w:p w:rsidR="00CD49CC" w:rsidRDefault="00884A35" w:rsidP="008F3D5A">
            <w:pPr>
              <w:pStyle w:val="Titlesubheader2"/>
              <w:rPr>
                <w:i/>
              </w:rPr>
            </w:pPr>
            <w:r>
              <w:t xml:space="preserve">Plant Symbol = </w:t>
            </w:r>
            <w:r w:rsidR="009B695A">
              <w:t>SPVI</w:t>
            </w:r>
            <w:r w:rsidR="002267B9">
              <w:t>3</w:t>
            </w:r>
          </w:p>
        </w:tc>
      </w:tr>
    </w:tbl>
    <w:p w:rsidR="00CD49CC" w:rsidRDefault="00CD49CC" w:rsidP="008F3D5A"/>
    <w:p w:rsidR="00CD49CC" w:rsidRDefault="000F1970" w:rsidP="00F802DB">
      <w:pPr>
        <w:pStyle w:val="Header2"/>
      </w:pPr>
      <w:r>
        <w:t>Contributed by:</w:t>
      </w:r>
      <w:r w:rsidR="009F327F">
        <w:t xml:space="preserve"> USDA NRCS </w:t>
      </w:r>
      <w:smartTag w:uri="urn:schemas-microsoft-com:office:smarttags" w:element="State">
        <w:r w:rsidR="009F327F">
          <w:t>Hawaii</w:t>
        </w:r>
      </w:smartTag>
      <w:r w:rsidR="009F327F">
        <w:t xml:space="preserve"> PMC and </w:t>
      </w:r>
      <w:smartTag w:uri="urn:schemas-microsoft-com:office:smarttags" w:element="place">
        <w:smartTag w:uri="urn:schemas-microsoft-com:office:smarttags" w:element="PlaceName">
          <w:r w:rsidR="009F327F">
            <w:t>National</w:t>
          </w:r>
        </w:smartTag>
        <w:r w:rsidR="009F327F">
          <w:t xml:space="preserve"> </w:t>
        </w:r>
        <w:smartTag w:uri="urn:schemas-microsoft-com:office:smarttags" w:element="PlaceName">
          <w:r w:rsidR="009F327F">
            <w:t>Plant</w:t>
          </w:r>
        </w:smartTag>
        <w:r w:rsidR="009F327F">
          <w:t xml:space="preserve"> </w:t>
        </w:r>
        <w:smartTag w:uri="urn:schemas-microsoft-com:office:smarttags" w:element="PlaceName">
          <w:r w:rsidR="009F327F">
            <w:t>Data</w:t>
          </w:r>
        </w:smartTag>
        <w:r w:rsidR="009F327F">
          <w:t xml:space="preserve"> </w:t>
        </w:r>
        <w:smartTag w:uri="urn:schemas-microsoft-com:office:smarttags" w:element="PlaceType">
          <w:r w:rsidR="009F327F">
            <w:t>Center</w:t>
          </w:r>
        </w:smartTag>
      </w:smartTag>
    </w:p>
    <w:p w:rsidR="00884A35" w:rsidRPr="00884A35" w:rsidRDefault="00884A35" w:rsidP="00F802DB">
      <w:pPr>
        <w:pStyle w:val="Header2"/>
        <w:rPr>
          <w:i w:val="0"/>
        </w:rPr>
      </w:pPr>
    </w:p>
    <w:p w:rsidR="00CD49CC" w:rsidRDefault="000D0592" w:rsidP="00F24E7D">
      <w:pPr>
        <w:jc w:val="left"/>
        <w:rPr>
          <w:sz w:val="16"/>
          <w:szCs w:val="16"/>
          <w:lang/>
        </w:rPr>
      </w:pPr>
      <w:r>
        <w:rPr>
          <w:noProof/>
          <w:color w:val="0000FF"/>
        </w:rPr>
        <w:drawing>
          <wp:inline distT="0" distB="0" distL="0" distR="0">
            <wp:extent cx="2895600" cy="3857625"/>
            <wp:effectExtent l="38100" t="19050" r="19050" b="28575"/>
            <wp:docPr id="1" name="Picture 1" descr="Sporobolus virginicus habit at Keomoku Beach, Lanai, Hawaii. starr-070404-660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robolus virginicus habit at Keomoku Beach, Lanai, Hawaii. starr-070404-6606"/>
                    <pic:cNvPicPr>
                      <a:picLocks noChangeAspect="1" noChangeArrowheads="1"/>
                    </pic:cNvPicPr>
                  </pic:nvPicPr>
                  <pic:blipFill>
                    <a:blip r:embed="rId8" cstate="print"/>
                    <a:srcRect/>
                    <a:stretch>
                      <a:fillRect/>
                    </a:stretch>
                  </pic:blipFill>
                  <pic:spPr bwMode="auto">
                    <a:xfrm>
                      <a:off x="0" y="0"/>
                      <a:ext cx="2895600" cy="3857625"/>
                    </a:xfrm>
                    <a:prstGeom prst="rect">
                      <a:avLst/>
                    </a:prstGeom>
                    <a:noFill/>
                    <a:ln w="12700" cmpd="sng">
                      <a:solidFill>
                        <a:srgbClr val="000000"/>
                      </a:solidFill>
                      <a:miter lim="800000"/>
                      <a:headEnd/>
                      <a:tailEnd/>
                    </a:ln>
                    <a:effectLst/>
                  </pic:spPr>
                </pic:pic>
              </a:graphicData>
            </a:graphic>
          </wp:inline>
        </w:drawing>
      </w:r>
      <w:r w:rsidR="009F327F" w:rsidRPr="009F327F">
        <w:rPr>
          <w:sz w:val="16"/>
          <w:szCs w:val="16"/>
          <w:lang/>
        </w:rPr>
        <w:t xml:space="preserve">Forest &amp; Kim Starr, </w:t>
      </w:r>
      <w:smartTag w:uri="urn:schemas-microsoft-com:office:smarttags" w:element="PlaceName">
        <w:r w:rsidR="009F327F" w:rsidRPr="009F327F">
          <w:rPr>
            <w:sz w:val="16"/>
            <w:szCs w:val="16"/>
            <w:lang/>
          </w:rPr>
          <w:t>Keomoku</w:t>
        </w:r>
      </w:smartTag>
      <w:r w:rsidR="009F327F" w:rsidRPr="009F327F">
        <w:rPr>
          <w:sz w:val="16"/>
          <w:szCs w:val="16"/>
          <w:lang/>
        </w:rPr>
        <w:t xml:space="preserve"> </w:t>
      </w:r>
      <w:smartTag w:uri="urn:schemas-microsoft-com:office:smarttags" w:element="PlaceType">
        <w:r w:rsidR="009F327F" w:rsidRPr="009F327F">
          <w:rPr>
            <w:sz w:val="16"/>
            <w:szCs w:val="16"/>
            <w:lang/>
          </w:rPr>
          <w:t>Beach</w:t>
        </w:r>
      </w:smartTag>
      <w:r w:rsidR="009F327F" w:rsidRPr="009F327F">
        <w:rPr>
          <w:sz w:val="16"/>
          <w:szCs w:val="16"/>
          <w:lang/>
        </w:rPr>
        <w:t xml:space="preserve"> </w:t>
      </w:r>
      <w:smartTag w:uri="urn:schemas-microsoft-com:office:smarttags" w:element="place">
        <w:smartTag w:uri="urn:schemas-microsoft-com:office:smarttags" w:element="City">
          <w:r w:rsidR="009F327F" w:rsidRPr="009F327F">
            <w:rPr>
              <w:sz w:val="16"/>
              <w:szCs w:val="16"/>
              <w:lang/>
            </w:rPr>
            <w:t>Lanai</w:t>
          </w:r>
        </w:smartTag>
        <w:r w:rsidR="009F327F" w:rsidRPr="009F327F">
          <w:rPr>
            <w:sz w:val="16"/>
            <w:szCs w:val="16"/>
            <w:lang/>
          </w:rPr>
          <w:t xml:space="preserve">, </w:t>
        </w:r>
        <w:smartTag w:uri="urn:schemas-microsoft-com:office:smarttags" w:element="State">
          <w:r w:rsidR="009F327F" w:rsidRPr="009F327F">
            <w:rPr>
              <w:sz w:val="16"/>
              <w:szCs w:val="16"/>
              <w:lang/>
            </w:rPr>
            <w:t>Hawaii</w:t>
          </w:r>
        </w:smartTag>
      </w:smartTag>
    </w:p>
    <w:p w:rsidR="009F327F" w:rsidRPr="009F327F" w:rsidRDefault="009F327F" w:rsidP="00F24E7D">
      <w:pPr>
        <w:jc w:val="left"/>
        <w:rPr>
          <w:sz w:val="16"/>
          <w:szCs w:val="16"/>
          <w:lang/>
        </w:rPr>
      </w:pPr>
      <w:r>
        <w:rPr>
          <w:sz w:val="16"/>
          <w:szCs w:val="16"/>
          <w:lang/>
        </w:rPr>
        <w:t xml:space="preserve">From </w:t>
      </w:r>
      <w:hyperlink r:id="rId9" w:history="1">
        <w:r w:rsidRPr="00293234">
          <w:rPr>
            <w:rStyle w:val="Hyperlink"/>
            <w:sz w:val="16"/>
            <w:szCs w:val="16"/>
            <w:lang/>
          </w:rPr>
          <w:t>www.hear.org</w:t>
        </w:r>
      </w:hyperlink>
      <w:r>
        <w:rPr>
          <w:sz w:val="16"/>
          <w:szCs w:val="16"/>
          <w:lang/>
        </w:rPr>
        <w:t>, Plants of Hawaii</w:t>
      </w:r>
    </w:p>
    <w:p w:rsidR="009F327F" w:rsidRDefault="009F327F" w:rsidP="00F24E7D">
      <w:pPr>
        <w:jc w:val="left"/>
        <w:rPr>
          <w:sz w:val="20"/>
          <w:lang/>
        </w:rPr>
      </w:pPr>
    </w:p>
    <w:p w:rsidR="00CD49CC" w:rsidRDefault="000F1970" w:rsidP="00D55782">
      <w:pPr>
        <w:pStyle w:val="Header3"/>
        <w:jc w:val="both"/>
      </w:pPr>
      <w:r>
        <w:t>Alternate Names</w:t>
      </w:r>
    </w:p>
    <w:p w:rsidR="00CD49CC" w:rsidRDefault="00884A35" w:rsidP="001D2C4C">
      <w:pPr>
        <w:pStyle w:val="Bodytext0"/>
      </w:pPr>
      <w:r>
        <w:t>A</w:t>
      </w:r>
      <w:r w:rsidR="00B24B23">
        <w:t xml:space="preserve">ki aki, </w:t>
      </w:r>
      <w:r w:rsidR="004C4D4E">
        <w:t xml:space="preserve">aki, mahiki, </w:t>
      </w:r>
      <w:r w:rsidR="00B24B23">
        <w:t xml:space="preserve">mahikihiki, manienie, manienie aki </w:t>
      </w:r>
      <w:r>
        <w:t>aki, manienie mahikihiki, manienie m</w:t>
      </w:r>
      <w:r w:rsidR="001D2C4C">
        <w:t xml:space="preserve">aoli, </w:t>
      </w:r>
      <w:r>
        <w:t>seashore rushgrass, marshgrass, crabgrass, beach dropseed.</w:t>
      </w:r>
    </w:p>
    <w:p w:rsidR="00CD49CC" w:rsidRDefault="00CD49CC" w:rsidP="00D55782">
      <w:pPr>
        <w:tabs>
          <w:tab w:val="left" w:pos="2430"/>
        </w:tabs>
        <w:jc w:val="both"/>
      </w:pPr>
    </w:p>
    <w:p w:rsidR="00CD49CC" w:rsidRDefault="00CD49CC" w:rsidP="00D55782">
      <w:pPr>
        <w:pStyle w:val="Header3"/>
        <w:jc w:val="both"/>
      </w:pPr>
      <w:r>
        <w:t>Uses</w:t>
      </w:r>
    </w:p>
    <w:p w:rsidR="00ED7DE4" w:rsidRPr="00ED7DE4" w:rsidRDefault="00ED7DE4" w:rsidP="00D55782">
      <w:pPr>
        <w:pStyle w:val="Header3"/>
        <w:jc w:val="both"/>
        <w:rPr>
          <w:b w:val="0"/>
          <w:i/>
        </w:rPr>
      </w:pPr>
      <w:r w:rsidRPr="00ED7DE4">
        <w:rPr>
          <w:b w:val="0"/>
          <w:i/>
        </w:rPr>
        <w:t>Conservation:</w:t>
      </w:r>
    </w:p>
    <w:p w:rsidR="00ED7DE4" w:rsidRDefault="004D2BB9" w:rsidP="001D2C4C">
      <w:pPr>
        <w:pStyle w:val="Bodytext0"/>
      </w:pPr>
      <w:r w:rsidRPr="004D2BB9">
        <w:rPr>
          <w:i/>
        </w:rPr>
        <w:t>S</w:t>
      </w:r>
      <w:r>
        <w:rPr>
          <w:i/>
        </w:rPr>
        <w:t xml:space="preserve">porobolus </w:t>
      </w:r>
      <w:r w:rsidRPr="004D2BB9">
        <w:rPr>
          <w:i/>
        </w:rPr>
        <w:t>virginicus</w:t>
      </w:r>
      <w:r w:rsidR="00ED7DE4">
        <w:t xml:space="preserve"> does very well as a dune stabilizer.  It has potential for stream bank stabilization and also roadside slope stabilization.</w:t>
      </w:r>
      <w:r w:rsidR="00193753">
        <w:t xml:space="preserve">  </w:t>
      </w:r>
    </w:p>
    <w:p w:rsidR="00193753" w:rsidRPr="00193753" w:rsidRDefault="00193753" w:rsidP="00D55782">
      <w:pPr>
        <w:pStyle w:val="Header3"/>
        <w:jc w:val="both"/>
        <w:rPr>
          <w:b w:val="0"/>
          <w:i/>
          <w:sz w:val="14"/>
          <w:szCs w:val="14"/>
        </w:rPr>
      </w:pPr>
    </w:p>
    <w:p w:rsidR="00ED7DE4" w:rsidRPr="00ED7DE4" w:rsidRDefault="00ED7DE4" w:rsidP="00D55782">
      <w:pPr>
        <w:pStyle w:val="Header3"/>
        <w:jc w:val="both"/>
        <w:rPr>
          <w:b w:val="0"/>
          <w:i/>
        </w:rPr>
      </w:pPr>
      <w:r w:rsidRPr="00ED7DE4">
        <w:rPr>
          <w:b w:val="0"/>
          <w:i/>
        </w:rPr>
        <w:t>Cultural:</w:t>
      </w:r>
    </w:p>
    <w:p w:rsidR="00ED7DE4" w:rsidRPr="00ED7DE4" w:rsidRDefault="00ED7DE4" w:rsidP="001D2C4C">
      <w:pPr>
        <w:pStyle w:val="Header3"/>
        <w:rPr>
          <w:b w:val="0"/>
        </w:rPr>
      </w:pPr>
      <w:r w:rsidRPr="00ED7DE4">
        <w:rPr>
          <w:b w:val="0"/>
        </w:rPr>
        <w:t xml:space="preserve">In some places </w:t>
      </w:r>
      <w:r w:rsidR="002267B9" w:rsidRPr="002267B9">
        <w:rPr>
          <w:b w:val="0"/>
          <w:i/>
        </w:rPr>
        <w:t>S. virginicus</w:t>
      </w:r>
      <w:r w:rsidRPr="00ED7DE4">
        <w:rPr>
          <w:b w:val="0"/>
        </w:rPr>
        <w:t xml:space="preserve"> is medicinally used to relieve urinary irritation and throat irritation.</w:t>
      </w:r>
    </w:p>
    <w:p w:rsidR="00193753" w:rsidRDefault="00193753" w:rsidP="00D55782">
      <w:pPr>
        <w:pStyle w:val="Header3"/>
        <w:jc w:val="both"/>
        <w:rPr>
          <w:b w:val="0"/>
          <w:i/>
          <w:sz w:val="14"/>
          <w:szCs w:val="14"/>
        </w:rPr>
      </w:pPr>
    </w:p>
    <w:p w:rsidR="00ED7DE4" w:rsidRPr="00ED7DE4" w:rsidRDefault="005B0E29" w:rsidP="00D55782">
      <w:pPr>
        <w:pStyle w:val="Header3"/>
        <w:jc w:val="both"/>
        <w:rPr>
          <w:b w:val="0"/>
          <w:i/>
        </w:rPr>
      </w:pPr>
      <w:r>
        <w:rPr>
          <w:b w:val="0"/>
          <w:i/>
        </w:rPr>
        <w:t>Wildlife</w:t>
      </w:r>
      <w:r w:rsidR="00ED7DE4" w:rsidRPr="00ED7DE4">
        <w:rPr>
          <w:b w:val="0"/>
          <w:i/>
        </w:rPr>
        <w:t>:</w:t>
      </w:r>
    </w:p>
    <w:p w:rsidR="00ED7DE4" w:rsidRDefault="002421EE" w:rsidP="001D2C4C">
      <w:pPr>
        <w:pStyle w:val="Header3"/>
        <w:rPr>
          <w:b w:val="0"/>
        </w:rPr>
      </w:pPr>
      <w:r>
        <w:rPr>
          <w:b w:val="0"/>
        </w:rPr>
        <w:t>Many native seabirds find shelter and build nests</w:t>
      </w:r>
      <w:r w:rsidR="005B0E29">
        <w:rPr>
          <w:b w:val="0"/>
        </w:rPr>
        <w:t xml:space="preserve"> in coastal stands of </w:t>
      </w:r>
      <w:r w:rsidR="005B0E29" w:rsidRPr="005B0E29">
        <w:rPr>
          <w:b w:val="0"/>
          <w:i/>
        </w:rPr>
        <w:t>S.</w:t>
      </w:r>
      <w:r w:rsidRPr="005B0E29">
        <w:rPr>
          <w:b w:val="0"/>
          <w:i/>
        </w:rPr>
        <w:t xml:space="preserve"> virginicus</w:t>
      </w:r>
      <w:r>
        <w:rPr>
          <w:b w:val="0"/>
        </w:rPr>
        <w:t>.</w:t>
      </w:r>
      <w:r w:rsidR="005B0E29">
        <w:rPr>
          <w:b w:val="0"/>
        </w:rPr>
        <w:t xml:space="preserve">  It also provides excellent winter food for wild geese.</w:t>
      </w:r>
    </w:p>
    <w:p w:rsidR="002421EE" w:rsidRPr="00193753" w:rsidRDefault="002421EE" w:rsidP="00D55782">
      <w:pPr>
        <w:pStyle w:val="Header3"/>
        <w:jc w:val="both"/>
        <w:rPr>
          <w:b w:val="0"/>
          <w:sz w:val="14"/>
          <w:szCs w:val="14"/>
        </w:rPr>
      </w:pPr>
    </w:p>
    <w:p w:rsidR="00ED7DE4" w:rsidRPr="00ED7DE4" w:rsidRDefault="00ED7DE4" w:rsidP="00D55782">
      <w:pPr>
        <w:pStyle w:val="Header3"/>
        <w:jc w:val="both"/>
        <w:rPr>
          <w:b w:val="0"/>
          <w:i/>
        </w:rPr>
      </w:pPr>
      <w:r w:rsidRPr="00ED7DE4">
        <w:rPr>
          <w:b w:val="0"/>
          <w:i/>
        </w:rPr>
        <w:t>Forage:</w:t>
      </w:r>
    </w:p>
    <w:p w:rsidR="00CD49CC" w:rsidRPr="00ED7DE4" w:rsidRDefault="002267B9" w:rsidP="001D2C4C">
      <w:pPr>
        <w:pStyle w:val="Header3"/>
        <w:rPr>
          <w:b w:val="0"/>
        </w:rPr>
      </w:pPr>
      <w:r w:rsidRPr="002267B9">
        <w:rPr>
          <w:b w:val="0"/>
          <w:i/>
        </w:rPr>
        <w:t>S.</w:t>
      </w:r>
      <w:r w:rsidR="00ED7DE4" w:rsidRPr="002267B9">
        <w:rPr>
          <w:b w:val="0"/>
          <w:i/>
        </w:rPr>
        <w:t xml:space="preserve"> virginicus</w:t>
      </w:r>
      <w:r w:rsidR="00ED7DE4" w:rsidRPr="00ED7DE4">
        <w:rPr>
          <w:b w:val="0"/>
        </w:rPr>
        <w:t xml:space="preserve"> </w:t>
      </w:r>
      <w:r>
        <w:rPr>
          <w:b w:val="0"/>
        </w:rPr>
        <w:t xml:space="preserve">has high </w:t>
      </w:r>
      <w:r w:rsidRPr="002267B9">
        <w:rPr>
          <w:b w:val="0"/>
        </w:rPr>
        <w:t xml:space="preserve">protein and mineral content </w:t>
      </w:r>
      <w:r>
        <w:rPr>
          <w:b w:val="0"/>
        </w:rPr>
        <w:t>and</w:t>
      </w:r>
      <w:r w:rsidR="00C14AFB">
        <w:rPr>
          <w:b w:val="0"/>
        </w:rPr>
        <w:t xml:space="preserve"> </w:t>
      </w:r>
      <w:r w:rsidR="00ED7DE4" w:rsidRPr="00ED7DE4">
        <w:rPr>
          <w:b w:val="0"/>
        </w:rPr>
        <w:t>is readily grazed</w:t>
      </w:r>
      <w:r>
        <w:rPr>
          <w:b w:val="0"/>
        </w:rPr>
        <w:t xml:space="preserve"> by cattle</w:t>
      </w:r>
      <w:r w:rsidR="00ED7DE4" w:rsidRPr="00ED7DE4">
        <w:rPr>
          <w:b w:val="0"/>
        </w:rPr>
        <w:t>.</w:t>
      </w:r>
      <w:r w:rsidR="00486AED" w:rsidRPr="00ED7DE4">
        <w:rPr>
          <w:b w:val="0"/>
        </w:rPr>
        <w:t xml:space="preserve">  </w:t>
      </w:r>
    </w:p>
    <w:p w:rsidR="00CD49CC" w:rsidRPr="00193753" w:rsidRDefault="00CD49CC" w:rsidP="00D55782">
      <w:pPr>
        <w:tabs>
          <w:tab w:val="left" w:pos="2430"/>
        </w:tabs>
        <w:jc w:val="both"/>
        <w:rPr>
          <w:sz w:val="20"/>
        </w:rPr>
      </w:pPr>
    </w:p>
    <w:p w:rsidR="00CD49CC" w:rsidRPr="002267B9" w:rsidRDefault="00CD49CC" w:rsidP="00D55782">
      <w:pPr>
        <w:pStyle w:val="Header3"/>
        <w:jc w:val="both"/>
        <w:rPr>
          <w:b w:val="0"/>
        </w:rPr>
      </w:pPr>
      <w:r>
        <w:t>Status</w:t>
      </w:r>
    </w:p>
    <w:p w:rsidR="00CD49CC" w:rsidRDefault="00CD49CC" w:rsidP="001D2C4C">
      <w:pPr>
        <w:pStyle w:val="Bodytext0"/>
      </w:pPr>
      <w:r>
        <w:t>Please consult the PLANTS Web site and your State Department of Natural Resources for this plant’s current status (e.g. threatened or endangered species, state noxious status, and wetland indicator values).</w:t>
      </w:r>
    </w:p>
    <w:p w:rsidR="00CD49CC" w:rsidRPr="00193753" w:rsidRDefault="00CD49CC" w:rsidP="00D55782">
      <w:pPr>
        <w:tabs>
          <w:tab w:val="left" w:pos="2430"/>
        </w:tabs>
        <w:jc w:val="both"/>
        <w:rPr>
          <w:b/>
          <w:sz w:val="20"/>
        </w:rPr>
      </w:pPr>
    </w:p>
    <w:p w:rsidR="00B24B23" w:rsidRDefault="00CD49CC" w:rsidP="00D55782">
      <w:pPr>
        <w:pStyle w:val="Header3"/>
        <w:jc w:val="both"/>
      </w:pPr>
      <w:r>
        <w:t>Description</w:t>
      </w:r>
      <w:r w:rsidR="0018267D">
        <w:t xml:space="preserve"> </w:t>
      </w:r>
    </w:p>
    <w:p w:rsidR="00B24B23" w:rsidRPr="00B24B23" w:rsidRDefault="00B24B23" w:rsidP="00D55782">
      <w:pPr>
        <w:pStyle w:val="Header3"/>
        <w:jc w:val="both"/>
        <w:rPr>
          <w:b w:val="0"/>
        </w:rPr>
      </w:pPr>
      <w:r w:rsidRPr="007E750C">
        <w:rPr>
          <w:b w:val="0"/>
          <w:i/>
        </w:rPr>
        <w:t>Sporobolus virginicus</w:t>
      </w:r>
      <w:r>
        <w:rPr>
          <w:b w:val="0"/>
        </w:rPr>
        <w:t xml:space="preserve"> is a low-growing vigorous perennial grass </w:t>
      </w:r>
      <w:r w:rsidR="00486AED">
        <w:rPr>
          <w:b w:val="0"/>
        </w:rPr>
        <w:t xml:space="preserve">that spreads by rhizomes.  </w:t>
      </w:r>
      <w:r w:rsidR="002267B9" w:rsidRPr="002267B9">
        <w:rPr>
          <w:b w:val="0"/>
        </w:rPr>
        <w:t>The height ranges from 4 to 8 inches</w:t>
      </w:r>
      <w:r w:rsidR="002267B9">
        <w:rPr>
          <w:b w:val="0"/>
        </w:rPr>
        <w:t xml:space="preserve"> tall</w:t>
      </w:r>
      <w:r w:rsidR="002267B9" w:rsidRPr="002267B9">
        <w:rPr>
          <w:b w:val="0"/>
        </w:rPr>
        <w:t>.</w:t>
      </w:r>
      <w:r w:rsidR="002267B9">
        <w:t xml:space="preserve">  </w:t>
      </w:r>
      <w:r w:rsidR="00486AED">
        <w:rPr>
          <w:b w:val="0"/>
        </w:rPr>
        <w:t xml:space="preserve">Roots can grow down to </w:t>
      </w:r>
      <w:r w:rsidR="00D55782">
        <w:rPr>
          <w:b w:val="0"/>
        </w:rPr>
        <w:t>18”</w:t>
      </w:r>
      <w:r w:rsidR="00486AED">
        <w:rPr>
          <w:b w:val="0"/>
        </w:rPr>
        <w:t xml:space="preserve"> deep. </w:t>
      </w:r>
      <w:r w:rsidR="002E1934">
        <w:rPr>
          <w:b w:val="0"/>
        </w:rPr>
        <w:t xml:space="preserve"> Leaves are </w:t>
      </w:r>
      <w:r w:rsidR="00D55782">
        <w:rPr>
          <w:b w:val="0"/>
        </w:rPr>
        <w:t>1</w:t>
      </w:r>
      <w:r w:rsidR="002267B9">
        <w:rPr>
          <w:b w:val="0"/>
        </w:rPr>
        <w:t>-</w:t>
      </w:r>
      <w:r w:rsidR="00D55782">
        <w:rPr>
          <w:b w:val="0"/>
        </w:rPr>
        <w:t>4”</w:t>
      </w:r>
      <w:r w:rsidR="002E1934">
        <w:rPr>
          <w:b w:val="0"/>
        </w:rPr>
        <w:t xml:space="preserve"> long and </w:t>
      </w:r>
      <w:r w:rsidR="00AB2C84" w:rsidRPr="00AB2C84">
        <w:rPr>
          <w:b w:val="0"/>
        </w:rPr>
        <w:t>0.04</w:t>
      </w:r>
      <w:r w:rsidR="002E1934" w:rsidRPr="00AB2C84">
        <w:rPr>
          <w:b w:val="0"/>
        </w:rPr>
        <w:t>-</w:t>
      </w:r>
      <w:r w:rsidR="00AB2C84" w:rsidRPr="00AB2C84">
        <w:rPr>
          <w:b w:val="0"/>
        </w:rPr>
        <w:t>0.12</w:t>
      </w:r>
      <w:r w:rsidR="00D55782" w:rsidRPr="00AB2C84">
        <w:rPr>
          <w:b w:val="0"/>
        </w:rPr>
        <w:t>”</w:t>
      </w:r>
      <w:r w:rsidR="00486AED">
        <w:rPr>
          <w:b w:val="0"/>
        </w:rPr>
        <w:t xml:space="preserve"> wide</w:t>
      </w:r>
      <w:r w:rsidR="002267B9" w:rsidRPr="002267B9">
        <w:t xml:space="preserve"> </w:t>
      </w:r>
      <w:r w:rsidR="002267B9" w:rsidRPr="002267B9">
        <w:rPr>
          <w:b w:val="0"/>
        </w:rPr>
        <w:t>with distinctly two</w:t>
      </w:r>
      <w:r w:rsidR="002267B9" w:rsidRPr="002267B9">
        <w:rPr>
          <w:b w:val="0"/>
        </w:rPr>
        <w:noBreakHyphen/>
        <w:t>ranked and salt crystals common on leaves and stems.</w:t>
      </w:r>
      <w:r w:rsidR="005C730B">
        <w:rPr>
          <w:b w:val="0"/>
        </w:rPr>
        <w:t xml:space="preserve">  </w:t>
      </w:r>
      <w:r w:rsidR="002267B9" w:rsidRPr="002267B9">
        <w:rPr>
          <w:b w:val="0"/>
        </w:rPr>
        <w:t>The leaf sheath is overlapping and hairy at the throat.</w:t>
      </w:r>
      <w:r w:rsidR="002267B9">
        <w:t xml:space="preserve">  </w:t>
      </w:r>
      <w:r w:rsidR="005C730B">
        <w:rPr>
          <w:b w:val="0"/>
        </w:rPr>
        <w:t xml:space="preserve">Its inflorescence is dense and spike-like.  The panicle, </w:t>
      </w:r>
      <w:r w:rsidR="00193753">
        <w:rPr>
          <w:b w:val="0"/>
        </w:rPr>
        <w:t>3</w:t>
      </w:r>
      <w:r w:rsidR="00D55782">
        <w:rPr>
          <w:b w:val="0"/>
        </w:rPr>
        <w:t>”</w:t>
      </w:r>
      <w:r w:rsidR="005C730B">
        <w:rPr>
          <w:b w:val="0"/>
        </w:rPr>
        <w:t xml:space="preserve"> long, is shorter than other Sporobolus species.</w:t>
      </w:r>
      <w:r w:rsidR="00127A28">
        <w:rPr>
          <w:b w:val="0"/>
        </w:rPr>
        <w:t xml:space="preserve">  </w:t>
      </w:r>
    </w:p>
    <w:p w:rsidR="00B24B23" w:rsidRDefault="00193753" w:rsidP="00D55782">
      <w:pPr>
        <w:pStyle w:val="Header3"/>
        <w:jc w:val="both"/>
      </w:pPr>
      <w:r>
        <w:t xml:space="preserve"> </w:t>
      </w:r>
    </w:p>
    <w:p w:rsidR="00CD49CC" w:rsidRDefault="0018267D" w:rsidP="00D55782">
      <w:pPr>
        <w:pStyle w:val="Header3"/>
        <w:jc w:val="both"/>
      </w:pPr>
      <w:r>
        <w:t>Adaptation</w:t>
      </w:r>
      <w:r w:rsidR="00B24B23">
        <w:t xml:space="preserve"> and Distribution</w:t>
      </w:r>
    </w:p>
    <w:p w:rsidR="00CD49CC" w:rsidRDefault="00B24B23" w:rsidP="00E138D6">
      <w:pPr>
        <w:pStyle w:val="Bodytext0"/>
      </w:pPr>
      <w:r w:rsidRPr="007E750C">
        <w:rPr>
          <w:i/>
        </w:rPr>
        <w:t>S. virginicus</w:t>
      </w:r>
      <w:r>
        <w:t xml:space="preserve"> is </w:t>
      </w:r>
      <w:r w:rsidR="005C730B">
        <w:t>commonly found in</w:t>
      </w:r>
      <w:r w:rsidR="00486AED">
        <w:t xml:space="preserve"> coastal </w:t>
      </w:r>
      <w:r w:rsidR="005C730B">
        <w:t xml:space="preserve">dune </w:t>
      </w:r>
      <w:r w:rsidR="00486AED">
        <w:t>habitats</w:t>
      </w:r>
      <w:r w:rsidR="00193753">
        <w:t xml:space="preserve"> and</w:t>
      </w:r>
      <w:r w:rsidR="00193753" w:rsidRPr="00193753">
        <w:t xml:space="preserve"> </w:t>
      </w:r>
      <w:r w:rsidR="00193753">
        <w:t>i</w:t>
      </w:r>
      <w:r w:rsidR="00193753" w:rsidRPr="009D6FD6">
        <w:t xml:space="preserve">t does best if </w:t>
      </w:r>
      <w:r w:rsidR="00193753">
        <w:t xml:space="preserve">sea </w:t>
      </w:r>
      <w:r w:rsidR="00193753" w:rsidRPr="009D6FD6">
        <w:t xml:space="preserve">water level fluctuates from 2 inches above soil surface to </w:t>
      </w:r>
      <w:r w:rsidR="00193753">
        <w:t>6 inches below.  I</w:t>
      </w:r>
      <w:r w:rsidR="004752FF">
        <w:t xml:space="preserve">t </w:t>
      </w:r>
      <w:r w:rsidR="00193753">
        <w:t xml:space="preserve">also </w:t>
      </w:r>
      <w:r w:rsidR="004752FF">
        <w:t xml:space="preserve">does well in a variety of different soils from clays to sands.  </w:t>
      </w:r>
      <w:r w:rsidR="00193753" w:rsidRPr="009D6FD6">
        <w:t xml:space="preserve">  </w:t>
      </w:r>
      <w:r w:rsidR="00193753">
        <w:t>Being a plant that</w:t>
      </w:r>
      <w:r w:rsidR="005C730B">
        <w:t xml:space="preserve"> is adapted to l</w:t>
      </w:r>
      <w:r w:rsidR="00193753">
        <w:t xml:space="preserve">ow rainfall and high salinity, </w:t>
      </w:r>
      <w:r w:rsidR="00193753" w:rsidRPr="00193753">
        <w:rPr>
          <w:i/>
        </w:rPr>
        <w:t>S. virginicus</w:t>
      </w:r>
      <w:r w:rsidR="003F0AC3">
        <w:t xml:space="preserve"> is fairly wide spread throughout the tropical regions </w:t>
      </w:r>
      <w:r w:rsidR="00381147">
        <w:t xml:space="preserve">and is native to the Pacific Islands Region as well as the continental </w:t>
      </w:r>
      <w:smartTag w:uri="urn:schemas-microsoft-com:office:smarttags" w:element="country-region">
        <w:smartTag w:uri="urn:schemas-microsoft-com:office:smarttags" w:element="place">
          <w:r w:rsidR="00381147">
            <w:t>United States</w:t>
          </w:r>
        </w:smartTag>
      </w:smartTag>
      <w:r w:rsidR="00381147">
        <w:t>.  It also occurs in</w:t>
      </w:r>
      <w:r w:rsidR="00D55782">
        <w:t xml:space="preserve"> Africa, western seaboard o</w:t>
      </w:r>
      <w:r w:rsidR="003F0AC3">
        <w:t xml:space="preserve">f </w:t>
      </w:r>
      <w:smartTag w:uri="urn:schemas-microsoft-com:office:smarttags" w:element="country-region">
        <w:r w:rsidR="003F0AC3">
          <w:t>India</w:t>
        </w:r>
      </w:smartTag>
      <w:r w:rsidR="003F0AC3">
        <w:t xml:space="preserve">, </w:t>
      </w:r>
      <w:smartTag w:uri="urn:schemas-microsoft-com:office:smarttags" w:element="country-region">
        <w:r w:rsidR="003F0AC3">
          <w:t>Sri Lanka</w:t>
        </w:r>
      </w:smartTag>
      <w:r w:rsidR="00381147">
        <w:t>,</w:t>
      </w:r>
      <w:r w:rsidR="003F0AC3">
        <w:t xml:space="preserve"> </w:t>
      </w:r>
      <w:r w:rsidR="00381147">
        <w:t xml:space="preserve">and </w:t>
      </w:r>
      <w:smartTag w:uri="urn:schemas-microsoft-com:office:smarttags" w:element="country-region">
        <w:smartTag w:uri="urn:schemas-microsoft-com:office:smarttags" w:element="place">
          <w:r w:rsidR="00381147">
            <w:t>Australia</w:t>
          </w:r>
        </w:smartTag>
      </w:smartTag>
      <w:r w:rsidR="00381147">
        <w:t>.</w:t>
      </w:r>
    </w:p>
    <w:p w:rsidR="00193753" w:rsidRDefault="00193753" w:rsidP="00E138D6">
      <w:pPr>
        <w:pStyle w:val="Header3"/>
      </w:pPr>
    </w:p>
    <w:p w:rsidR="00CD49CC" w:rsidRDefault="00CD49CC" w:rsidP="00E138D6">
      <w:pPr>
        <w:pStyle w:val="Header3"/>
      </w:pPr>
      <w:r>
        <w:t>Establishment</w:t>
      </w:r>
    </w:p>
    <w:p w:rsidR="00CD49CC" w:rsidRDefault="00BD2BDF" w:rsidP="00E138D6">
      <w:pPr>
        <w:pStyle w:val="Bodytext0"/>
      </w:pPr>
      <w:r>
        <w:t xml:space="preserve">Although </w:t>
      </w:r>
      <w:r w:rsidRPr="007E750C">
        <w:rPr>
          <w:i/>
        </w:rPr>
        <w:t>S. virginicus</w:t>
      </w:r>
      <w:r>
        <w:t xml:space="preserve"> does produce seed, very little of it is viable.  The only practical way to propagate it is by vegetative rhizomatous slips.  Actively growing slips should be selected for propagation.  </w:t>
      </w:r>
      <w:r w:rsidR="00ED6B8A">
        <w:t>Cut back increase-plots to initiate active growth.</w:t>
      </w:r>
      <w:r w:rsidR="00B64117">
        <w:t xml:space="preserve">  Cut rhizomatous slips 3-4’ long and plant in sterile, well drained medium</w:t>
      </w:r>
      <w:r w:rsidR="00381147">
        <w:t xml:space="preserve"> such as</w:t>
      </w:r>
      <w:r w:rsidR="00B64117">
        <w:t xml:space="preserve"> Sunshine4</w:t>
      </w:r>
      <w:r w:rsidR="00381147" w:rsidRPr="00B94936">
        <w:rPr>
          <w:sz w:val="18"/>
          <w:szCs w:val="18"/>
          <w:vertAlign w:val="superscript"/>
        </w:rPr>
        <w:t>TM</w:t>
      </w:r>
      <w:r w:rsidR="00B64117" w:rsidRPr="00381147">
        <w:rPr>
          <w:sz w:val="18"/>
          <w:szCs w:val="18"/>
        </w:rPr>
        <w:t xml:space="preserve"> </w:t>
      </w:r>
      <w:r w:rsidR="00B64117">
        <w:t>potting mix</w:t>
      </w:r>
      <w:r w:rsidR="00381147">
        <w:t xml:space="preserve"> which has worked well</w:t>
      </w:r>
      <w:r w:rsidR="00B64117">
        <w:t xml:space="preserve">.  </w:t>
      </w:r>
      <w:r w:rsidR="002421EE">
        <w:t>Place</w:t>
      </w:r>
      <w:r w:rsidR="00B64117">
        <w:t xml:space="preserve"> propagules</w:t>
      </w:r>
      <w:r w:rsidR="002421EE">
        <w:t xml:space="preserve"> under 50% shade</w:t>
      </w:r>
      <w:r w:rsidR="00B64117">
        <w:t xml:space="preserve"> and keep planting medium moist</w:t>
      </w:r>
      <w:r w:rsidR="002421EE">
        <w:t xml:space="preserve">.  </w:t>
      </w:r>
      <w:r w:rsidR="00726598">
        <w:t xml:space="preserve">Once the slips begin to take, it is recommended that </w:t>
      </w:r>
      <w:r w:rsidR="00381147">
        <w:t>time-</w:t>
      </w:r>
      <w:r w:rsidR="00381147">
        <w:lastRenderedPageBreak/>
        <w:t xml:space="preserve">release </w:t>
      </w:r>
      <w:r w:rsidR="00726598">
        <w:t xml:space="preserve">fertilizer supplements be added.  </w:t>
      </w:r>
      <w:r w:rsidR="002421EE">
        <w:t xml:space="preserve">After 2 months, place propagules in full sunlight to harden off.  </w:t>
      </w:r>
      <w:r w:rsidR="00726598">
        <w:t>Propagules should be ready to plant within 3-4 months.</w:t>
      </w:r>
    </w:p>
    <w:p w:rsidR="00CD49CC" w:rsidRPr="00530B83" w:rsidRDefault="000D0592" w:rsidP="009C5DEB">
      <w:pPr>
        <w:tabs>
          <w:tab w:val="left" w:pos="2430"/>
        </w:tabs>
        <w:jc w:val="both"/>
        <w:rPr>
          <w:sz w:val="20"/>
        </w:rPr>
      </w:pPr>
      <w:r>
        <w:rPr>
          <w:noProof/>
        </w:rPr>
        <w:drawing>
          <wp:inline distT="0" distB="0" distL="0" distR="0">
            <wp:extent cx="2133600" cy="3190875"/>
            <wp:effectExtent l="19050" t="0" r="0" b="0"/>
            <wp:docPr id="2" name="Picture 2" descr="Sporobolus virginicus (L.) Ku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robolus virginicus (L.) Kunth"/>
                    <pic:cNvPicPr>
                      <a:picLocks noChangeAspect="1" noChangeArrowheads="1"/>
                    </pic:cNvPicPr>
                  </pic:nvPicPr>
                  <pic:blipFill>
                    <a:blip r:embed="rId10" cstate="print"/>
                    <a:srcRect/>
                    <a:stretch>
                      <a:fillRect/>
                    </a:stretch>
                  </pic:blipFill>
                  <pic:spPr bwMode="auto">
                    <a:xfrm>
                      <a:off x="0" y="0"/>
                      <a:ext cx="2133600" cy="3190875"/>
                    </a:xfrm>
                    <a:prstGeom prst="rect">
                      <a:avLst/>
                    </a:prstGeom>
                    <a:noFill/>
                    <a:ln w="9525">
                      <a:noFill/>
                      <a:miter lim="800000"/>
                      <a:headEnd/>
                      <a:tailEnd/>
                    </a:ln>
                  </pic:spPr>
                </pic:pic>
              </a:graphicData>
            </a:graphic>
          </wp:inline>
        </w:drawing>
      </w:r>
    </w:p>
    <w:p w:rsidR="00E432AA" w:rsidRPr="00E432AA" w:rsidRDefault="00E432AA" w:rsidP="009C5DEB">
      <w:pPr>
        <w:pStyle w:val="Header3"/>
        <w:jc w:val="both"/>
        <w:rPr>
          <w:b w:val="0"/>
          <w:sz w:val="16"/>
          <w:szCs w:val="16"/>
        </w:rPr>
      </w:pPr>
      <w:r w:rsidRPr="00E432AA">
        <w:rPr>
          <w:b w:val="0"/>
          <w:sz w:val="16"/>
          <w:szCs w:val="16"/>
        </w:rPr>
        <w:t>Britton &amp; Brown (1913); from plant</w:t>
      </w:r>
      <w:r w:rsidR="00AE18B5">
        <w:rPr>
          <w:b w:val="0"/>
          <w:sz w:val="16"/>
          <w:szCs w:val="16"/>
        </w:rPr>
        <w:t>s</w:t>
      </w:r>
      <w:r w:rsidRPr="00E432AA">
        <w:rPr>
          <w:b w:val="0"/>
          <w:sz w:val="16"/>
          <w:szCs w:val="16"/>
        </w:rPr>
        <w:t>.usda.gov</w:t>
      </w:r>
    </w:p>
    <w:p w:rsidR="00E432AA" w:rsidRDefault="00E432AA" w:rsidP="009C5DEB">
      <w:pPr>
        <w:pStyle w:val="Header3"/>
        <w:jc w:val="both"/>
      </w:pPr>
    </w:p>
    <w:p w:rsidR="00CD49CC" w:rsidRDefault="00CD49CC" w:rsidP="009C5DEB">
      <w:pPr>
        <w:pStyle w:val="Header3"/>
        <w:jc w:val="both"/>
        <w:rPr>
          <w:rFonts w:ascii="Arial" w:hAnsi="Arial"/>
        </w:rPr>
      </w:pPr>
      <w:r>
        <w:t>Management</w:t>
      </w:r>
    </w:p>
    <w:p w:rsidR="00127A28" w:rsidRDefault="00726598" w:rsidP="00E138D6">
      <w:pPr>
        <w:pStyle w:val="Bodytext0"/>
      </w:pPr>
      <w:r w:rsidRPr="007E750C">
        <w:rPr>
          <w:i/>
        </w:rPr>
        <w:t>Sporobolus virginicus</w:t>
      </w:r>
      <w:r>
        <w:t xml:space="preserve"> is </w:t>
      </w:r>
      <w:r w:rsidR="002421EE">
        <w:t xml:space="preserve">a </w:t>
      </w:r>
      <w:r>
        <w:t>low maintenance conservation plant.  Because</w:t>
      </w:r>
      <w:r w:rsidR="00ED6B8A">
        <w:t xml:space="preserve"> it is very drought tolerant, water </w:t>
      </w:r>
      <w:r>
        <w:t>require</w:t>
      </w:r>
      <w:r w:rsidR="00ED6B8A">
        <w:t>ments</w:t>
      </w:r>
      <w:r>
        <w:t xml:space="preserve"> </w:t>
      </w:r>
      <w:r w:rsidR="00ED6B8A">
        <w:t xml:space="preserve">are </w:t>
      </w:r>
      <w:r w:rsidR="00C94D54">
        <w:t>relatively</w:t>
      </w:r>
      <w:r w:rsidR="00ED6B8A">
        <w:t xml:space="preserve"> low</w:t>
      </w:r>
      <w:r>
        <w:t xml:space="preserve">.  It is recommended, though, that irrigation be applied during the first 1-2 months </w:t>
      </w:r>
      <w:r w:rsidR="002421EE">
        <w:t xml:space="preserve">after </w:t>
      </w:r>
      <w:r w:rsidR="00ED6B8A">
        <w:t>trans</w:t>
      </w:r>
      <w:r w:rsidR="002421EE">
        <w:t xml:space="preserve">planting </w:t>
      </w:r>
      <w:r w:rsidR="00ED6B8A">
        <w:t xml:space="preserve">to help establish </w:t>
      </w:r>
      <w:r>
        <w:t>pl</w:t>
      </w:r>
      <w:r w:rsidR="002421EE">
        <w:t>ot</w:t>
      </w:r>
      <w:r w:rsidR="00ED6B8A">
        <w:t>s</w:t>
      </w:r>
      <w:r>
        <w:t xml:space="preserve">.  </w:t>
      </w:r>
      <w:r w:rsidRPr="007E750C">
        <w:rPr>
          <w:i/>
        </w:rPr>
        <w:t>S. virginicus</w:t>
      </w:r>
      <w:r>
        <w:t xml:space="preserve"> is also adapted to low fertility soils, </w:t>
      </w:r>
      <w:r w:rsidR="007E750C">
        <w:t>although</w:t>
      </w:r>
      <w:r>
        <w:t xml:space="preserve"> nutrient amendments according to soil test</w:t>
      </w:r>
      <w:r w:rsidR="00ED6B8A">
        <w:t>s would be</w:t>
      </w:r>
      <w:r>
        <w:t xml:space="preserve"> beneficial</w:t>
      </w:r>
      <w:r w:rsidR="004752FF">
        <w:t xml:space="preserve"> </w:t>
      </w:r>
      <w:r w:rsidR="00381147">
        <w:t>for rapid establishment</w:t>
      </w:r>
      <w:r w:rsidR="004752FF">
        <w:t xml:space="preserve">.  </w:t>
      </w:r>
    </w:p>
    <w:p w:rsidR="00F24E7D" w:rsidRPr="003E02DE" w:rsidRDefault="00F24E7D" w:rsidP="00E138D6">
      <w:pPr>
        <w:pStyle w:val="Bodytext0"/>
        <w:rPr>
          <w:sz w:val="16"/>
          <w:szCs w:val="16"/>
        </w:rPr>
      </w:pPr>
    </w:p>
    <w:p w:rsidR="00CD49CC" w:rsidRDefault="004752FF" w:rsidP="00E138D6">
      <w:pPr>
        <w:pStyle w:val="Bodytext0"/>
      </w:pPr>
      <w:r>
        <w:t>If forage production is desired, no more than half of the growth should be removed</w:t>
      </w:r>
      <w:r w:rsidR="002267B9">
        <w:t xml:space="preserve"> by grazing</w:t>
      </w:r>
      <w:r>
        <w:t>.  Summer grazing deferments of at least 120 days are important to maintain good vig</w:t>
      </w:r>
      <w:r w:rsidR="00D55782">
        <w:t>or.</w:t>
      </w:r>
      <w:r w:rsidR="002267B9">
        <w:t xml:space="preserve">  </w:t>
      </w:r>
      <w:r w:rsidR="002267B9" w:rsidRPr="009D6FD6">
        <w:t>Controlled burning of this grass</w:t>
      </w:r>
      <w:r w:rsidR="002267B9">
        <w:t xml:space="preserve"> will result</w:t>
      </w:r>
      <w:r w:rsidR="002267B9" w:rsidRPr="009D6FD6">
        <w:t xml:space="preserve"> in lush, tender forage for winter grazing.  Burning should be done no more than every 2 years</w:t>
      </w:r>
      <w:r w:rsidR="002267B9">
        <w:t>.</w:t>
      </w:r>
      <w:r w:rsidR="002267B9" w:rsidRPr="002267B9">
        <w:t xml:space="preserve"> </w:t>
      </w:r>
      <w:r w:rsidR="002267B9" w:rsidRPr="009D6FD6">
        <w:t>Allow 4</w:t>
      </w:r>
      <w:r w:rsidR="002267B9" w:rsidRPr="009D6FD6">
        <w:rPr>
          <w:i/>
        </w:rPr>
        <w:t xml:space="preserve"> </w:t>
      </w:r>
      <w:r w:rsidR="002267B9" w:rsidRPr="009D6FD6">
        <w:t>inches of re-growth after burning before grazing.</w:t>
      </w:r>
    </w:p>
    <w:p w:rsidR="00CD49CC" w:rsidRPr="00530B83" w:rsidRDefault="00CD49CC" w:rsidP="00E138D6">
      <w:pPr>
        <w:tabs>
          <w:tab w:val="left" w:pos="2430"/>
        </w:tabs>
        <w:jc w:val="left"/>
        <w:rPr>
          <w:sz w:val="20"/>
        </w:rPr>
      </w:pPr>
    </w:p>
    <w:p w:rsidR="00CD49CC" w:rsidRDefault="00CD49CC" w:rsidP="00E138D6">
      <w:pPr>
        <w:pStyle w:val="Header3"/>
      </w:pPr>
      <w:r>
        <w:t>Pests and Potential Problems</w:t>
      </w:r>
    </w:p>
    <w:p w:rsidR="00CD49CC" w:rsidRDefault="003474CE" w:rsidP="00E138D6">
      <w:pPr>
        <w:pStyle w:val="Bodytext0"/>
      </w:pPr>
      <w:r>
        <w:t xml:space="preserve">Despite its wide range throughout subtropical and tropical regions of the world, </w:t>
      </w:r>
      <w:r w:rsidRPr="00185611">
        <w:rPr>
          <w:i/>
        </w:rPr>
        <w:t>S. virginicus</w:t>
      </w:r>
      <w:r>
        <w:t xml:space="preserve"> it believed to be pest free.</w:t>
      </w:r>
    </w:p>
    <w:p w:rsidR="003474CE" w:rsidRDefault="003474CE" w:rsidP="009C5DEB">
      <w:pPr>
        <w:pStyle w:val="Bodytext0"/>
        <w:jc w:val="both"/>
      </w:pPr>
    </w:p>
    <w:p w:rsidR="00CD49CC" w:rsidRDefault="00CD49CC" w:rsidP="009C5DEB">
      <w:pPr>
        <w:pStyle w:val="Header3"/>
        <w:jc w:val="both"/>
      </w:pPr>
      <w:r>
        <w:t>Environmental Concerns</w:t>
      </w:r>
    </w:p>
    <w:p w:rsidR="005B67DE" w:rsidRDefault="00726598" w:rsidP="005B67DE">
      <w:pPr>
        <w:pStyle w:val="Bodytext0"/>
        <w:jc w:val="both"/>
      </w:pPr>
      <w:r>
        <w:t>None.</w:t>
      </w:r>
    </w:p>
    <w:p w:rsidR="005B67DE" w:rsidRDefault="005B67DE" w:rsidP="005B67DE">
      <w:pPr>
        <w:pStyle w:val="Bodytext0"/>
        <w:jc w:val="both"/>
      </w:pPr>
    </w:p>
    <w:p w:rsidR="00CD49CC" w:rsidRDefault="00CD49CC" w:rsidP="009C5DEB">
      <w:pPr>
        <w:pStyle w:val="Header3"/>
        <w:jc w:val="both"/>
      </w:pPr>
      <w:r>
        <w:lastRenderedPageBreak/>
        <w:t xml:space="preserve">Cultivars, Improved, and Selected Materials </w:t>
      </w:r>
    </w:p>
    <w:p w:rsidR="005B0E29" w:rsidRDefault="009B695A" w:rsidP="005B0E29">
      <w:pPr>
        <w:pStyle w:val="Bodytext0"/>
        <w:jc w:val="both"/>
      </w:pPr>
      <w:r>
        <w:t>None available</w:t>
      </w:r>
      <w:r w:rsidR="00726598">
        <w:t xml:space="preserve"> at this time</w:t>
      </w:r>
      <w:r>
        <w:t>.  No known commercial source</w:t>
      </w:r>
      <w:r w:rsidR="009C5DEB">
        <w:t>.</w:t>
      </w:r>
    </w:p>
    <w:p w:rsidR="005B67DE" w:rsidRDefault="005B67DE" w:rsidP="009C5DEB">
      <w:pPr>
        <w:pStyle w:val="Header3"/>
        <w:jc w:val="both"/>
      </w:pPr>
    </w:p>
    <w:p w:rsidR="00530B83" w:rsidRPr="00CB0B17" w:rsidRDefault="00530B83" w:rsidP="00530B83">
      <w:pPr>
        <w:jc w:val="left"/>
        <w:rPr>
          <w:b/>
          <w:sz w:val="20"/>
        </w:rPr>
      </w:pPr>
      <w:r w:rsidRPr="00CB0B17">
        <w:rPr>
          <w:b/>
          <w:sz w:val="20"/>
        </w:rPr>
        <w:t>Reference</w:t>
      </w:r>
    </w:p>
    <w:p w:rsidR="00530B83" w:rsidRPr="00F07D17" w:rsidRDefault="00530B83" w:rsidP="00530B83">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440731" w:rsidRDefault="00440731" w:rsidP="00185611">
      <w:pPr>
        <w:pStyle w:val="Caption"/>
        <w:rPr>
          <w:b/>
          <w:i w:val="0"/>
          <w:color w:val="000000"/>
          <w:sz w:val="20"/>
        </w:rPr>
      </w:pPr>
    </w:p>
    <w:p w:rsidR="009A2820" w:rsidRPr="00E432AA" w:rsidRDefault="009F327F" w:rsidP="00E432AA">
      <w:pPr>
        <w:pStyle w:val="Caption"/>
        <w:rPr>
          <w:b/>
          <w:i w:val="0"/>
          <w:sz w:val="20"/>
        </w:rPr>
      </w:pPr>
      <w:r w:rsidRPr="00E432AA">
        <w:rPr>
          <w:b/>
          <w:i w:val="0"/>
          <w:sz w:val="20"/>
        </w:rPr>
        <w:t>Prepared By</w:t>
      </w:r>
      <w:r w:rsidR="009A2820" w:rsidRPr="00E432AA">
        <w:rPr>
          <w:b/>
          <w:i w:val="0"/>
          <w:sz w:val="20"/>
        </w:rPr>
        <w:t>:</w:t>
      </w:r>
    </w:p>
    <w:p w:rsidR="009A2820" w:rsidRDefault="00E432AA" w:rsidP="009A2820">
      <w:pPr>
        <w:pStyle w:val="PlainText"/>
        <w:rPr>
          <w:rFonts w:ascii="Times New Roman" w:hAnsi="Times New Roman"/>
          <w:snapToGrid w:val="0"/>
        </w:rPr>
      </w:pPr>
      <w:r w:rsidRPr="00E432AA">
        <w:rPr>
          <w:rFonts w:ascii="Times New Roman" w:hAnsi="Times New Roman"/>
          <w:i/>
        </w:rPr>
        <w:t>David Duvauchelle</w:t>
      </w:r>
      <w:r>
        <w:rPr>
          <w:rFonts w:ascii="Times New Roman" w:hAnsi="Times New Roman"/>
        </w:rPr>
        <w:t xml:space="preserve">, USDA NRCS Hawaii Plant Materials Center, Hoolahua, Hawaii and </w:t>
      </w:r>
      <w:r w:rsidR="009A2820">
        <w:rPr>
          <w:rFonts w:ascii="Times New Roman" w:hAnsi="Times New Roman"/>
          <w:i/>
          <w:snapToGrid w:val="0"/>
        </w:rPr>
        <w:t>Percy Magee</w:t>
      </w:r>
      <w:r w:rsidR="009A2820">
        <w:rPr>
          <w:rFonts w:ascii="Times New Roman" w:hAnsi="Times New Roman"/>
          <w:snapToGrid w:val="0"/>
        </w:rPr>
        <w:t>, USDA NRCS National Plant Data Center, Baton Rouge, Louisiana</w:t>
      </w:r>
    </w:p>
    <w:p w:rsidR="009A2820" w:rsidRDefault="009A2820" w:rsidP="009A2820">
      <w:pPr>
        <w:pStyle w:val="PlainText"/>
        <w:rPr>
          <w:rFonts w:ascii="Times New Roman" w:hAnsi="Times New Roman"/>
          <w:snapToGrid w:val="0"/>
        </w:rPr>
      </w:pPr>
    </w:p>
    <w:p w:rsidR="009F327F" w:rsidRPr="00E432AA" w:rsidRDefault="009F327F" w:rsidP="009A2820">
      <w:pPr>
        <w:pStyle w:val="PlainText"/>
        <w:rPr>
          <w:rFonts w:ascii="Times New Roman" w:hAnsi="Times New Roman"/>
          <w:b/>
        </w:rPr>
      </w:pPr>
      <w:r w:rsidRPr="00E432AA">
        <w:rPr>
          <w:rFonts w:ascii="Times New Roman" w:hAnsi="Times New Roman"/>
          <w:b/>
        </w:rPr>
        <w:t>Species Coordinator:</w:t>
      </w:r>
    </w:p>
    <w:p w:rsidR="009F327F" w:rsidRPr="009F327F" w:rsidRDefault="009F327F" w:rsidP="009A2820">
      <w:pPr>
        <w:pStyle w:val="PlainText"/>
        <w:rPr>
          <w:rFonts w:ascii="Times New Roman" w:hAnsi="Times New Roman"/>
          <w:snapToGrid w:val="0"/>
        </w:rPr>
      </w:pPr>
      <w:r w:rsidRPr="00E432AA">
        <w:rPr>
          <w:rFonts w:ascii="Times New Roman" w:hAnsi="Times New Roman"/>
          <w:i/>
        </w:rPr>
        <w:t>David Duva</w:t>
      </w:r>
      <w:r w:rsidR="00E432AA" w:rsidRPr="00E432AA">
        <w:rPr>
          <w:rFonts w:ascii="Times New Roman" w:hAnsi="Times New Roman"/>
          <w:i/>
        </w:rPr>
        <w:t>u</w:t>
      </w:r>
      <w:r w:rsidRPr="00E432AA">
        <w:rPr>
          <w:rFonts w:ascii="Times New Roman" w:hAnsi="Times New Roman"/>
          <w:i/>
        </w:rPr>
        <w:t>chelle</w:t>
      </w:r>
      <w:r>
        <w:rPr>
          <w:rFonts w:ascii="Times New Roman" w:hAnsi="Times New Roman"/>
        </w:rPr>
        <w:t xml:space="preserve">, </w:t>
      </w:r>
      <w:smartTag w:uri="urn:schemas-microsoft-com:office:smarttags" w:element="PlaceName">
        <w:r>
          <w:rPr>
            <w:rFonts w:ascii="Times New Roman" w:hAnsi="Times New Roman"/>
          </w:rPr>
          <w:t>USDA</w:t>
        </w:r>
      </w:smartTag>
      <w:r>
        <w:rPr>
          <w:rFonts w:ascii="Times New Roman" w:hAnsi="Times New Roman"/>
        </w:rPr>
        <w:t xml:space="preserve"> </w:t>
      </w:r>
      <w:smartTag w:uri="urn:schemas-microsoft-com:office:smarttags" w:element="PlaceName">
        <w:r>
          <w:rPr>
            <w:rFonts w:ascii="Times New Roman" w:hAnsi="Times New Roman"/>
          </w:rPr>
          <w:t>NRCS</w:t>
        </w:r>
      </w:smartTag>
      <w:r>
        <w:rPr>
          <w:rFonts w:ascii="Times New Roman" w:hAnsi="Times New Roman"/>
        </w:rPr>
        <w:t xml:space="preserve"> </w:t>
      </w:r>
      <w:smartTag w:uri="urn:schemas-microsoft-com:office:smarttags" w:element="PlaceName">
        <w:r>
          <w:rPr>
            <w:rFonts w:ascii="Times New Roman" w:hAnsi="Times New Roman"/>
          </w:rPr>
          <w:t>Hawaii</w:t>
        </w:r>
      </w:smartTag>
      <w:r>
        <w:rPr>
          <w:rFonts w:ascii="Times New Roman" w:hAnsi="Times New Roman"/>
        </w:rPr>
        <w:t xml:space="preserve"> </w:t>
      </w:r>
      <w:smartTag w:uri="urn:schemas-microsoft-com:office:smarttags" w:element="PlaceName">
        <w:r>
          <w:rPr>
            <w:rFonts w:ascii="Times New Roman" w:hAnsi="Times New Roman"/>
          </w:rPr>
          <w:t>Plant</w:t>
        </w:r>
      </w:smartTag>
      <w:r>
        <w:rPr>
          <w:rFonts w:ascii="Times New Roman" w:hAnsi="Times New Roman"/>
        </w:rPr>
        <w:t xml:space="preserve"> </w:t>
      </w:r>
      <w:smartTag w:uri="urn:schemas-microsoft-com:office:smarttags" w:element="PlaceName">
        <w:r>
          <w:rPr>
            <w:rFonts w:ascii="Times New Roman" w:hAnsi="Times New Roman"/>
          </w:rPr>
          <w:t>Materials</w:t>
        </w:r>
      </w:smartTag>
      <w:r>
        <w:rPr>
          <w:rFonts w:ascii="Times New Roman" w:hAnsi="Times New Roman"/>
        </w:rPr>
        <w:t xml:space="preserve"> </w:t>
      </w:r>
      <w:smartTag w:uri="urn:schemas-microsoft-com:office:smarttags" w:element="PlaceType">
        <w:r>
          <w:rPr>
            <w:rFonts w:ascii="Times New Roman" w:hAnsi="Times New Roman"/>
          </w:rPr>
          <w:t>Center</w:t>
        </w:r>
      </w:smartTag>
      <w:r>
        <w:rPr>
          <w:rFonts w:ascii="Times New Roman" w:hAnsi="Times New Roman"/>
        </w:rPr>
        <w:t xml:space="preserve">, </w:t>
      </w:r>
      <w:smartTag w:uri="urn:schemas-microsoft-com:office:smarttags" w:element="place">
        <w:smartTag w:uri="urn:schemas-microsoft-com:office:smarttags" w:element="City">
          <w:r w:rsidR="00E432AA">
            <w:rPr>
              <w:rFonts w:ascii="Times New Roman" w:hAnsi="Times New Roman"/>
            </w:rPr>
            <w:t>Hoolahua</w:t>
          </w:r>
        </w:smartTag>
        <w:r w:rsidR="00E432AA">
          <w:rPr>
            <w:rFonts w:ascii="Times New Roman" w:hAnsi="Times New Roman"/>
          </w:rPr>
          <w:t xml:space="preserve">, </w:t>
        </w:r>
        <w:smartTag w:uri="urn:schemas-microsoft-com:office:smarttags" w:element="State">
          <w:r w:rsidR="00E432AA">
            <w:rPr>
              <w:rFonts w:ascii="Times New Roman" w:hAnsi="Times New Roman"/>
            </w:rPr>
            <w:t>Hawaii</w:t>
          </w:r>
        </w:smartTag>
      </w:smartTag>
    </w:p>
    <w:p w:rsidR="009F327F" w:rsidRDefault="009F327F" w:rsidP="009A2820">
      <w:pPr>
        <w:pStyle w:val="PlainText"/>
        <w:rPr>
          <w:rFonts w:ascii="Times New Roman" w:hAnsi="Times New Roman"/>
          <w:snapToGrid w:val="0"/>
        </w:rPr>
      </w:pPr>
    </w:p>
    <w:p w:rsidR="00381147" w:rsidRDefault="009A2820" w:rsidP="00530B83">
      <w:pPr>
        <w:pStyle w:val="PlainText"/>
        <w:rPr>
          <w:rFonts w:ascii="Times New Roman" w:hAnsi="Times New Roman"/>
          <w:snapToGrid w:val="0"/>
          <w:sz w:val="16"/>
        </w:rPr>
      </w:pPr>
      <w:r>
        <w:rPr>
          <w:rFonts w:ascii="Times New Roman" w:hAnsi="Times New Roman"/>
          <w:snapToGrid w:val="0"/>
          <w:sz w:val="16"/>
        </w:rPr>
        <w:t xml:space="preserve">Edited: may02 ahv; jul03 ahv; sep05 jsp; jan07 jsp; </w:t>
      </w:r>
    </w:p>
    <w:p w:rsidR="00E06B3A" w:rsidRDefault="009A2820" w:rsidP="00530B83">
      <w:pPr>
        <w:pStyle w:val="PlainText"/>
        <w:rPr>
          <w:rFonts w:ascii="Times New Roman" w:hAnsi="Times New Roman"/>
          <w:snapToGrid w:val="0"/>
          <w:sz w:val="16"/>
        </w:rPr>
      </w:pPr>
      <w:r>
        <w:rPr>
          <w:rFonts w:ascii="Times New Roman" w:hAnsi="Times New Roman"/>
          <w:snapToGrid w:val="0"/>
          <w:sz w:val="16"/>
        </w:rPr>
        <w:t xml:space="preserve">aug07 </w:t>
      </w:r>
      <w:r w:rsidR="00381147">
        <w:rPr>
          <w:rFonts w:ascii="Times New Roman" w:hAnsi="Times New Roman"/>
          <w:snapToGrid w:val="0"/>
          <w:sz w:val="16"/>
        </w:rPr>
        <w:t>D. Duvauchelle</w:t>
      </w:r>
      <w:r w:rsidR="00E432AA">
        <w:rPr>
          <w:rFonts w:ascii="Times New Roman" w:hAnsi="Times New Roman"/>
          <w:snapToGrid w:val="0"/>
          <w:sz w:val="16"/>
        </w:rPr>
        <w:t>; 0708</w:t>
      </w:r>
      <w:r w:rsidR="00AE18B5">
        <w:rPr>
          <w:rFonts w:ascii="Times New Roman" w:hAnsi="Times New Roman"/>
          <w:snapToGrid w:val="0"/>
          <w:sz w:val="16"/>
        </w:rPr>
        <w:t>10</w:t>
      </w:r>
      <w:r w:rsidR="00E432AA">
        <w:rPr>
          <w:rFonts w:ascii="Times New Roman" w:hAnsi="Times New Roman"/>
          <w:snapToGrid w:val="0"/>
          <w:sz w:val="16"/>
        </w:rPr>
        <w:t xml:space="preserve"> jsp</w:t>
      </w:r>
    </w:p>
    <w:p w:rsidR="00E06B3A" w:rsidRDefault="00E06B3A" w:rsidP="00530B83">
      <w:pPr>
        <w:pStyle w:val="PlainText"/>
        <w:rPr>
          <w:rFonts w:ascii="Times New Roman" w:hAnsi="Times New Roman"/>
          <w:snapToGrid w:val="0"/>
          <w:sz w:val="16"/>
        </w:rPr>
      </w:pPr>
    </w:p>
    <w:p w:rsidR="00E432AA" w:rsidRPr="00C36DFB" w:rsidRDefault="00E432AA" w:rsidP="00E432AA">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E432AA" w:rsidRDefault="00E432AA" w:rsidP="00E432AA">
      <w:pPr>
        <w:pStyle w:val="Footer"/>
        <w:rPr>
          <w:rStyle w:val="PageNumber"/>
          <w:sz w:val="16"/>
        </w:rPr>
      </w:pPr>
    </w:p>
    <w:p w:rsidR="00E432AA" w:rsidRPr="00DD41E3" w:rsidRDefault="00E432AA" w:rsidP="00E432AA">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E432AA" w:rsidRPr="00DD41E3" w:rsidRDefault="00E432AA" w:rsidP="00E432AA">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E06B3A" w:rsidRPr="00E432AA" w:rsidRDefault="00E432AA" w:rsidP="00E432AA">
      <w:pPr>
        <w:pStyle w:val="NormalWeb"/>
        <w:rPr>
          <w:rFonts w:ascii="Times New Roman" w:hAnsi="Times New Roman"/>
          <w:snapToGrid w:val="0"/>
          <w:sz w:val="16"/>
          <w:szCs w:val="16"/>
        </w:rPr>
      </w:pPr>
      <w:r w:rsidRPr="00E432AA">
        <w:rPr>
          <w:rFonts w:ascii="Times New Roman" w:hAnsi="Times New Roman"/>
          <w:sz w:val="16"/>
          <w:szCs w:val="16"/>
        </w:rPr>
        <w:t xml:space="preserve">Read about </w:t>
      </w:r>
      <w:hyperlink r:id="rId14" w:tgtFrame="_blank" w:tooltip="PLANTS is not responsible for the content or availability of other Web sites." w:history="1">
        <w:r w:rsidRPr="00E432AA">
          <w:rPr>
            <w:rStyle w:val="Hyperlink"/>
            <w:rFonts w:ascii="Times New Roman" w:hAnsi="Times New Roman"/>
            <w:i/>
            <w:sz w:val="16"/>
            <w:szCs w:val="16"/>
          </w:rPr>
          <w:t>Civil Rights at the Natural Resources Conservation Service</w:t>
        </w:r>
      </w:hyperlink>
      <w:r w:rsidRPr="00E432AA">
        <w:rPr>
          <w:rFonts w:ascii="Times New Roman" w:hAnsi="Times New Roman"/>
          <w:sz w:val="16"/>
          <w:szCs w:val="16"/>
        </w:rPr>
        <w:t xml:space="preserve">. </w:t>
      </w:r>
    </w:p>
    <w:p w:rsidR="009C5DEB" w:rsidRPr="009C5DEB" w:rsidRDefault="009C5DEB" w:rsidP="00F24E7D">
      <w:pPr>
        <w:pStyle w:val="Header3"/>
        <w:rPr>
          <w:b w:val="0"/>
        </w:rPr>
      </w:pPr>
    </w:p>
    <w:p w:rsidR="007E750C" w:rsidRDefault="007E750C" w:rsidP="007E750C">
      <w:pPr>
        <w:jc w:val="left"/>
        <w:rPr>
          <w:b/>
          <w:sz w:val="20"/>
        </w:rPr>
      </w:pPr>
    </w:p>
    <w:p w:rsidR="00F24E7D" w:rsidRDefault="00F24E7D" w:rsidP="00F802DB">
      <w:pPr>
        <w:pStyle w:val="Header3"/>
      </w:pPr>
    </w:p>
    <w:p w:rsidR="00D62818" w:rsidRDefault="00D62818">
      <w:pPr>
        <w:pStyle w:val="Footer"/>
      </w:pPr>
    </w:p>
    <w:sectPr w:rsidR="00D62818">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564" w:rsidRDefault="00A23564">
      <w:r>
        <w:separator/>
      </w:r>
    </w:p>
  </w:endnote>
  <w:endnote w:type="continuationSeparator" w:id="0">
    <w:p w:rsidR="00A23564" w:rsidRDefault="00A235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E432AA" w:rsidRDefault="00D62818" w:rsidP="00E4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564" w:rsidRDefault="00A23564">
      <w:r>
        <w:separator/>
      </w:r>
    </w:p>
  </w:footnote>
  <w:footnote w:type="continuationSeparator" w:id="0">
    <w:p w:rsidR="00A23564" w:rsidRDefault="00A235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4F0A5F" w:rsidP="00440731">
    <w:pPr>
      <w:pStyle w:val="Header"/>
      <w:jc w:val="both"/>
    </w:pPr>
    <w:r>
      <w:pict>
        <v:line id="_x0000_s2108" style="position:absolute;left:0;text-align:left;z-index:251657728" from="-4.95pt,54.2pt" to="472.05pt,54.2pt" strokecolor="navy" strokeweight="3pt"/>
      </w:pict>
    </w:r>
    <w:r w:rsidR="000D0592">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7F678B">
      <w:t xml:space="preserve">       </w:t>
    </w:r>
    <w:r w:rsidRPr="007F678B">
      <w:rPr>
        <w:color w:val="000080"/>
        <w:sz w:val="60"/>
        <w:szCs w:val="60"/>
      </w:rPr>
      <w:t xml:space="preserve">Plant </w:t>
    </w:r>
    <w:r w:rsidR="007F678B" w:rsidRPr="007F678B">
      <w:rPr>
        <w:color w:val="000080"/>
        <w:sz w:val="60"/>
        <w:szCs w:val="60"/>
      </w:rPr>
      <w:t>Fact Sheet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Default="00D628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5168"/>
    <w:rsid w:val="00055AE1"/>
    <w:rsid w:val="000578C2"/>
    <w:rsid w:val="000649DB"/>
    <w:rsid w:val="000D0592"/>
    <w:rsid w:val="000D5933"/>
    <w:rsid w:val="000F1970"/>
    <w:rsid w:val="00127A28"/>
    <w:rsid w:val="001533E1"/>
    <w:rsid w:val="0018267D"/>
    <w:rsid w:val="00185611"/>
    <w:rsid w:val="00193753"/>
    <w:rsid w:val="001B38C7"/>
    <w:rsid w:val="001D04A9"/>
    <w:rsid w:val="001D2C4C"/>
    <w:rsid w:val="002148DF"/>
    <w:rsid w:val="002267B9"/>
    <w:rsid w:val="002421EE"/>
    <w:rsid w:val="002533BE"/>
    <w:rsid w:val="0026727E"/>
    <w:rsid w:val="002A3895"/>
    <w:rsid w:val="002E1934"/>
    <w:rsid w:val="003474CE"/>
    <w:rsid w:val="00376C8F"/>
    <w:rsid w:val="00377934"/>
    <w:rsid w:val="00381147"/>
    <w:rsid w:val="003C3B47"/>
    <w:rsid w:val="003E02DE"/>
    <w:rsid w:val="003F0AC3"/>
    <w:rsid w:val="003F3240"/>
    <w:rsid w:val="004052E3"/>
    <w:rsid w:val="004340C9"/>
    <w:rsid w:val="00437F11"/>
    <w:rsid w:val="00440731"/>
    <w:rsid w:val="004752FF"/>
    <w:rsid w:val="00475CD7"/>
    <w:rsid w:val="00486AED"/>
    <w:rsid w:val="004916DA"/>
    <w:rsid w:val="004C4D4E"/>
    <w:rsid w:val="004D2BB9"/>
    <w:rsid w:val="004F0A5F"/>
    <w:rsid w:val="004F557E"/>
    <w:rsid w:val="00521D04"/>
    <w:rsid w:val="00530B83"/>
    <w:rsid w:val="0056051A"/>
    <w:rsid w:val="00592CFA"/>
    <w:rsid w:val="005B0E29"/>
    <w:rsid w:val="005B67DE"/>
    <w:rsid w:val="005C730B"/>
    <w:rsid w:val="00617001"/>
    <w:rsid w:val="006F1143"/>
    <w:rsid w:val="00726598"/>
    <w:rsid w:val="007C52E4"/>
    <w:rsid w:val="007E750C"/>
    <w:rsid w:val="007F678B"/>
    <w:rsid w:val="00884A35"/>
    <w:rsid w:val="008F3D5A"/>
    <w:rsid w:val="00926D07"/>
    <w:rsid w:val="00975A72"/>
    <w:rsid w:val="009A2820"/>
    <w:rsid w:val="009B695A"/>
    <w:rsid w:val="009C5DEB"/>
    <w:rsid w:val="009F327F"/>
    <w:rsid w:val="00A23564"/>
    <w:rsid w:val="00AB2C84"/>
    <w:rsid w:val="00AC09C9"/>
    <w:rsid w:val="00AE18B5"/>
    <w:rsid w:val="00B24B23"/>
    <w:rsid w:val="00B264F8"/>
    <w:rsid w:val="00B64117"/>
    <w:rsid w:val="00B8425D"/>
    <w:rsid w:val="00B94936"/>
    <w:rsid w:val="00BA2287"/>
    <w:rsid w:val="00BD2BDF"/>
    <w:rsid w:val="00BE5356"/>
    <w:rsid w:val="00C14AFB"/>
    <w:rsid w:val="00C57613"/>
    <w:rsid w:val="00C72B96"/>
    <w:rsid w:val="00C94D54"/>
    <w:rsid w:val="00CD49CC"/>
    <w:rsid w:val="00CF7EC1"/>
    <w:rsid w:val="00D242E5"/>
    <w:rsid w:val="00D409A9"/>
    <w:rsid w:val="00D4659C"/>
    <w:rsid w:val="00D55782"/>
    <w:rsid w:val="00D62818"/>
    <w:rsid w:val="00DE70E9"/>
    <w:rsid w:val="00E02790"/>
    <w:rsid w:val="00E06B3A"/>
    <w:rsid w:val="00E138D6"/>
    <w:rsid w:val="00E219AD"/>
    <w:rsid w:val="00E432AA"/>
    <w:rsid w:val="00E47FE2"/>
    <w:rsid w:val="00EB6D66"/>
    <w:rsid w:val="00ED1A4B"/>
    <w:rsid w:val="00ED6B8A"/>
    <w:rsid w:val="00ED7DE4"/>
    <w:rsid w:val="00F0334A"/>
    <w:rsid w:val="00F202B5"/>
    <w:rsid w:val="00F2089C"/>
    <w:rsid w:val="00F24E7D"/>
    <w:rsid w:val="00F478B6"/>
    <w:rsid w:val="00F802DB"/>
    <w:rsid w:val="00F82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Caption">
    <w:name w:val="caption"/>
    <w:basedOn w:val="Normal"/>
    <w:next w:val="Normal"/>
    <w:qFormat/>
    <w:rsid w:val="00F24E7D"/>
    <w:pPr>
      <w:jc w:val="left"/>
    </w:pPr>
    <w:rPr>
      <w:i/>
    </w:rPr>
  </w:style>
  <w:style w:type="paragraph" w:styleId="PlainText">
    <w:name w:val="Plain Text"/>
    <w:basedOn w:val="Normal"/>
    <w:rsid w:val="007E750C"/>
    <w:pPr>
      <w:jc w:val="left"/>
    </w:pPr>
    <w:rPr>
      <w:rFonts w:ascii="Courier New" w:hAnsi="Courier New"/>
      <w:sz w:val="20"/>
    </w:rPr>
  </w:style>
  <w:style w:type="paragraph" w:styleId="NormalWeb">
    <w:name w:val="Normal (Web)"/>
    <w:basedOn w:val="Normal"/>
    <w:rsid w:val="00E432AA"/>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hear.org/starr/hiplants/images/hires/html/starr_070404_6606_sporobolus_virginicus.htm" TargetMode="Externa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www.hear.org"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SEASHORE DROPSEED</vt:lpstr>
    </vt:vector>
  </TitlesOfParts>
  <Company>USDA National Plant Data Center</Company>
  <LinksUpToDate>false</LinksUpToDate>
  <CharactersWithSpaces>6058</CharactersWithSpaces>
  <SharedDoc>false</SharedDoc>
  <HLinks>
    <vt:vector size="36"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5308495</vt:i4>
      </vt:variant>
      <vt:variant>
        <vt:i4>6</vt:i4>
      </vt:variant>
      <vt:variant>
        <vt:i4>0</vt:i4>
      </vt:variant>
      <vt:variant>
        <vt:i4>5</vt:i4>
      </vt:variant>
      <vt:variant>
        <vt:lpwstr>http://www.hear.org/</vt:lpwstr>
      </vt:variant>
      <vt:variant>
        <vt:lpwstr/>
      </vt:variant>
      <vt:variant>
        <vt:i4>5570644</vt:i4>
      </vt:variant>
      <vt:variant>
        <vt:i4>0</vt:i4>
      </vt:variant>
      <vt:variant>
        <vt:i4>0</vt:i4>
      </vt:variant>
      <vt:variant>
        <vt:i4>5</vt:i4>
      </vt:variant>
      <vt:variant>
        <vt:lpwstr>http://www.hear.org/starr/hiplants/images/hires/html/starr_070404_6606_sporobolus_virginicus.htm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SEASHORE DROPSEED</dc:title>
  <dc:subject>Sporobolus virginicus (L.) Kunth</dc:subject>
  <dc:creator>David Duvauchelle</dc:creator>
  <cp:keywords/>
  <cp:lastModifiedBy>William Farrell</cp:lastModifiedBy>
  <cp:revision>2</cp:revision>
  <cp:lastPrinted>2007-07-26T17:57:00Z</cp:lastPrinted>
  <dcterms:created xsi:type="dcterms:W3CDTF">2011-01-28T19:01:00Z</dcterms:created>
  <dcterms:modified xsi:type="dcterms:W3CDTF">2011-01-28T19:01:00Z</dcterms:modified>
</cp:coreProperties>
</file>