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085" w:rsidRPr="00D97085" w:rsidRDefault="00D97085" w:rsidP="00AE55E0">
      <w:pPr>
        <w:spacing w:after="0" w:line="20" w:lineRule="exact"/>
        <w:rPr>
          <w:rFonts w:ascii="Arial" w:hAnsi="Arial" w:cs="Arial"/>
          <w:color w:val="0070C0"/>
          <w:sz w:val="16"/>
          <w:szCs w:val="16"/>
        </w:rPr>
      </w:pPr>
      <w:bookmarkStart w:id="0" w:name="_GoBack"/>
      <w:bookmarkEnd w:id="0"/>
      <w:r w:rsidRPr="00D97085">
        <w:rPr>
          <w:sz w:val="16"/>
          <w:szCs w:val="16"/>
        </w:rPr>
        <w:br/>
      </w:r>
    </w:p>
    <w:tbl>
      <w:tblPr>
        <w:tblStyle w:val="TableGrid"/>
        <w:tblpPr w:leftFromText="187" w:rightFromText="187" w:vertAnchor="text" w:horzAnchor="margin" w:tblpX="116" w:tblpY="1"/>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F8974"/>
        <w:tblCellMar>
          <w:left w:w="115" w:type="dxa"/>
          <w:right w:w="115" w:type="dxa"/>
        </w:tblCellMar>
        <w:tblLook w:val="04A0" w:firstRow="1" w:lastRow="0" w:firstColumn="1" w:lastColumn="0" w:noHBand="0" w:noVBand="1"/>
      </w:tblPr>
      <w:tblGrid>
        <w:gridCol w:w="7045"/>
        <w:gridCol w:w="3035"/>
      </w:tblGrid>
      <w:tr w:rsidR="004956A2" w:rsidRPr="00F64974" w:rsidTr="00482416">
        <w:trPr>
          <w:trHeight w:val="450"/>
        </w:trPr>
        <w:tc>
          <w:tcPr>
            <w:tcW w:w="7045" w:type="dxa"/>
            <w:shd w:val="clear" w:color="auto" w:fill="5F8974"/>
            <w:vAlign w:val="center"/>
          </w:tcPr>
          <w:p w:rsidR="004956A2" w:rsidRPr="002C0487" w:rsidRDefault="004956A2" w:rsidP="00834F1C">
            <w:pPr>
              <w:rPr>
                <w:rFonts w:ascii="Myriad Pro" w:hAnsi="Myriad Pro"/>
                <w:b/>
                <w:color w:val="FFFFFF" w:themeColor="background1"/>
              </w:rPr>
            </w:pPr>
            <w:r w:rsidRPr="002C0487">
              <w:rPr>
                <w:rFonts w:ascii="Myriad Pro" w:hAnsi="Myriad Pro"/>
                <w:b/>
                <w:color w:val="FFFFFF" w:themeColor="background1"/>
              </w:rPr>
              <w:t xml:space="preserve">Natural Resources Conservation Service </w:t>
            </w:r>
          </w:p>
        </w:tc>
        <w:tc>
          <w:tcPr>
            <w:tcW w:w="3035" w:type="dxa"/>
            <w:shd w:val="clear" w:color="auto" w:fill="5F8974"/>
          </w:tcPr>
          <w:p w:rsidR="004956A2" w:rsidRPr="00F64974" w:rsidRDefault="004956A2" w:rsidP="00834F1C">
            <w:pPr>
              <w:spacing w:before="60" w:after="60"/>
              <w:jc w:val="right"/>
              <w:rPr>
                <w:rFonts w:ascii="Myriad Pro" w:hAnsi="Myriad Pro" w:cs="Times New Roman"/>
                <w:color w:val="FFFFFF" w:themeColor="background1"/>
                <w:sz w:val="40"/>
                <w:szCs w:val="40"/>
              </w:rPr>
            </w:pPr>
            <w:r>
              <w:rPr>
                <w:rFonts w:ascii="Myriad Pro" w:hAnsi="Myriad Pro" w:cs="Times New Roman"/>
                <w:color w:val="FFFFFF" w:themeColor="background1"/>
                <w:sz w:val="40"/>
                <w:szCs w:val="40"/>
              </w:rPr>
              <w:t>Plant Guide</w:t>
            </w:r>
          </w:p>
        </w:tc>
      </w:tr>
    </w:tbl>
    <w:p w:rsidR="009F0C1D" w:rsidRDefault="009F0C1D" w:rsidP="0077658F">
      <w:pPr>
        <w:pStyle w:val="Heading1"/>
      </w:pPr>
      <w:r>
        <w:rPr>
          <w:i/>
          <w:noProof/>
          <w:sz w:val="16"/>
          <w:szCs w:val="16"/>
        </w:rPr>
        <w:drawing>
          <wp:anchor distT="0" distB="0" distL="114300" distR="114300" simplePos="0" relativeHeight="251659264" behindDoc="1" locked="0" layoutInCell="1" allowOverlap="1" wp14:anchorId="1247E4C0" wp14:editId="6B1F43B5">
            <wp:simplePos x="0" y="0"/>
            <wp:positionH relativeFrom="column">
              <wp:posOffset>3580130</wp:posOffset>
            </wp:positionH>
            <wp:positionV relativeFrom="paragraph">
              <wp:posOffset>636270</wp:posOffset>
            </wp:positionV>
            <wp:extent cx="2773045" cy="4252595"/>
            <wp:effectExtent l="0" t="0" r="8255" b="0"/>
            <wp:wrapTight wrapText="bothSides">
              <wp:wrapPolygon edited="0">
                <wp:start x="0" y="0"/>
                <wp:lineTo x="0" y="21481"/>
                <wp:lineTo x="21516" y="21481"/>
                <wp:lineTo x="21516" y="0"/>
                <wp:lineTo x="0" y="0"/>
              </wp:wrapPolygon>
            </wp:wrapTight>
            <wp:docPr id="3" name="Picture 3" descr="Meadowbrome color photograph by Bismarck,ND PMC." title="meadowb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3045" cy="42525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40096C" w:rsidRPr="00302C9A" w:rsidRDefault="0077658F" w:rsidP="0077658F">
      <w:pPr>
        <w:pStyle w:val="Heading1"/>
      </w:pPr>
      <w:r>
        <w:t>meadow brome</w:t>
      </w:r>
    </w:p>
    <w:p w:rsidR="0077658F" w:rsidRDefault="0077658F" w:rsidP="009F0C1D">
      <w:pPr>
        <w:pStyle w:val="Heading2"/>
      </w:pPr>
      <w:r>
        <w:t xml:space="preserve">Bromus </w:t>
      </w:r>
      <w:proofErr w:type="spellStart"/>
      <w:r>
        <w:t>biebersteinii</w:t>
      </w:r>
      <w:proofErr w:type="spellEnd"/>
      <w:r w:rsidRPr="00A90532">
        <w:t xml:space="preserve"> </w:t>
      </w:r>
      <w:proofErr w:type="spellStart"/>
      <w:r>
        <w:t>Roem</w:t>
      </w:r>
      <w:proofErr w:type="spellEnd"/>
      <w:r>
        <w:t xml:space="preserve">. &amp; </w:t>
      </w:r>
      <w:proofErr w:type="spellStart"/>
      <w:r>
        <w:t>Schult</w:t>
      </w:r>
      <w:proofErr w:type="spellEnd"/>
      <w:r>
        <w:t xml:space="preserve">. </w:t>
      </w:r>
      <w:r w:rsidRPr="001A49E7">
        <w:t>[excluded]</w:t>
      </w:r>
    </w:p>
    <w:p w:rsidR="0040096C" w:rsidRDefault="0077658F" w:rsidP="009F0C1D">
      <w:pPr>
        <w:pStyle w:val="CaptionNRCS"/>
        <w:jc w:val="center"/>
      </w:pPr>
      <w:bookmarkStart w:id="1" w:name="Photocaption"/>
      <w:bookmarkStart w:id="2" w:name="Photocompress"/>
      <w:bookmarkEnd w:id="1"/>
      <w:r>
        <w:rPr>
          <w:i w:val="0"/>
          <w:sz w:val="24"/>
          <w:szCs w:val="24"/>
        </w:rPr>
        <w:t>Plant Symbol = BRBI2</w:t>
      </w:r>
      <w:bookmarkEnd w:id="2"/>
    </w:p>
    <w:p w:rsidR="0016153D" w:rsidRDefault="0016153D" w:rsidP="0016153D">
      <w:pPr>
        <w:pStyle w:val="NRCSBodyText"/>
        <w:rPr>
          <w:i/>
        </w:rPr>
      </w:pPr>
      <w:r>
        <w:rPr>
          <w:i/>
        </w:rPr>
        <w:t xml:space="preserve">Common Names:  </w:t>
      </w:r>
      <w:r w:rsidR="0077658F">
        <w:t xml:space="preserve">Meadow Brome, Meadow </w:t>
      </w:r>
      <w:proofErr w:type="spellStart"/>
      <w:r w:rsidR="0077658F">
        <w:t>Bromegrass</w:t>
      </w:r>
      <w:proofErr w:type="spellEnd"/>
      <w:r w:rsidR="0077658F">
        <w:tab/>
      </w:r>
      <w:r w:rsidR="0077658F">
        <w:tab/>
      </w:r>
      <w:r w:rsidR="0077658F">
        <w:tab/>
      </w:r>
      <w:r w:rsidR="0077658F">
        <w:tab/>
      </w:r>
      <w:r w:rsidR="0077658F">
        <w:tab/>
      </w:r>
      <w:r w:rsidR="0077658F">
        <w:tab/>
      </w:r>
    </w:p>
    <w:p w:rsidR="0077658F" w:rsidRPr="000968E2" w:rsidRDefault="0077658F" w:rsidP="009F0C1D">
      <w:pPr>
        <w:pStyle w:val="NRCSBodyText"/>
        <w:rPr>
          <w:i/>
        </w:rPr>
      </w:pPr>
      <w:r>
        <w:rPr>
          <w:i/>
        </w:rPr>
        <w:t xml:space="preserve">Scientific Names:  </w:t>
      </w:r>
      <w:proofErr w:type="spellStart"/>
      <w:r>
        <w:rPr>
          <w:i/>
        </w:rPr>
        <w:t>Bromopsis</w:t>
      </w:r>
      <w:proofErr w:type="spellEnd"/>
      <w:r>
        <w:rPr>
          <w:i/>
        </w:rPr>
        <w:t xml:space="preserve"> </w:t>
      </w:r>
      <w:proofErr w:type="spellStart"/>
      <w:r>
        <w:rPr>
          <w:i/>
        </w:rPr>
        <w:t>biebersteinii</w:t>
      </w:r>
      <w:proofErr w:type="spellEnd"/>
      <w:r>
        <w:rPr>
          <w:i/>
        </w:rPr>
        <w:t xml:space="preserve"> </w:t>
      </w:r>
      <w:r w:rsidRPr="001A49E7">
        <w:t>(</w:t>
      </w:r>
      <w:proofErr w:type="spellStart"/>
      <w:r w:rsidRPr="001A49E7">
        <w:t>Roem</w:t>
      </w:r>
      <w:proofErr w:type="spellEnd"/>
      <w:r w:rsidRPr="001A49E7">
        <w:t xml:space="preserve">. &amp; </w:t>
      </w:r>
      <w:proofErr w:type="spellStart"/>
      <w:r w:rsidRPr="001A49E7">
        <w:t>Schult</w:t>
      </w:r>
      <w:proofErr w:type="spellEnd"/>
      <w:r w:rsidRPr="001A49E7">
        <w:t xml:space="preserve">.) </w:t>
      </w:r>
      <w:proofErr w:type="spellStart"/>
      <w:r w:rsidRPr="001A49E7">
        <w:t>Holub</w:t>
      </w:r>
      <w:proofErr w:type="spellEnd"/>
      <w:r>
        <w:t xml:space="preserve">, </w:t>
      </w:r>
      <w:r w:rsidRPr="00486CC7">
        <w:rPr>
          <w:i/>
        </w:rPr>
        <w:t>Bromus erectus</w:t>
      </w:r>
      <w:r>
        <w:t xml:space="preserve">, </w:t>
      </w:r>
      <w:r w:rsidRPr="00486CC7">
        <w:rPr>
          <w:i/>
        </w:rPr>
        <w:t xml:space="preserve">Bromus </w:t>
      </w:r>
      <w:proofErr w:type="spellStart"/>
      <w:r w:rsidRPr="00486CC7">
        <w:rPr>
          <w:i/>
        </w:rPr>
        <w:t>riparius</w:t>
      </w:r>
      <w:proofErr w:type="spellEnd"/>
    </w:p>
    <w:p w:rsidR="0016153D" w:rsidRPr="000968E2" w:rsidRDefault="0016153D" w:rsidP="009F0C1D">
      <w:pPr>
        <w:pStyle w:val="NRCSBodyText"/>
        <w:rPr>
          <w:i/>
        </w:rPr>
      </w:pPr>
      <w:r>
        <w:rPr>
          <w:i/>
        </w:rPr>
        <w:t xml:space="preserve">  </w:t>
      </w:r>
    </w:p>
    <w:p w:rsidR="0093109C" w:rsidRPr="00A90532" w:rsidRDefault="0093109C" w:rsidP="009F0C1D">
      <w:pPr>
        <w:pStyle w:val="Heading3"/>
        <w:spacing w:before="0"/>
        <w:rPr>
          <w:i/>
          <w:iCs/>
        </w:rPr>
      </w:pPr>
      <w:r w:rsidRPr="00A90532">
        <w:t>Description</w:t>
      </w:r>
    </w:p>
    <w:p w:rsidR="001A392C" w:rsidRDefault="001A392C" w:rsidP="009F0C1D">
      <w:pPr>
        <w:pStyle w:val="NRCSBodyText"/>
      </w:pPr>
      <w:r w:rsidRPr="002375B8">
        <w:rPr>
          <w:i/>
        </w:rPr>
        <w:t>General</w:t>
      </w:r>
      <w:r>
        <w:t>:  Grass Family (</w:t>
      </w:r>
      <w:proofErr w:type="spellStart"/>
      <w:r>
        <w:t>Poaceae</w:t>
      </w:r>
      <w:proofErr w:type="spellEnd"/>
      <w:r>
        <w:t xml:space="preserve">).  Meadow brome is an introduced, long-lived, cool season perennial with short rhizomes.  Plants are 50-120 cm (19-47 in) tall.  The leaves are flat, 5-7 mm (0.20-0.28 in) wide, 20-35 cm (7.8-13.8 in) long, and pubescent on both leaf surfaces.  The upper surface is deeply grooved and the lower surface has a prominent mid-nerve giving the blade a somewhat folded appearance.  Auricles are absent and the ligule is membranous and about 0.7 mm (0.03 in) long, truncate, ciliolate, and glabrous.  The inflorescence is an erect panicle, branching and whorled, drooping at maturity.  The </w:t>
      </w:r>
      <w:proofErr w:type="spellStart"/>
      <w:r>
        <w:t>spikelets</w:t>
      </w:r>
      <w:proofErr w:type="spellEnd"/>
      <w:r>
        <w:t xml:space="preserve"> are 7-11 flowered.  The glumes are glabrous, 7-13 mm (0.28-0.51 in) long.  The awn is 8-10 mm (0.31-0.39 in) long (Majerus, 2009), (Skinner, 2010).  Seeds are similar in appearance to smooth brome grass seeds but are almost twice the size and have much larger awns (</w:t>
      </w:r>
      <w:proofErr w:type="spellStart"/>
      <w:r>
        <w:t>Smoliak</w:t>
      </w:r>
      <w:proofErr w:type="spellEnd"/>
      <w:r>
        <w:t xml:space="preserve"> et al, 1990).  Chromosome number is 2n = 70 and is cross pollinated (Tuna, et al., 2001).</w:t>
      </w:r>
    </w:p>
    <w:p w:rsidR="001A392C" w:rsidRDefault="001A392C" w:rsidP="001A392C">
      <w:pPr>
        <w:pStyle w:val="NRCSBodyText"/>
      </w:pPr>
    </w:p>
    <w:p w:rsidR="001A392C" w:rsidRPr="00FD76B1" w:rsidRDefault="001A392C" w:rsidP="001A392C">
      <w:pPr>
        <w:pStyle w:val="BodyTextIndent"/>
        <w:ind w:left="0"/>
        <w:jc w:val="left"/>
        <w:outlineLvl w:val="0"/>
      </w:pPr>
      <w:r>
        <w:t>H</w:t>
      </w:r>
      <w:r w:rsidRPr="00FD76B1">
        <w:t>ybridization with smooth brome</w:t>
      </w:r>
      <w:r>
        <w:t xml:space="preserve"> (</w:t>
      </w:r>
      <w:r w:rsidRPr="00866166">
        <w:rPr>
          <w:i/>
        </w:rPr>
        <w:t xml:space="preserve">Bromus </w:t>
      </w:r>
      <w:proofErr w:type="spellStart"/>
      <w:r w:rsidRPr="00866166">
        <w:rPr>
          <w:i/>
        </w:rPr>
        <w:t>inermis</w:t>
      </w:r>
      <w:proofErr w:type="spellEnd"/>
      <w:r>
        <w:rPr>
          <w:i/>
        </w:rPr>
        <w:t xml:space="preserve"> </w:t>
      </w:r>
      <w:r>
        <w:t>L.)</w:t>
      </w:r>
      <w:r w:rsidRPr="00FD76B1">
        <w:t xml:space="preserve"> can be obtained under controlled greenhouse </w:t>
      </w:r>
      <w:r>
        <w:t>intercrossing</w:t>
      </w:r>
      <w:r w:rsidRPr="00FD76B1">
        <w:t>,</w:t>
      </w:r>
      <w:r>
        <w:t xml:space="preserve"> however</w:t>
      </w:r>
      <w:r w:rsidRPr="00FD76B1">
        <w:t xml:space="preserve"> </w:t>
      </w:r>
      <w:r>
        <w:t xml:space="preserve">natural </w:t>
      </w:r>
      <w:r w:rsidRPr="00FD76B1">
        <w:t xml:space="preserve">hybrids appear not to occur under field conditions due to an earlier flowering period (6-10 days) </w:t>
      </w:r>
      <w:r>
        <w:t>f</w:t>
      </w:r>
      <w:r w:rsidRPr="00FD76B1">
        <w:t>or meadow brome</w:t>
      </w:r>
      <w:r>
        <w:t xml:space="preserve"> (Knowles, et al., 1993)</w:t>
      </w:r>
      <w:r w:rsidRPr="00FD76B1">
        <w:t xml:space="preserve">. </w:t>
      </w:r>
    </w:p>
    <w:p w:rsidR="001A392C" w:rsidRDefault="001A392C" w:rsidP="001A392C">
      <w:pPr>
        <w:pStyle w:val="NRCSBodyText"/>
        <w:spacing w:before="240"/>
      </w:pPr>
      <w:r w:rsidRPr="002375B8">
        <w:rPr>
          <w:i/>
        </w:rPr>
        <w:t>Distribution</w:t>
      </w:r>
      <w:r>
        <w:t>:  Meadow brome was introduced to the United States from Turkey in 1949 (</w:t>
      </w:r>
      <w:proofErr w:type="spellStart"/>
      <w:r>
        <w:t>Smoliak</w:t>
      </w:r>
      <w:proofErr w:type="spellEnd"/>
      <w:r>
        <w:t>, et al., 1990).  It is most commonly used in the northern tier of the United States and the southern tier of Canada (Majerus, 2009).</w:t>
      </w:r>
      <w:r w:rsidRPr="00964586">
        <w:t xml:space="preserve"> </w:t>
      </w:r>
      <w:r>
        <w:t xml:space="preserve"> </w:t>
      </w:r>
      <w:r w:rsidRPr="00964586">
        <w:t>For current distribution, please consult the Plant Profile page for this species on the PLANTS Web site.</w:t>
      </w:r>
    </w:p>
    <w:p w:rsidR="001A392C" w:rsidRPr="000968E2" w:rsidRDefault="001A392C" w:rsidP="001A392C">
      <w:pPr>
        <w:pStyle w:val="NRCSBodyText"/>
        <w:spacing w:before="240"/>
        <w:rPr>
          <w:i/>
        </w:rPr>
      </w:pPr>
      <w:r w:rsidRPr="002375B8">
        <w:rPr>
          <w:i/>
        </w:rPr>
        <w:t>Habitat</w:t>
      </w:r>
      <w:r>
        <w:t>:  Meadow brome can grow on plains, mountain valleys, mountain brush, aspen, conifer forest and subalpine sites at elevations of about 4,000 feet (1219 m).  It has excellent winter hardiness with moderate tolerance to shade (Ogle, et al., 2011).  However, it is less winter hardy than smooth brome and crested wheatgrass (Knowles, et al., 1993).  In areas with significant spring frost and little snow cover, meadow brome is a much better species selection than orchard grass.</w:t>
      </w:r>
    </w:p>
    <w:p w:rsidR="007C1C39" w:rsidRPr="0018357E" w:rsidRDefault="007C1C39" w:rsidP="007C1C39">
      <w:pPr>
        <w:pStyle w:val="BodytextNRCS"/>
        <w:spacing w:before="240"/>
        <w:rPr>
          <w:b/>
        </w:rPr>
      </w:pPr>
      <w:r w:rsidRPr="0018357E">
        <w:rPr>
          <w:b/>
        </w:rPr>
        <w:t>Adaptation</w:t>
      </w:r>
    </w:p>
    <w:p w:rsidR="001A392C" w:rsidRPr="000968E2" w:rsidRDefault="001A392C" w:rsidP="001A392C">
      <w:pPr>
        <w:pStyle w:val="NRCSBodyText"/>
        <w:rPr>
          <w:i/>
        </w:rPr>
      </w:pPr>
      <w:r>
        <w:t>Meadow brome is adapted to a broad range of soil conditions.  It performs best on moderately deep to deep, fertile, well-drained soils but also performs fairly well on shallower soils.  Preferred soil textures range from coarse gravelly to medium textured.  Meadow brome can be grown under dryland conditions receiving greater than 14 inches (355 mm) of annual precipitation, but performs best with 16 inches (406mm) or more of annual precipitation or with irrigation. The cultivar ‘</w:t>
      </w:r>
      <w:r>
        <w:rPr>
          <w:rFonts w:ascii="Roboto" w:hAnsi="Roboto"/>
          <w:color w:val="111111"/>
          <w:lang w:val="en"/>
        </w:rPr>
        <w:t>Arsenal’ expands the use of meadow brome from irrigated pastures to non-irrigated pastures and rangelands with ≥330 mm (13 in) annual precipitation.</w:t>
      </w:r>
      <w:r>
        <w:t xml:space="preserve">  Meadow brome is rated poor to moderate for salinity tolerance depending on testing procedures (electro conductivity vs. sodium adsorption values) as reported by </w:t>
      </w:r>
      <w:proofErr w:type="spellStart"/>
      <w:r>
        <w:t>Sedevec</w:t>
      </w:r>
      <w:proofErr w:type="spellEnd"/>
      <w:r>
        <w:t>, et al. (2007).  It is sensitive to flooding and commonly dies if inundated for more than 10 days.</w:t>
      </w:r>
    </w:p>
    <w:p w:rsidR="0016153D" w:rsidRDefault="0016153D" w:rsidP="0016153D">
      <w:pPr>
        <w:pStyle w:val="Heading3"/>
      </w:pPr>
      <w:r w:rsidRPr="00A90532">
        <w:lastRenderedPageBreak/>
        <w:t>Uses</w:t>
      </w:r>
    </w:p>
    <w:p w:rsidR="001A392C" w:rsidRPr="001A392C" w:rsidRDefault="001A392C" w:rsidP="001A392C">
      <w:pPr>
        <w:pStyle w:val="NRCSBodyText"/>
        <w:rPr>
          <w:i/>
        </w:rPr>
      </w:pPr>
      <w:r>
        <w:t>The primary use of meadow brome is for forage production (Ogle, et al., 2011), (</w:t>
      </w:r>
      <w:proofErr w:type="spellStart"/>
      <w:r>
        <w:t>Sedivec</w:t>
      </w:r>
      <w:proofErr w:type="spellEnd"/>
      <w:r>
        <w:t>, et al., 2007).  It is used for pasture and hay and is highly palatable to all classes of livestock and wildlife.  Meadow brome also provides good erosion control with its dense network of fibrous roots.  It is excellent forage for big game animals and waterfowl (particularly geese), and can be used in grass-legume mixes for nesting, brood rearing, escape, and winter cover in upland wildlife conservation plantings and field borders.</w:t>
      </w:r>
    </w:p>
    <w:p w:rsidR="009F0C1D" w:rsidRDefault="0016153D" w:rsidP="009F0C1D">
      <w:pPr>
        <w:pStyle w:val="Heading3"/>
      </w:pPr>
      <w:r w:rsidRPr="00A90532">
        <w:t>Status</w:t>
      </w:r>
    </w:p>
    <w:p w:rsidR="0016153D" w:rsidRPr="009F0C1D" w:rsidRDefault="0016153D" w:rsidP="009F0C1D">
      <w:pPr>
        <w:pStyle w:val="Heading3"/>
        <w:spacing w:before="0"/>
        <w:rPr>
          <w:b w:val="0"/>
        </w:rPr>
      </w:pPr>
      <w:r w:rsidRPr="009F0C1D">
        <w:rPr>
          <w:b w:val="0"/>
        </w:rPr>
        <w:t xml:space="preserve">Please consult the PLANTS Web site </w:t>
      </w:r>
      <w:r w:rsidR="00885BDE" w:rsidRPr="009F0C1D">
        <w:rPr>
          <w:b w:val="0"/>
        </w:rPr>
        <w:t>(</w:t>
      </w:r>
      <w:hyperlink r:id="rId11" w:tooltip="PLANTS Web site" w:history="1">
        <w:r w:rsidR="00885BDE" w:rsidRPr="009F0C1D">
          <w:rPr>
            <w:rStyle w:val="Hyperlink"/>
            <w:b w:val="0"/>
          </w:rPr>
          <w:t>http://plants.usda.gov/</w:t>
        </w:r>
      </w:hyperlink>
      <w:r w:rsidR="00E82BCA" w:rsidRPr="009F0C1D">
        <w:rPr>
          <w:rStyle w:val="Hyperlink"/>
          <w:b w:val="0"/>
        </w:rPr>
        <w:t xml:space="preserve">) </w:t>
      </w:r>
      <w:r w:rsidRPr="009F0C1D">
        <w:rPr>
          <w:b w:val="0"/>
        </w:rPr>
        <w:t xml:space="preserve">and your </w:t>
      </w:r>
      <w:r w:rsidR="00532EFF" w:rsidRPr="009F0C1D">
        <w:rPr>
          <w:b w:val="0"/>
        </w:rPr>
        <w:t>s</w:t>
      </w:r>
      <w:r w:rsidRPr="009F0C1D">
        <w:rPr>
          <w:b w:val="0"/>
        </w:rPr>
        <w:t>tate</w:t>
      </w:r>
      <w:r w:rsidR="00532EFF" w:rsidRPr="009F0C1D">
        <w:rPr>
          <w:b w:val="0"/>
        </w:rPr>
        <w:t>’s</w:t>
      </w:r>
      <w:r w:rsidRPr="009F0C1D">
        <w:rPr>
          <w:b w:val="0"/>
        </w:rPr>
        <w:t xml:space="preserve"> Department of Natural Resources for this plant’s current status (e.g., threatened or endangered species, state noxious status, and wetland indicator values).</w:t>
      </w:r>
    </w:p>
    <w:p w:rsidR="009F0C1D" w:rsidRPr="009F0C1D" w:rsidRDefault="009F0C1D" w:rsidP="009F0C1D">
      <w:pPr>
        <w:spacing w:after="0"/>
      </w:pPr>
    </w:p>
    <w:p w:rsidR="0016153D" w:rsidRPr="00230623" w:rsidRDefault="007C1C39" w:rsidP="009F0C1D">
      <w:pPr>
        <w:pStyle w:val="Heading3"/>
        <w:spacing w:before="0"/>
      </w:pPr>
      <w:r w:rsidRPr="004A6DAD">
        <w:t>Planting Guidelines</w:t>
      </w:r>
    </w:p>
    <w:p w:rsidR="001A392C" w:rsidRPr="00FD76B1" w:rsidRDefault="001A392C" w:rsidP="001A392C">
      <w:pPr>
        <w:pStyle w:val="BodyTextIndent"/>
        <w:ind w:left="0"/>
        <w:jc w:val="left"/>
      </w:pPr>
      <w:r w:rsidRPr="00FD76B1">
        <w:t>A clean, firm, weed-fr</w:t>
      </w:r>
      <w:r>
        <w:t>ee seedbed is recommended.  Dry</w:t>
      </w:r>
      <w:r w:rsidRPr="00FD76B1">
        <w:t xml:space="preserve">land and erosion control </w:t>
      </w:r>
      <w:r>
        <w:t>plantings</w:t>
      </w:r>
      <w:r w:rsidRPr="00FD76B1">
        <w:t xml:space="preserve"> should be made in the late fall or very early spring when soil moisture is not limited.  Irrigated </w:t>
      </w:r>
      <w:r>
        <w:t>plantings</w:t>
      </w:r>
      <w:r w:rsidRPr="00FD76B1">
        <w:t xml:space="preserve"> should be made in early to mid-spring. On dryland</w:t>
      </w:r>
      <w:r>
        <w:t xml:space="preserve"> sites</w:t>
      </w:r>
      <w:r w:rsidRPr="00FD76B1">
        <w:t xml:space="preserve">, do not </w:t>
      </w:r>
      <w:r>
        <w:t>plant</w:t>
      </w:r>
      <w:r w:rsidRPr="00FD76B1">
        <w:t xml:space="preserve"> later than May 15 or a failure may occur because of drought and hot summer conditions before the grass is well established</w:t>
      </w:r>
      <w:r>
        <w:t xml:space="preserve"> (Ogle, et al., 2011b)</w:t>
      </w:r>
      <w:r w:rsidRPr="00FD76B1">
        <w:t xml:space="preserve">.  A deep furrow or double disc drill with press wheels may be used. Meadow brome does not flow uniformly through a drill unless it is diluted with rice hulls or other </w:t>
      </w:r>
      <w:r>
        <w:t>carrier.</w:t>
      </w:r>
      <w:r w:rsidRPr="00C907A2">
        <w:t xml:space="preserve"> </w:t>
      </w:r>
      <w:r>
        <w:t>There are approximately 86,875 seeds per pound (PLANTS Database).</w:t>
      </w:r>
      <w:r w:rsidRPr="00FD76B1">
        <w:t xml:space="preserve">  For dryland and irrigated land a seeding rate of 10 pounds Pure Live Seed (PLS) per acre is recommended (20 seeds per square foot).  If broadcast or planted for critical area treatment, double the seeding rate to 20 pounds PLS per acre or 40 seeds PLS per square foot.  Meadow brome is very compatible with legumes such as alfalfa, </w:t>
      </w:r>
      <w:proofErr w:type="spellStart"/>
      <w:r w:rsidRPr="00FD76B1">
        <w:t>cicer</w:t>
      </w:r>
      <w:proofErr w:type="spellEnd"/>
      <w:r w:rsidRPr="00FD76B1">
        <w:t xml:space="preserve"> milkvetch, birdsfoot trefoil, </w:t>
      </w:r>
      <w:proofErr w:type="spellStart"/>
      <w:r w:rsidRPr="00FD76B1">
        <w:t>sainfoin</w:t>
      </w:r>
      <w:proofErr w:type="spellEnd"/>
      <w:r w:rsidRPr="00FD76B1">
        <w:t>, and clover species</w:t>
      </w:r>
      <w:r>
        <w:t xml:space="preserve"> (Ogle, et al., 2011a)</w:t>
      </w:r>
      <w:r w:rsidRPr="00FD76B1">
        <w:t>. When planting with legumes, alternate row planting is recommended due to differences in seedling vigor. Use 6 to 8 pounds PLS of meadow brome seed per acre when planting in alternate rows with a legume.  Adjustments in seeding rate should be made when seeding in mixtures</w:t>
      </w:r>
      <w:r>
        <w:t xml:space="preserve"> to percent of stand desired</w:t>
      </w:r>
      <w:r w:rsidRPr="00FD76B1">
        <w:t>.  Seeding depth should be 1/4 to 1/2 inch.</w:t>
      </w:r>
    </w:p>
    <w:p w:rsidR="0016153D" w:rsidRPr="00721B7E" w:rsidRDefault="0016153D" w:rsidP="0016153D">
      <w:pPr>
        <w:pStyle w:val="Heading3"/>
      </w:pPr>
      <w:r w:rsidRPr="00721B7E">
        <w:t>Management</w:t>
      </w:r>
    </w:p>
    <w:p w:rsidR="001A392C" w:rsidRPr="00FD76B1" w:rsidRDefault="001A392C" w:rsidP="001A392C">
      <w:pPr>
        <w:pStyle w:val="BodyTextIndent"/>
        <w:ind w:left="0"/>
        <w:jc w:val="left"/>
      </w:pPr>
      <w:bookmarkStart w:id="3" w:name="pests"/>
      <w:r w:rsidRPr="00FD76B1">
        <w:t>Under dryland conditions the new planting should not be grazed until late summer or fall</w:t>
      </w:r>
      <w:r w:rsidRPr="00FD76B1">
        <w:rPr>
          <w:b/>
        </w:rPr>
        <w:t xml:space="preserve"> </w:t>
      </w:r>
      <w:r w:rsidRPr="00FD76B1">
        <w:t>of the second growing season</w:t>
      </w:r>
      <w:r>
        <w:t xml:space="preserve"> (Ogle, et al., 2011b)</w:t>
      </w:r>
      <w:r w:rsidRPr="00FD76B1">
        <w:t>. The plants may be severely damaged or pulled out by overgrazing especially in the seedling year due to poorly rooted seedlings. Under irrigated conditions the new planting should not be grazed until late summer or fall</w:t>
      </w:r>
      <w:r w:rsidRPr="00FD76B1">
        <w:rPr>
          <w:b/>
        </w:rPr>
        <w:t xml:space="preserve"> </w:t>
      </w:r>
      <w:r w:rsidRPr="00FD76B1">
        <w:t xml:space="preserve">of the first growing season.  Meadow brome establishes roots very slowly and plants may be severely damaged by grazing too soon. Harvesting for hay during the establishment year </w:t>
      </w:r>
      <w:r>
        <w:t>is</w:t>
      </w:r>
      <w:r w:rsidRPr="00FD76B1">
        <w:t xml:space="preserve"> most beneficial to eliminate grazing damage.</w:t>
      </w:r>
    </w:p>
    <w:p w:rsidR="001A392C" w:rsidRPr="00FD76B1" w:rsidRDefault="001A392C" w:rsidP="001A392C">
      <w:pPr>
        <w:pStyle w:val="BodyTextIndent"/>
        <w:ind w:left="0"/>
        <w:jc w:val="left"/>
      </w:pPr>
    </w:p>
    <w:p w:rsidR="001A392C" w:rsidRPr="00FD76B1" w:rsidRDefault="001A392C" w:rsidP="001A392C">
      <w:pPr>
        <w:pStyle w:val="BodyTextIndent"/>
        <w:ind w:left="0"/>
        <w:jc w:val="left"/>
      </w:pPr>
      <w:r w:rsidRPr="00FD76B1">
        <w:t>Do not graze in the spring until forage is 8 to 12 inches high and remove animals from pasture when 3 to 4 inch stubble height remains</w:t>
      </w:r>
      <w:r>
        <w:t xml:space="preserve"> (Ogle, et al., 2009)</w:t>
      </w:r>
      <w:r w:rsidRPr="00FD76B1">
        <w:t>.</w:t>
      </w:r>
      <w:r>
        <w:t xml:space="preserve"> </w:t>
      </w:r>
      <w:r w:rsidRPr="00FD76B1">
        <w:t xml:space="preserve"> </w:t>
      </w:r>
      <w:r>
        <w:t>With the exception of in the spring where rest periods may be shorter than three weeks, a</w:t>
      </w:r>
      <w:r w:rsidRPr="00FD76B1">
        <w:t xml:space="preserve"> 3 to 4 week rest period between grazing is recommended. </w:t>
      </w:r>
      <w:r w:rsidRPr="0088648D">
        <w:t xml:space="preserve"> </w:t>
      </w:r>
      <w:r>
        <w:t xml:space="preserve">In May and June, four weeks is to long since meadow brome matures early and can become </w:t>
      </w:r>
      <w:proofErr w:type="spellStart"/>
      <w:r>
        <w:t>stemmy</w:t>
      </w:r>
      <w:proofErr w:type="spellEnd"/>
      <w:r>
        <w:t xml:space="preserve"> if not harvested quickly in the spring. </w:t>
      </w:r>
      <w:r w:rsidRPr="00FD76B1">
        <w:t>Use no more than 60% of the annual growth during the winter season or 50% during the growing season.  This plant responds well to rotation-deferred grazing systems.  To maintain long-lived stands, the grass should be allowed to periodically mature and produce seed for continuation of the stand.</w:t>
      </w:r>
    </w:p>
    <w:p w:rsidR="001A392C" w:rsidRPr="00FD76B1" w:rsidRDefault="001A392C" w:rsidP="001A392C">
      <w:pPr>
        <w:pStyle w:val="BodyTextIndent"/>
        <w:ind w:left="0"/>
        <w:jc w:val="left"/>
      </w:pPr>
    </w:p>
    <w:p w:rsidR="001A392C" w:rsidRPr="00FD76B1" w:rsidRDefault="001A392C" w:rsidP="001A392C">
      <w:pPr>
        <w:pStyle w:val="BodyTextIndent"/>
        <w:ind w:left="0"/>
        <w:jc w:val="left"/>
      </w:pPr>
      <w:r w:rsidRPr="00FD76B1">
        <w:t>Meadow brome responds very well to good fertility management.  One strategy to even out the forage production is to fertilize the stand after the first and second cutting or grazing periods to boost late spring and summer production.  Apply fertilizer based on soil tests. Fertilizer nutrient rates need to be balanced rates of nitrogen and phosphorus to maintain optimum stands of grasses and legumes. Nitrogen will favor the grass while phosphorus will favor the legume</w:t>
      </w:r>
      <w:r>
        <w:t xml:space="preserve"> (Ogle, et al., 2009)</w:t>
      </w:r>
      <w:r w:rsidRPr="00FD76B1">
        <w:t>.</w:t>
      </w:r>
    </w:p>
    <w:p w:rsidR="001A392C" w:rsidRDefault="001A392C" w:rsidP="001A392C">
      <w:pPr>
        <w:pStyle w:val="BodyTextIndent"/>
        <w:ind w:left="0"/>
        <w:jc w:val="left"/>
      </w:pPr>
    </w:p>
    <w:p w:rsidR="001A392C" w:rsidRPr="00FD76B1" w:rsidRDefault="001A392C" w:rsidP="001A392C">
      <w:pPr>
        <w:pStyle w:val="BodyTextIndent"/>
        <w:ind w:left="0"/>
        <w:jc w:val="left"/>
      </w:pPr>
      <w:r w:rsidRPr="00FD76B1">
        <w:t>In an Alberta, Canada yield trial meadow brome had impressive pasture-hay yield performance</w:t>
      </w:r>
      <w:r>
        <w:t xml:space="preserve"> (Knowles, 1993)</w:t>
      </w:r>
      <w:r w:rsidRPr="00FD76B1">
        <w:t>:</w:t>
      </w:r>
    </w:p>
    <w:p w:rsidR="001A392C" w:rsidRPr="00FD76B1" w:rsidRDefault="001A392C" w:rsidP="001A392C">
      <w:pPr>
        <w:pStyle w:val="BodyTextIndent"/>
        <w:ind w:left="0"/>
        <w:jc w:val="left"/>
      </w:pPr>
    </w:p>
    <w:p w:rsidR="001A392C" w:rsidRPr="00FD76B1" w:rsidRDefault="001A392C" w:rsidP="001A392C">
      <w:pPr>
        <w:pStyle w:val="BodyTextIndent"/>
        <w:ind w:left="0"/>
        <w:jc w:val="left"/>
      </w:pPr>
      <w:r w:rsidRPr="00FD76B1">
        <w:rPr>
          <w:u w:val="single"/>
        </w:rPr>
        <w:t>Species                 Cultivar                 Yield (</w:t>
      </w:r>
      <w:proofErr w:type="spellStart"/>
      <w:r w:rsidRPr="00FD76B1">
        <w:rPr>
          <w:u w:val="single"/>
        </w:rPr>
        <w:t>lbs</w:t>
      </w:r>
      <w:proofErr w:type="spellEnd"/>
      <w:r w:rsidRPr="00FD76B1">
        <w:rPr>
          <w:u w:val="single"/>
        </w:rPr>
        <w:t xml:space="preserve">/ac.)  </w:t>
      </w:r>
      <w:r w:rsidRPr="00FD76B1">
        <w:tab/>
      </w:r>
    </w:p>
    <w:p w:rsidR="001A392C" w:rsidRPr="00FD76B1" w:rsidRDefault="001A392C" w:rsidP="001A392C">
      <w:pPr>
        <w:pStyle w:val="BodyTextIndent"/>
        <w:ind w:left="0"/>
        <w:jc w:val="left"/>
      </w:pPr>
      <w:r w:rsidRPr="00FD76B1">
        <w:t xml:space="preserve">Meadow brome    </w:t>
      </w:r>
      <w:proofErr w:type="spellStart"/>
      <w:r w:rsidRPr="00FD76B1">
        <w:t>Regar</w:t>
      </w:r>
      <w:proofErr w:type="spellEnd"/>
      <w:r w:rsidRPr="00FD76B1">
        <w:tab/>
      </w:r>
      <w:r w:rsidRPr="00FD76B1">
        <w:tab/>
        <w:t xml:space="preserve"> 108</w:t>
      </w:r>
      <w:r>
        <w:t>05</w:t>
      </w:r>
      <w:r w:rsidRPr="00FD76B1">
        <w:t xml:space="preserve"> (5.4 ton)</w:t>
      </w:r>
    </w:p>
    <w:p w:rsidR="001A392C" w:rsidRPr="00FD76B1" w:rsidRDefault="001A392C" w:rsidP="001A392C">
      <w:pPr>
        <w:pStyle w:val="BodyTextIndent"/>
        <w:ind w:left="0"/>
        <w:jc w:val="left"/>
      </w:pPr>
      <w:r w:rsidRPr="00FD76B1">
        <w:t xml:space="preserve">                             Fleet</w:t>
      </w:r>
      <w:r w:rsidRPr="00FD76B1">
        <w:tab/>
      </w:r>
      <w:r w:rsidRPr="00FD76B1">
        <w:tab/>
        <w:t xml:space="preserve"> 10</w:t>
      </w:r>
      <w:r>
        <w:t>679</w:t>
      </w:r>
      <w:r w:rsidRPr="00FD76B1">
        <w:t xml:space="preserve"> (5.</w:t>
      </w:r>
      <w:r>
        <w:t>3</w:t>
      </w:r>
      <w:r w:rsidRPr="00FD76B1">
        <w:t xml:space="preserve"> ton)</w:t>
      </w:r>
    </w:p>
    <w:p w:rsidR="001A392C" w:rsidRPr="00FD76B1" w:rsidRDefault="001A392C" w:rsidP="001A392C">
      <w:pPr>
        <w:pStyle w:val="BodyTextIndent"/>
        <w:ind w:left="0"/>
        <w:jc w:val="left"/>
      </w:pPr>
      <w:r w:rsidRPr="00FD76B1">
        <w:t xml:space="preserve">                             Paddock</w:t>
      </w:r>
      <w:r w:rsidRPr="00FD76B1">
        <w:tab/>
      </w:r>
      <w:r w:rsidRPr="00FD76B1">
        <w:tab/>
        <w:t xml:space="preserve"> 104</w:t>
      </w:r>
      <w:r>
        <w:t>38</w:t>
      </w:r>
      <w:r w:rsidRPr="00FD76B1">
        <w:t xml:space="preserve"> (5.2 ton)</w:t>
      </w:r>
    </w:p>
    <w:p w:rsidR="001A392C" w:rsidRPr="00FD76B1" w:rsidRDefault="001A392C" w:rsidP="001A392C">
      <w:pPr>
        <w:pStyle w:val="BodyTextIndent"/>
        <w:ind w:left="0"/>
        <w:jc w:val="left"/>
      </w:pPr>
      <w:r w:rsidRPr="00FD76B1">
        <w:t xml:space="preserve">Smooth brome     </w:t>
      </w:r>
      <w:proofErr w:type="spellStart"/>
      <w:r w:rsidRPr="00FD76B1">
        <w:t>Manchar</w:t>
      </w:r>
      <w:proofErr w:type="spellEnd"/>
      <w:r w:rsidRPr="00FD76B1">
        <w:tab/>
      </w:r>
      <w:r w:rsidRPr="00FD76B1">
        <w:tab/>
      </w:r>
      <w:r>
        <w:t xml:space="preserve">   </w:t>
      </w:r>
      <w:r w:rsidRPr="00FD76B1">
        <w:t xml:space="preserve"> 866</w:t>
      </w:r>
      <w:r>
        <w:t>1</w:t>
      </w:r>
      <w:r w:rsidRPr="00FD76B1">
        <w:t xml:space="preserve"> (4.3 ton)</w:t>
      </w:r>
    </w:p>
    <w:p w:rsidR="001A392C" w:rsidRPr="00FD76B1" w:rsidRDefault="001A392C" w:rsidP="001A392C">
      <w:pPr>
        <w:pStyle w:val="BodyTextIndent"/>
        <w:ind w:left="0"/>
        <w:jc w:val="left"/>
      </w:pPr>
      <w:r w:rsidRPr="00FD76B1">
        <w:t xml:space="preserve">Orchardgrass        </w:t>
      </w:r>
      <w:r>
        <w:t>Kay</w:t>
      </w:r>
      <w:r w:rsidRPr="00FD76B1">
        <w:tab/>
      </w:r>
      <w:r w:rsidRPr="00FD76B1">
        <w:tab/>
      </w:r>
      <w:r>
        <w:t xml:space="preserve">   </w:t>
      </w:r>
      <w:r w:rsidRPr="00FD76B1">
        <w:t xml:space="preserve"> 8709 (4.4 ton)</w:t>
      </w:r>
    </w:p>
    <w:p w:rsidR="001A392C" w:rsidRPr="00FD76B1" w:rsidRDefault="001A392C" w:rsidP="001A392C">
      <w:pPr>
        <w:pStyle w:val="BodyTextIndent"/>
        <w:ind w:left="0"/>
        <w:jc w:val="left"/>
      </w:pPr>
      <w:r w:rsidRPr="00FD76B1">
        <w:t xml:space="preserve">Meadow foxtail    </w:t>
      </w:r>
      <w:r>
        <w:t>Common</w:t>
      </w:r>
      <w:r>
        <w:tab/>
      </w:r>
      <w:r w:rsidRPr="00FD76B1">
        <w:tab/>
      </w:r>
      <w:r>
        <w:t xml:space="preserve">   </w:t>
      </w:r>
      <w:r w:rsidRPr="00FD76B1">
        <w:t xml:space="preserve"> 9177 (4.6 ton)</w:t>
      </w:r>
    </w:p>
    <w:p w:rsidR="001A392C" w:rsidRPr="00FD76B1" w:rsidRDefault="001A392C" w:rsidP="001A392C">
      <w:pPr>
        <w:pStyle w:val="BodyTextIndent"/>
        <w:ind w:left="0"/>
        <w:jc w:val="left"/>
      </w:pPr>
    </w:p>
    <w:p w:rsidR="001A392C" w:rsidRPr="00FD76B1" w:rsidRDefault="001A392C" w:rsidP="001A392C">
      <w:pPr>
        <w:pStyle w:val="BodyTextIndent"/>
        <w:ind w:left="0"/>
        <w:jc w:val="left"/>
      </w:pPr>
      <w:r w:rsidRPr="00FD76B1">
        <w:t>* Fertilized after each cutting for an annual average of 220 lb/ac N and 55 lb/ac P</w:t>
      </w:r>
    </w:p>
    <w:p w:rsidR="001A392C" w:rsidRPr="00FD76B1" w:rsidRDefault="001A392C" w:rsidP="001A392C">
      <w:pPr>
        <w:pStyle w:val="BodyTextIndent"/>
        <w:ind w:left="0"/>
        <w:jc w:val="left"/>
      </w:pPr>
    </w:p>
    <w:p w:rsidR="001A392C" w:rsidRPr="00FD76B1" w:rsidRDefault="001A392C" w:rsidP="001A392C">
      <w:pPr>
        <w:pStyle w:val="BodyTextIndent"/>
        <w:ind w:left="0"/>
        <w:jc w:val="left"/>
      </w:pPr>
      <w:r w:rsidRPr="00FD76B1">
        <w:lastRenderedPageBreak/>
        <w:t xml:space="preserve">The forage yields of the meadow brome releases in this study are not significantly different. These yields may be an indicator of production under irrigated conditions. Average yields under </w:t>
      </w:r>
      <w:r>
        <w:t>non-irrigated</w:t>
      </w:r>
      <w:r w:rsidRPr="00FD76B1">
        <w:t xml:space="preserve"> conditions are estimated to be about 50 percent of those listed above. </w:t>
      </w:r>
    </w:p>
    <w:p w:rsidR="001A392C" w:rsidRPr="00FD76B1" w:rsidRDefault="001A392C" w:rsidP="001A392C">
      <w:pPr>
        <w:pStyle w:val="BodyTextIndent"/>
        <w:ind w:left="0"/>
        <w:jc w:val="left"/>
      </w:pPr>
    </w:p>
    <w:p w:rsidR="001A392C" w:rsidRPr="00FD76B1" w:rsidRDefault="001A392C" w:rsidP="001A392C">
      <w:pPr>
        <w:pStyle w:val="PlainText"/>
        <w:rPr>
          <w:rFonts w:ascii="Times New Roman" w:hAnsi="Times New Roman"/>
        </w:rPr>
      </w:pPr>
      <w:r w:rsidRPr="00FD76B1">
        <w:rPr>
          <w:rFonts w:ascii="Times New Roman" w:hAnsi="Times New Roman"/>
        </w:rPr>
        <w:t>Forage production can be restored and stands may benefit from ripping if sod bound conditions occur</w:t>
      </w:r>
      <w:r>
        <w:rPr>
          <w:rFonts w:ascii="Times New Roman" w:hAnsi="Times New Roman"/>
        </w:rPr>
        <w:t xml:space="preserve"> in older stands</w:t>
      </w:r>
      <w:r w:rsidRPr="00FD76B1">
        <w:rPr>
          <w:rFonts w:ascii="Times New Roman" w:hAnsi="Times New Roman"/>
        </w:rPr>
        <w:t xml:space="preserve">.  Care should be taken to avoid excessive </w:t>
      </w:r>
      <w:r>
        <w:rPr>
          <w:rFonts w:ascii="Times New Roman" w:hAnsi="Times New Roman"/>
        </w:rPr>
        <w:t>ripping</w:t>
      </w:r>
      <w:r w:rsidRPr="00FD76B1">
        <w:rPr>
          <w:rFonts w:ascii="Times New Roman" w:hAnsi="Times New Roman"/>
        </w:rPr>
        <w:t xml:space="preserve"> because stands may be damaged. </w:t>
      </w:r>
    </w:p>
    <w:p w:rsidR="0016153D" w:rsidRDefault="0016153D" w:rsidP="0016153D">
      <w:pPr>
        <w:pStyle w:val="Heading3"/>
      </w:pPr>
      <w:r w:rsidRPr="003A16D5">
        <w:t>Pests and Potential Problems</w:t>
      </w:r>
    </w:p>
    <w:bookmarkEnd w:id="3"/>
    <w:p w:rsidR="001A392C" w:rsidRPr="00FD76B1" w:rsidRDefault="001A392C" w:rsidP="001A392C">
      <w:pPr>
        <w:pStyle w:val="BodyTextIndent"/>
        <w:ind w:left="0"/>
        <w:jc w:val="left"/>
        <w:outlineLvl w:val="0"/>
      </w:pPr>
      <w:r>
        <w:t>Meadow brome produced for seed is susceptible to covered h</w:t>
      </w:r>
      <w:r w:rsidRPr="00FD76B1">
        <w:t>ead smut</w:t>
      </w:r>
      <w:r>
        <w:t xml:space="preserve"> (</w:t>
      </w:r>
      <w:proofErr w:type="spellStart"/>
      <w:r w:rsidRPr="00245BE9">
        <w:rPr>
          <w:i/>
        </w:rPr>
        <w:t>Ustillago</w:t>
      </w:r>
      <w:proofErr w:type="spellEnd"/>
      <w:r w:rsidRPr="00245BE9">
        <w:rPr>
          <w:i/>
        </w:rPr>
        <w:t xml:space="preserve"> </w:t>
      </w:r>
      <w:proofErr w:type="spellStart"/>
      <w:r w:rsidRPr="00245BE9">
        <w:rPr>
          <w:i/>
        </w:rPr>
        <w:t>bullata</w:t>
      </w:r>
      <w:proofErr w:type="spellEnd"/>
      <w:r>
        <w:t xml:space="preserve">).  Major seed loss usually occurs in the first year seed crop.  Later seed crops have less damage because non-infected plants dominate the stand.  Stock seed should be treated with fungicide to kill the spores that adhere to the seed before planting.  Seed treatments will only prevent infection from spores on the seed but will not control infection if the soil is contaminated.  Head smut is not detrimental for forage production or erosion control plantings.  </w:t>
      </w:r>
    </w:p>
    <w:p w:rsidR="001A392C" w:rsidRDefault="001A392C" w:rsidP="001A392C">
      <w:pPr>
        <w:pStyle w:val="BodyTextIndent"/>
        <w:ind w:left="0"/>
        <w:jc w:val="left"/>
        <w:outlineLvl w:val="0"/>
      </w:pPr>
    </w:p>
    <w:p w:rsidR="001A392C" w:rsidRDefault="001A392C" w:rsidP="001A392C">
      <w:pPr>
        <w:pStyle w:val="Default"/>
      </w:pPr>
      <w:r w:rsidRPr="001A01A3">
        <w:rPr>
          <w:sz w:val="20"/>
          <w:szCs w:val="20"/>
        </w:rPr>
        <w:t>Silver top (or “whiteheads”) can cause minor damage in meadow brome seed production fields (Knowles, et al., 1993).  Silver top is caused from damage to the seed stalk after panicle emergence but before seed development.  Affected seed heads die and bleach white, appearing to mature early without affecting the rest of the plant.  Causes of silver</w:t>
      </w:r>
      <w:r>
        <w:rPr>
          <w:sz w:val="20"/>
          <w:szCs w:val="20"/>
        </w:rPr>
        <w:t xml:space="preserve"> </w:t>
      </w:r>
      <w:r w:rsidRPr="001A01A3">
        <w:rPr>
          <w:sz w:val="20"/>
          <w:szCs w:val="20"/>
        </w:rPr>
        <w:t xml:space="preserve">top include insects or fungi that damage the seed stalk.  Environmental conditions such as late spring frosts or nutrient deficiencies or excesses can also cause silver top.  Banks grass mite </w:t>
      </w:r>
      <w:r>
        <w:rPr>
          <w:sz w:val="20"/>
          <w:szCs w:val="20"/>
        </w:rPr>
        <w:t>(</w:t>
      </w:r>
      <w:proofErr w:type="spellStart"/>
      <w:r w:rsidRPr="001A01A3">
        <w:rPr>
          <w:rFonts w:ascii="Times New Roman" w:hAnsi="Times New Roman" w:cs="Times New Roman"/>
          <w:bCs/>
          <w:i/>
          <w:sz w:val="20"/>
          <w:szCs w:val="20"/>
        </w:rPr>
        <w:t>Oligonychus</w:t>
      </w:r>
      <w:proofErr w:type="spellEnd"/>
      <w:r w:rsidRPr="001A01A3">
        <w:rPr>
          <w:rFonts w:ascii="Times New Roman" w:hAnsi="Times New Roman" w:cs="Times New Roman"/>
          <w:bCs/>
          <w:i/>
          <w:sz w:val="20"/>
          <w:szCs w:val="20"/>
        </w:rPr>
        <w:t xml:space="preserve"> </w:t>
      </w:r>
      <w:proofErr w:type="spellStart"/>
      <w:r w:rsidRPr="001A01A3">
        <w:rPr>
          <w:rFonts w:ascii="Times New Roman" w:hAnsi="Times New Roman" w:cs="Times New Roman"/>
          <w:bCs/>
          <w:i/>
          <w:sz w:val="20"/>
          <w:szCs w:val="20"/>
        </w:rPr>
        <w:t>pratensis</w:t>
      </w:r>
      <w:proofErr w:type="spellEnd"/>
      <w:r>
        <w:rPr>
          <w:rFonts w:ascii="Times New Roman" w:hAnsi="Times New Roman" w:cs="Times New Roman"/>
          <w:bCs/>
          <w:sz w:val="20"/>
          <w:szCs w:val="20"/>
        </w:rPr>
        <w:t>)</w:t>
      </w:r>
      <w:r w:rsidRPr="001A01A3">
        <w:rPr>
          <w:rFonts w:ascii="QUVQYR+ZurichBT-BoldItalic" w:hAnsi="QUVQYR+ZurichBT-BoldItalic" w:cs="QUVQYR+ZurichBT-BoldItalic"/>
          <w:b/>
          <w:bCs/>
          <w:sz w:val="20"/>
          <w:szCs w:val="20"/>
        </w:rPr>
        <w:t xml:space="preserve"> </w:t>
      </w:r>
      <w:r w:rsidRPr="001A01A3">
        <w:rPr>
          <w:sz w:val="20"/>
          <w:szCs w:val="20"/>
        </w:rPr>
        <w:t>has also been observed in seed fields (Foster, et al., 1966</w:t>
      </w:r>
      <w:r>
        <w:t>).</w:t>
      </w:r>
    </w:p>
    <w:p w:rsidR="0016153D" w:rsidRPr="00721B7E" w:rsidRDefault="0016153D" w:rsidP="0016153D">
      <w:pPr>
        <w:pStyle w:val="Heading3"/>
      </w:pPr>
      <w:r w:rsidRPr="00721B7E">
        <w:t>Environmental Concerns</w:t>
      </w:r>
    </w:p>
    <w:p w:rsidR="001A392C" w:rsidRPr="00265A40" w:rsidRDefault="001A392C" w:rsidP="001A392C">
      <w:pPr>
        <w:pStyle w:val="NRCSBodyText"/>
      </w:pPr>
      <w:bookmarkStart w:id="4" w:name="control"/>
      <w:r w:rsidRPr="00265A40">
        <w:t xml:space="preserve">This species is native to the Middle East, western and central Europe and China and was introduced </w:t>
      </w:r>
      <w:r>
        <w:t>to</w:t>
      </w:r>
      <w:r w:rsidRPr="00265A40">
        <w:t xml:space="preserve"> the United States in 1949.  It has since been used in the northern United States and southern Canada and has not posed any environmental concerns.  It is not considered weedy but could spread into adjoining degraded plant communities via seed under ideal conditions</w:t>
      </w:r>
      <w:r>
        <w:t>.</w:t>
      </w:r>
    </w:p>
    <w:bookmarkEnd w:id="4"/>
    <w:p w:rsidR="0016153D" w:rsidRDefault="0016153D" w:rsidP="0016153D">
      <w:pPr>
        <w:pStyle w:val="Heading3"/>
      </w:pPr>
      <w:r w:rsidRPr="00A90532">
        <w:t>Seeds and Plant Production</w:t>
      </w:r>
    </w:p>
    <w:p w:rsidR="001A392C" w:rsidRDefault="001A392C" w:rsidP="001A392C">
      <w:pPr>
        <w:pStyle w:val="BodyTextIndent"/>
        <w:ind w:left="0"/>
        <w:jc w:val="left"/>
      </w:pPr>
      <w:bookmarkStart w:id="5" w:name="cultivar"/>
      <w:r w:rsidRPr="00FD76B1">
        <w:t xml:space="preserve">When </w:t>
      </w:r>
      <w:r>
        <w:t>planting</w:t>
      </w:r>
      <w:r w:rsidRPr="00FD76B1">
        <w:t xml:space="preserve"> for seed increase, seed should be treated wi</w:t>
      </w:r>
      <w:r>
        <w:t>th a fungicide (most seed companies</w:t>
      </w:r>
      <w:r w:rsidRPr="00FD76B1">
        <w:t xml:space="preserve"> can treat seed) to reduce potential head smut problems common in bromes. Irrigated seed production plantings should be in at least 24-inch rows and preferably 36-inch rows.  Seed</w:t>
      </w:r>
      <w:r>
        <w:t>ing rate is 4.7 pounds PLS/ac at 36 inch row spacing (Cornforth, et al., 2001)</w:t>
      </w:r>
      <w:r w:rsidRPr="00FD76B1">
        <w:t>.  Dryland seed yields are commonly 150 to 200 pounds per acre and irrigated seed yields are commonly 450 to 600 pounds per acre.  Seed matures fairly evenly and is ready for harvest in mid-</w:t>
      </w:r>
      <w:r>
        <w:t xml:space="preserve">late </w:t>
      </w:r>
      <w:r w:rsidRPr="00FD76B1">
        <w:t xml:space="preserve">July. The preferred method of harvest is to windrow </w:t>
      </w:r>
      <w:r>
        <w:t>at</w:t>
      </w:r>
      <w:r w:rsidRPr="00FD76B1">
        <w:t xml:space="preserve"> the firm dough stage and then combine about 7 days </w:t>
      </w:r>
      <w:r>
        <w:t xml:space="preserve">later, </w:t>
      </w:r>
      <w:r w:rsidRPr="00FD76B1">
        <w:t xml:space="preserve">once seed has matured in windrow.  Direct combining is also acceptable, but the </w:t>
      </w:r>
      <w:r>
        <w:t>field</w:t>
      </w:r>
      <w:r w:rsidRPr="00FD76B1">
        <w:t xml:space="preserve"> must be monitored closely and harvested when seed is mature and before seed shatter occurs.  The seed should be dried to 12 percent moisture in bins and 15 percent moisture in sacks before storing.</w:t>
      </w:r>
    </w:p>
    <w:p w:rsidR="001A392C" w:rsidRDefault="001A392C" w:rsidP="001A392C">
      <w:pPr>
        <w:pStyle w:val="BodyTextIndent"/>
        <w:ind w:left="0"/>
        <w:jc w:val="left"/>
      </w:pPr>
    </w:p>
    <w:p w:rsidR="001A392C" w:rsidRPr="00FD76B1" w:rsidRDefault="001A392C" w:rsidP="001A392C">
      <w:pPr>
        <w:pStyle w:val="BodyTextIndent"/>
        <w:ind w:left="0"/>
        <w:jc w:val="left"/>
      </w:pPr>
      <w:r w:rsidRPr="00FD76B1">
        <w:t>‘</w:t>
      </w:r>
      <w:proofErr w:type="spellStart"/>
      <w:r w:rsidRPr="00FD76B1">
        <w:t>Regar</w:t>
      </w:r>
      <w:proofErr w:type="spellEnd"/>
      <w:r w:rsidRPr="00FD76B1">
        <w:t>’ meadow brome seed production fields are only productive for about two to three seed crops and seed production beyond 2</w:t>
      </w:r>
      <w:r>
        <w:t>-3</w:t>
      </w:r>
      <w:r w:rsidRPr="00FD76B1">
        <w:t xml:space="preserve"> years are normally not economical. Proper row culture (</w:t>
      </w:r>
      <w:r>
        <w:t>cultivation</w:t>
      </w:r>
      <w:r w:rsidRPr="00FD76B1">
        <w:t>) and ripping may help to extend the stands productive life.  ‘Fleet’, ‘Paddock’, ‘Montana’, and ‘</w:t>
      </w:r>
      <w:proofErr w:type="spellStart"/>
      <w:r w:rsidRPr="00FD76B1">
        <w:t>MacBeth</w:t>
      </w:r>
      <w:proofErr w:type="spellEnd"/>
      <w:r w:rsidRPr="00FD76B1">
        <w:t>’ were selected for a longer seed production life and higher seed production the third production year compared to ‘</w:t>
      </w:r>
      <w:proofErr w:type="spellStart"/>
      <w:r w:rsidRPr="00FD76B1">
        <w:t>Regar</w:t>
      </w:r>
      <w:proofErr w:type="spellEnd"/>
      <w:r w:rsidRPr="00FD76B1">
        <w:t>’.</w:t>
      </w:r>
    </w:p>
    <w:p w:rsidR="001A392C" w:rsidRPr="00FD76B1" w:rsidRDefault="001A392C" w:rsidP="001A392C">
      <w:pPr>
        <w:pStyle w:val="BodyTextIndent"/>
        <w:ind w:left="0"/>
        <w:jc w:val="left"/>
      </w:pPr>
    </w:p>
    <w:p w:rsidR="00425595" w:rsidRDefault="0016153D" w:rsidP="009F0C1D">
      <w:pPr>
        <w:pStyle w:val="Heading3"/>
        <w:spacing w:before="0"/>
      </w:pPr>
      <w:r w:rsidRPr="003A16D5">
        <w:t>Cultivars, Improved, and Selected Materials (and area of origin)</w:t>
      </w:r>
      <w:r w:rsidR="00E82BCA">
        <w:t xml:space="preserve"> </w:t>
      </w:r>
    </w:p>
    <w:p w:rsidR="00A2498F" w:rsidRDefault="00A2498F" w:rsidP="009F0C1D">
      <w:pPr>
        <w:spacing w:after="0"/>
        <w:rPr>
          <w:rFonts w:ascii="Roboto" w:hAnsi="Roboto" w:cs="Arial"/>
          <w:color w:val="111111"/>
          <w:sz w:val="20"/>
          <w:lang w:val="en"/>
        </w:rPr>
      </w:pPr>
      <w:bookmarkStart w:id="6" w:name="literature"/>
      <w:bookmarkEnd w:id="5"/>
    </w:p>
    <w:p w:rsidR="001A392C" w:rsidRPr="00C663EE" w:rsidRDefault="001A392C" w:rsidP="009F0C1D">
      <w:pPr>
        <w:spacing w:after="0" w:line="240" w:lineRule="auto"/>
        <w:rPr>
          <w:rFonts w:ascii="Times New Roman" w:hAnsi="Times New Roman" w:cs="Times New Roman"/>
          <w:color w:val="555555"/>
          <w:sz w:val="20"/>
          <w:szCs w:val="20"/>
          <w:lang w:val="en"/>
        </w:rPr>
      </w:pPr>
      <w:r w:rsidRPr="0018357E">
        <w:rPr>
          <w:rFonts w:ascii="Roboto" w:hAnsi="Roboto" w:cs="Arial" w:hint="eastAsia"/>
          <w:color w:val="111111"/>
          <w:sz w:val="20"/>
          <w:lang w:val="en"/>
        </w:rPr>
        <w:t>‘</w:t>
      </w:r>
      <w:r w:rsidRPr="0018357E">
        <w:rPr>
          <w:rFonts w:ascii="Roboto" w:hAnsi="Roboto" w:cs="Arial"/>
          <w:color w:val="111111"/>
          <w:sz w:val="20"/>
          <w:lang w:val="en"/>
        </w:rPr>
        <w:t>Arsenal</w:t>
      </w:r>
      <w:r w:rsidRPr="0018357E">
        <w:rPr>
          <w:rFonts w:ascii="Roboto" w:hAnsi="Roboto" w:cs="Arial" w:hint="eastAsia"/>
          <w:color w:val="111111"/>
          <w:sz w:val="20"/>
          <w:lang w:val="en"/>
        </w:rPr>
        <w:t>’</w:t>
      </w:r>
      <w:r>
        <w:rPr>
          <w:rFonts w:ascii="Roboto" w:hAnsi="Roboto" w:cs="Arial"/>
          <w:color w:val="111111"/>
          <w:lang w:val="en"/>
        </w:rPr>
        <w:t xml:space="preserve"> </w:t>
      </w:r>
      <w:r w:rsidR="00A2498F" w:rsidRPr="004A413A">
        <w:rPr>
          <w:rFonts w:ascii="Times New Roman" w:hAnsi="Times New Roman" w:cs="Times New Roman"/>
          <w:sz w:val="20"/>
        </w:rPr>
        <w:t>meadow brome was developed by the USDA-ARS, Forage and Range Research Laboratory at Utah State University, Logan, UT and was released in</w:t>
      </w:r>
      <w:r w:rsidR="00A2498F" w:rsidRPr="00723D3E">
        <w:rPr>
          <w:rFonts w:ascii="Times New Roman" w:hAnsi="Times New Roman" w:cs="Times New Roman"/>
          <w:color w:val="111111"/>
          <w:sz w:val="20"/>
          <w:szCs w:val="20"/>
          <w:lang w:val="en"/>
        </w:rPr>
        <w:t xml:space="preserve"> </w:t>
      </w:r>
      <w:r w:rsidR="00A2498F">
        <w:rPr>
          <w:rFonts w:ascii="Times New Roman" w:hAnsi="Times New Roman" w:cs="Times New Roman"/>
          <w:color w:val="111111"/>
          <w:sz w:val="20"/>
          <w:szCs w:val="20"/>
          <w:lang w:val="en"/>
        </w:rPr>
        <w:t xml:space="preserve">2015.  </w:t>
      </w:r>
      <w:r w:rsidR="00A2498F" w:rsidRPr="00A2498F">
        <w:rPr>
          <w:rFonts w:ascii="Times New Roman" w:hAnsi="Times New Roman" w:cs="Times New Roman"/>
          <w:color w:val="111111"/>
          <w:sz w:val="20"/>
          <w:szCs w:val="20"/>
          <w:lang w:val="en"/>
        </w:rPr>
        <w:t>Arsenal is a 39 clone synthetic derived from the same base</w:t>
      </w:r>
      <w:r w:rsidR="008F1CA7">
        <w:rPr>
          <w:rFonts w:ascii="Times New Roman" w:hAnsi="Times New Roman" w:cs="Times New Roman"/>
          <w:color w:val="111111"/>
          <w:sz w:val="20"/>
          <w:szCs w:val="20"/>
          <w:lang w:val="en"/>
        </w:rPr>
        <w:t xml:space="preserve"> population as meadow brome</w:t>
      </w:r>
      <w:r w:rsidR="00A2498F" w:rsidRPr="00A2498F">
        <w:rPr>
          <w:rFonts w:ascii="Times New Roman" w:hAnsi="Times New Roman" w:cs="Times New Roman"/>
          <w:color w:val="111111"/>
          <w:sz w:val="20"/>
          <w:szCs w:val="20"/>
          <w:lang w:val="en"/>
        </w:rPr>
        <w:t xml:space="preserve"> cultivar Cache</w:t>
      </w:r>
      <w:r w:rsidR="008F1CA7">
        <w:rPr>
          <w:rFonts w:ascii="Times New Roman" w:hAnsi="Times New Roman" w:cs="Times New Roman"/>
          <w:color w:val="111111"/>
          <w:sz w:val="20"/>
          <w:szCs w:val="20"/>
          <w:lang w:val="en"/>
        </w:rPr>
        <w:t xml:space="preserve"> and</w:t>
      </w:r>
      <w:r w:rsidR="00A2498F">
        <w:rPr>
          <w:rFonts w:ascii="Times New Roman" w:hAnsi="Times New Roman" w:cs="Times New Roman"/>
          <w:color w:val="111111"/>
          <w:sz w:val="20"/>
          <w:szCs w:val="20"/>
          <w:lang w:val="en"/>
        </w:rPr>
        <w:t xml:space="preserve"> wa</w:t>
      </w:r>
      <w:r w:rsidRPr="00723D3E">
        <w:rPr>
          <w:rFonts w:ascii="Times New Roman" w:hAnsi="Times New Roman" w:cs="Times New Roman"/>
          <w:color w:val="111111"/>
          <w:sz w:val="20"/>
          <w:szCs w:val="20"/>
          <w:lang w:val="en"/>
        </w:rPr>
        <w:t>s selected for use on semiarid rangelands and non-irrigated pastures as a rapid establishing forage grass with early spring growth, good fall nutritional quality, and exceptional winter hardiness. Arsenal was also selected for plant vigor, seedling emergence from a deep planting depth, forage and seed yield, and seed mass under dryland environments of ≥330 mm (13 in.) annual precipitation.  Arsenal is genetically different from Cache, ‘Fleet’, ‘</w:t>
      </w:r>
      <w:proofErr w:type="spellStart"/>
      <w:r w:rsidRPr="00723D3E">
        <w:rPr>
          <w:rFonts w:ascii="Times New Roman" w:hAnsi="Times New Roman" w:cs="Times New Roman"/>
          <w:color w:val="111111"/>
          <w:sz w:val="20"/>
          <w:szCs w:val="20"/>
          <w:lang w:val="en"/>
        </w:rPr>
        <w:t>Regar</w:t>
      </w:r>
      <w:proofErr w:type="spellEnd"/>
      <w:r w:rsidRPr="00723D3E">
        <w:rPr>
          <w:rFonts w:ascii="Times New Roman" w:hAnsi="Times New Roman" w:cs="Times New Roman"/>
          <w:color w:val="111111"/>
          <w:sz w:val="20"/>
          <w:szCs w:val="20"/>
          <w:lang w:val="en"/>
        </w:rPr>
        <w:t>’, ‘Armada’</w:t>
      </w:r>
      <w:r>
        <w:rPr>
          <w:rFonts w:ascii="Times New Roman" w:hAnsi="Times New Roman" w:cs="Times New Roman"/>
          <w:color w:val="111111"/>
          <w:sz w:val="20"/>
          <w:szCs w:val="20"/>
          <w:lang w:val="en"/>
        </w:rPr>
        <w:t>, and ‘Admiral</w:t>
      </w:r>
      <w:r w:rsidRPr="00723D3E">
        <w:rPr>
          <w:rFonts w:ascii="Times New Roman" w:hAnsi="Times New Roman" w:cs="Times New Roman"/>
          <w:color w:val="111111"/>
          <w:sz w:val="20"/>
          <w:szCs w:val="20"/>
          <w:lang w:val="en"/>
        </w:rPr>
        <w:t>’</w:t>
      </w:r>
      <w:r w:rsidRPr="00723D3E">
        <w:rPr>
          <w:rFonts w:ascii="Times New Roman" w:hAnsi="Times New Roman" w:cs="Times New Roman"/>
          <w:color w:val="555555"/>
          <w:sz w:val="20"/>
          <w:szCs w:val="20"/>
          <w:lang w:val="en"/>
        </w:rPr>
        <w:t xml:space="preserve"> </w:t>
      </w:r>
      <w:r>
        <w:rPr>
          <w:rFonts w:ascii="Times New Roman" w:hAnsi="Times New Roman"/>
          <w:sz w:val="20"/>
          <w:lang w:val="en"/>
        </w:rPr>
        <w:t>(Jensen, et al., 2015).</w:t>
      </w:r>
      <w:r w:rsidRPr="00723D3E">
        <w:rPr>
          <w:rFonts w:ascii="Times New Roman" w:hAnsi="Times New Roman" w:cs="Times New Roman"/>
          <w:color w:val="555555"/>
          <w:sz w:val="20"/>
          <w:szCs w:val="20"/>
          <w:lang w:val="en"/>
        </w:rPr>
        <w:t> </w:t>
      </w:r>
    </w:p>
    <w:p w:rsidR="001A392C" w:rsidRDefault="001A392C" w:rsidP="009F0C1D">
      <w:pPr>
        <w:spacing w:after="0" w:line="240" w:lineRule="auto"/>
        <w:rPr>
          <w:b/>
          <w:sz w:val="20"/>
        </w:rPr>
      </w:pPr>
    </w:p>
    <w:p w:rsidR="001A392C" w:rsidRPr="004A413A" w:rsidRDefault="001A392C" w:rsidP="009F0C1D">
      <w:pPr>
        <w:spacing w:after="0" w:line="240" w:lineRule="auto"/>
        <w:rPr>
          <w:rFonts w:ascii="Times New Roman" w:hAnsi="Times New Roman" w:cs="Times New Roman"/>
          <w:sz w:val="20"/>
        </w:rPr>
      </w:pPr>
      <w:r w:rsidRPr="0018357E">
        <w:rPr>
          <w:rFonts w:ascii="Times New Roman" w:hAnsi="Times New Roman" w:cs="Times New Roman"/>
          <w:sz w:val="20"/>
        </w:rPr>
        <w:t>‘Cache’</w:t>
      </w:r>
      <w:r w:rsidRPr="004A413A">
        <w:rPr>
          <w:rFonts w:ascii="Times New Roman" w:hAnsi="Times New Roman" w:cs="Times New Roman"/>
          <w:sz w:val="20"/>
        </w:rPr>
        <w:t xml:space="preserve"> meadow brome was developed by the USDA-ARS, Forage and Range Research Laboratory at Utah State University, Logan, UT and was released in 2004 with Plant Variety Protection (PVP).  Cache was derived from selections of </w:t>
      </w:r>
      <w:proofErr w:type="spellStart"/>
      <w:r w:rsidRPr="004A413A">
        <w:rPr>
          <w:rFonts w:ascii="Times New Roman" w:hAnsi="Times New Roman" w:cs="Times New Roman"/>
          <w:sz w:val="20"/>
        </w:rPr>
        <w:t>Regar</w:t>
      </w:r>
      <w:proofErr w:type="spellEnd"/>
      <w:r w:rsidRPr="004A413A">
        <w:rPr>
          <w:rFonts w:ascii="Times New Roman" w:hAnsi="Times New Roman" w:cs="Times New Roman"/>
          <w:sz w:val="20"/>
        </w:rPr>
        <w:t xml:space="preserve">, Fleet and Paddock and was selected for improved seedling establishment and increased forage yields on irrigated and semi-irrigated pastures in the Intermountain and Northern Great Plains regions of the western United States.  Individual seed weight of Cache is comparable to Fleet and Paddock, but significantly heavier than </w:t>
      </w:r>
      <w:proofErr w:type="spellStart"/>
      <w:r w:rsidRPr="004A413A">
        <w:rPr>
          <w:rFonts w:ascii="Times New Roman" w:hAnsi="Times New Roman" w:cs="Times New Roman"/>
          <w:sz w:val="20"/>
        </w:rPr>
        <w:t>Regar</w:t>
      </w:r>
      <w:proofErr w:type="spellEnd"/>
      <w:r w:rsidRPr="004A413A">
        <w:rPr>
          <w:rFonts w:ascii="Times New Roman" w:hAnsi="Times New Roman" w:cs="Times New Roman"/>
          <w:sz w:val="20"/>
        </w:rPr>
        <w:t xml:space="preserve"> (Jensen, et al., 2004).</w:t>
      </w:r>
    </w:p>
    <w:p w:rsidR="001A392C" w:rsidRPr="00FD76B1" w:rsidRDefault="001A392C" w:rsidP="001A392C">
      <w:pPr>
        <w:rPr>
          <w:sz w:val="20"/>
        </w:rPr>
      </w:pPr>
    </w:p>
    <w:p w:rsidR="001A392C" w:rsidRPr="00FD76B1" w:rsidRDefault="001A392C" w:rsidP="009F0C1D">
      <w:pPr>
        <w:pStyle w:val="BodyTextIndent"/>
        <w:ind w:left="0"/>
        <w:jc w:val="left"/>
      </w:pPr>
      <w:r w:rsidRPr="0018357E">
        <w:lastRenderedPageBreak/>
        <w:t>‘Fleet’</w:t>
      </w:r>
      <w:r w:rsidRPr="00FD76B1">
        <w:t xml:space="preserve"> meadow brome was developed by the Agriculture Canada Research Station, </w:t>
      </w:r>
      <w:smartTag w:uri="urn:schemas-microsoft-com:office:smarttags" w:element="place">
        <w:smartTag w:uri="urn:schemas-microsoft-com:office:smarttags" w:element="City">
          <w:r w:rsidRPr="00FD76B1">
            <w:t>Saskatoon</w:t>
          </w:r>
        </w:smartTag>
        <w:r w:rsidRPr="00FD76B1">
          <w:t xml:space="preserve">, </w:t>
        </w:r>
        <w:smartTag w:uri="urn:schemas-microsoft-com:office:smarttags" w:element="State">
          <w:r w:rsidRPr="00FD76B1">
            <w:t>Saskatchewan</w:t>
          </w:r>
        </w:smartTag>
      </w:smartTag>
      <w:r w:rsidRPr="00FD76B1">
        <w:t xml:space="preserve">, and it was released in 1987.  Fleet was formed as a synthetic of plants from Eurasian sources including </w:t>
      </w:r>
      <w:proofErr w:type="spellStart"/>
      <w:r w:rsidRPr="00FD76B1">
        <w:t>Regar</w:t>
      </w:r>
      <w:proofErr w:type="spellEnd"/>
      <w:r w:rsidRPr="00FD76B1">
        <w:t xml:space="preserve">.  Fleet is similar to </w:t>
      </w:r>
      <w:proofErr w:type="spellStart"/>
      <w:r w:rsidRPr="00FD76B1">
        <w:t>Regar</w:t>
      </w:r>
      <w:proofErr w:type="spellEnd"/>
      <w:r w:rsidRPr="00FD76B1">
        <w:t xml:space="preserve"> in having a restricted creeping root habit and abundant basal leaves.  Fleet also has varying degrees of pubescence similar to </w:t>
      </w:r>
      <w:proofErr w:type="spellStart"/>
      <w:r w:rsidRPr="00FD76B1">
        <w:t>Regar</w:t>
      </w:r>
      <w:proofErr w:type="spellEnd"/>
      <w:r w:rsidRPr="00FD76B1">
        <w:t xml:space="preserve">.  Regrowth following clipping or grazing and fall greenness are also similar to </w:t>
      </w:r>
      <w:proofErr w:type="spellStart"/>
      <w:r w:rsidRPr="00FD76B1">
        <w:t>Regar</w:t>
      </w:r>
      <w:proofErr w:type="spellEnd"/>
      <w:r w:rsidRPr="00FD76B1">
        <w:t xml:space="preserve">.  Forage yields are also similar to </w:t>
      </w:r>
      <w:proofErr w:type="spellStart"/>
      <w:r w:rsidRPr="00FD76B1">
        <w:t>Regar</w:t>
      </w:r>
      <w:proofErr w:type="spellEnd"/>
      <w:r w:rsidRPr="00FD76B1">
        <w:t>, but Fleet may produce higher seed yields</w:t>
      </w:r>
      <w:r>
        <w:t xml:space="preserve"> (Knowles, 1990).</w:t>
      </w:r>
    </w:p>
    <w:p w:rsidR="001A392C" w:rsidRPr="00FD76B1" w:rsidRDefault="001A392C" w:rsidP="009F0C1D">
      <w:pPr>
        <w:spacing w:after="0" w:line="240" w:lineRule="auto"/>
        <w:rPr>
          <w:sz w:val="20"/>
        </w:rPr>
      </w:pPr>
    </w:p>
    <w:p w:rsidR="001A392C" w:rsidRPr="00FD76B1" w:rsidRDefault="001A392C" w:rsidP="009F0C1D">
      <w:pPr>
        <w:pStyle w:val="BodyTextIndent"/>
        <w:ind w:left="0"/>
        <w:jc w:val="left"/>
      </w:pPr>
      <w:r w:rsidRPr="0018357E">
        <w:t>‘</w:t>
      </w:r>
      <w:proofErr w:type="spellStart"/>
      <w:r w:rsidRPr="0018357E">
        <w:t>MacBeth</w:t>
      </w:r>
      <w:proofErr w:type="spellEnd"/>
      <w:r w:rsidRPr="0018357E">
        <w:t>’</w:t>
      </w:r>
      <w:r w:rsidRPr="00FD76B1">
        <w:rPr>
          <w:b/>
        </w:rPr>
        <w:t xml:space="preserve"> </w:t>
      </w:r>
      <w:r w:rsidRPr="00FD76B1">
        <w:t xml:space="preserve">meadow brome was developed at Montana State University and released in 2001. </w:t>
      </w:r>
      <w:proofErr w:type="spellStart"/>
      <w:r w:rsidRPr="00FD76B1">
        <w:t>MacBeth</w:t>
      </w:r>
      <w:proofErr w:type="spellEnd"/>
      <w:r w:rsidRPr="00FD76B1">
        <w:t xml:space="preserve"> has similar forage yields to </w:t>
      </w:r>
      <w:proofErr w:type="spellStart"/>
      <w:r w:rsidRPr="00FD76B1">
        <w:t>Regar</w:t>
      </w:r>
      <w:proofErr w:type="spellEnd"/>
      <w:r w:rsidRPr="00FD76B1">
        <w:t xml:space="preserve">, Fleet and Paddock, with a slight yield advantage in </w:t>
      </w:r>
      <w:smartTag w:uri="urn:schemas-microsoft-com:office:smarttags" w:element="State">
        <w:smartTag w:uri="urn:schemas-microsoft-com:office:smarttags" w:element="place">
          <w:r w:rsidRPr="00FD76B1">
            <w:t>Montana</w:t>
          </w:r>
        </w:smartTag>
      </w:smartTag>
      <w:r w:rsidRPr="00FD76B1">
        <w:t xml:space="preserve"> dryland trials. At </w:t>
      </w:r>
      <w:r>
        <w:t>two</w:t>
      </w:r>
      <w:r w:rsidRPr="00FD76B1">
        <w:t xml:space="preserve"> test locations, </w:t>
      </w:r>
      <w:proofErr w:type="spellStart"/>
      <w:r w:rsidRPr="00FD76B1">
        <w:t>MacBeth</w:t>
      </w:r>
      <w:proofErr w:type="spellEnd"/>
      <w:r w:rsidRPr="00FD76B1">
        <w:t xml:space="preserve"> </w:t>
      </w:r>
      <w:r>
        <w:t>produced more total forage of 30 accessions in the trials (Montana State University, Online)</w:t>
      </w:r>
      <w:r w:rsidRPr="00FD76B1">
        <w:t>.</w:t>
      </w:r>
    </w:p>
    <w:p w:rsidR="001A392C" w:rsidRPr="00FD76B1" w:rsidRDefault="001A392C" w:rsidP="009F0C1D">
      <w:pPr>
        <w:spacing w:after="0" w:line="240" w:lineRule="auto"/>
        <w:rPr>
          <w:sz w:val="20"/>
        </w:rPr>
      </w:pPr>
    </w:p>
    <w:p w:rsidR="001A392C" w:rsidRPr="00FD76B1" w:rsidRDefault="001A392C" w:rsidP="009F0C1D">
      <w:pPr>
        <w:pStyle w:val="BodyTextIndent"/>
        <w:ind w:left="0"/>
        <w:jc w:val="left"/>
      </w:pPr>
      <w:r w:rsidRPr="0018357E">
        <w:t>‘Montana’</w:t>
      </w:r>
      <w:r w:rsidRPr="00FD76B1">
        <w:rPr>
          <w:b/>
        </w:rPr>
        <w:t xml:space="preserve"> </w:t>
      </w:r>
      <w:r w:rsidRPr="00FD76B1">
        <w:t>meadow brome was developed at Montana State University and licensed exclusively to a private seed company. It</w:t>
      </w:r>
      <w:r>
        <w:t xml:space="preserve"> </w:t>
      </w:r>
      <w:r w:rsidRPr="00FD76B1">
        <w:t xml:space="preserve">was released in 2001. </w:t>
      </w:r>
      <w:smartTag w:uri="urn:schemas-microsoft-com:office:smarttags" w:element="State">
        <w:smartTag w:uri="urn:schemas-microsoft-com:office:smarttags" w:element="place">
          <w:r w:rsidRPr="00FD76B1">
            <w:t>Montana</w:t>
          </w:r>
        </w:smartTag>
      </w:smartTag>
      <w:r w:rsidRPr="00FD76B1">
        <w:t xml:space="preserve"> has similar forage yields to </w:t>
      </w:r>
      <w:proofErr w:type="spellStart"/>
      <w:r w:rsidRPr="00FD76B1">
        <w:t>Regar</w:t>
      </w:r>
      <w:proofErr w:type="spellEnd"/>
      <w:r w:rsidRPr="00FD76B1">
        <w:t xml:space="preserve">, Fleet and Paddock. The major attribute for </w:t>
      </w:r>
      <w:smartTag w:uri="urn:schemas-microsoft-com:office:smarttags" w:element="State">
        <w:smartTag w:uri="urn:schemas-microsoft-com:office:smarttags" w:element="place">
          <w:r w:rsidRPr="00FD76B1">
            <w:t>Montana</w:t>
          </w:r>
        </w:smartTag>
      </w:smartTag>
      <w:r w:rsidRPr="00FD76B1">
        <w:t xml:space="preserve"> is its improved seed yield potential over </w:t>
      </w:r>
      <w:proofErr w:type="spellStart"/>
      <w:r w:rsidRPr="00FD76B1">
        <w:t>Regar</w:t>
      </w:r>
      <w:proofErr w:type="spellEnd"/>
      <w:r w:rsidRPr="00FD76B1">
        <w:t xml:space="preserve"> and Paddock. At three test locations, Montana averaged 35 percent high seed yields than Paddock and 167 percent higher seed yields than </w:t>
      </w:r>
      <w:proofErr w:type="spellStart"/>
      <w:r w:rsidRPr="00FD76B1">
        <w:t>Regar</w:t>
      </w:r>
      <w:proofErr w:type="spellEnd"/>
      <w:r w:rsidRPr="00FD76B1">
        <w:t xml:space="preserve"> in the third year of production</w:t>
      </w:r>
      <w:r>
        <w:t xml:space="preserve"> (Cash, et al., 2002)</w:t>
      </w:r>
      <w:r w:rsidRPr="00FD76B1">
        <w:t>.</w:t>
      </w:r>
    </w:p>
    <w:p w:rsidR="001A392C" w:rsidRPr="00FD76B1" w:rsidRDefault="001A392C" w:rsidP="009F0C1D">
      <w:pPr>
        <w:spacing w:after="0" w:line="240" w:lineRule="auto"/>
        <w:rPr>
          <w:b/>
          <w:sz w:val="20"/>
        </w:rPr>
      </w:pPr>
    </w:p>
    <w:p w:rsidR="001A392C" w:rsidRPr="00FD76B1" w:rsidRDefault="001A392C" w:rsidP="009F0C1D">
      <w:pPr>
        <w:pStyle w:val="BodyTextIndent"/>
        <w:ind w:left="0"/>
        <w:jc w:val="left"/>
      </w:pPr>
      <w:r w:rsidRPr="0018357E">
        <w:t>‘Paddock’</w:t>
      </w:r>
      <w:r w:rsidRPr="00FD76B1">
        <w:t xml:space="preserve"> meadow brome was selected by the Agriculture Canada Research Station, </w:t>
      </w:r>
      <w:smartTag w:uri="urn:schemas-microsoft-com:office:smarttags" w:element="place">
        <w:smartTag w:uri="urn:schemas-microsoft-com:office:smarttags" w:element="City">
          <w:r w:rsidRPr="00FD76B1">
            <w:t>Saskatoon</w:t>
          </w:r>
        </w:smartTag>
        <w:r w:rsidRPr="00FD76B1">
          <w:t xml:space="preserve">, </w:t>
        </w:r>
        <w:smartTag w:uri="urn:schemas-microsoft-com:office:smarttags" w:element="State">
          <w:r w:rsidRPr="00FD76B1">
            <w:t>Saskatchewan</w:t>
          </w:r>
        </w:smartTag>
        <w:r w:rsidRPr="00FD76B1">
          <w:t xml:space="preserve">, </w:t>
        </w:r>
        <w:smartTag w:uri="urn:schemas-microsoft-com:office:smarttags" w:element="country-region">
          <w:r w:rsidRPr="00FD76B1">
            <w:t>Canada</w:t>
          </w:r>
        </w:smartTag>
      </w:smartTag>
      <w:r w:rsidRPr="00FD76B1">
        <w:t xml:space="preserve"> and released in 1987.  It was developed from an introduction from Krasnodar, USSR in 1969.  Paddock has a similar habit of growth to </w:t>
      </w:r>
      <w:proofErr w:type="spellStart"/>
      <w:r w:rsidRPr="00FD76B1">
        <w:t>Regar</w:t>
      </w:r>
      <w:proofErr w:type="spellEnd"/>
      <w:r w:rsidRPr="00FD76B1">
        <w:t xml:space="preserve"> and Fleet.  Leaves are slightly wider than </w:t>
      </w:r>
      <w:proofErr w:type="spellStart"/>
      <w:r w:rsidRPr="00FD76B1">
        <w:t>Regar</w:t>
      </w:r>
      <w:proofErr w:type="spellEnd"/>
      <w:r w:rsidRPr="00FD76B1">
        <w:t xml:space="preserve"> and forage yields are similar to Fleet and </w:t>
      </w:r>
      <w:proofErr w:type="spellStart"/>
      <w:r w:rsidRPr="00FD76B1">
        <w:t>Regar</w:t>
      </w:r>
      <w:proofErr w:type="spellEnd"/>
      <w:r w:rsidRPr="00FD76B1">
        <w:t xml:space="preserve">.  Paddock seed yields are greater than </w:t>
      </w:r>
      <w:proofErr w:type="spellStart"/>
      <w:r w:rsidRPr="00FD76B1">
        <w:t>Regar</w:t>
      </w:r>
      <w:proofErr w:type="spellEnd"/>
      <w:r w:rsidRPr="00FD76B1">
        <w:t xml:space="preserve"> seed yields</w:t>
      </w:r>
      <w:r>
        <w:t xml:space="preserve"> (Knowles, 1990)</w:t>
      </w:r>
      <w:r w:rsidRPr="00FD76B1">
        <w:t>.</w:t>
      </w:r>
    </w:p>
    <w:p w:rsidR="001A392C" w:rsidRPr="00FD76B1" w:rsidRDefault="001A392C" w:rsidP="009F0C1D">
      <w:pPr>
        <w:spacing w:after="0" w:line="240" w:lineRule="auto"/>
        <w:rPr>
          <w:sz w:val="20"/>
        </w:rPr>
      </w:pPr>
    </w:p>
    <w:p w:rsidR="001A392C" w:rsidRPr="00FD76B1" w:rsidRDefault="001A392C" w:rsidP="009F0C1D">
      <w:pPr>
        <w:pStyle w:val="BodyTextIndent"/>
        <w:ind w:left="0"/>
        <w:jc w:val="left"/>
      </w:pPr>
      <w:r w:rsidRPr="0018357E">
        <w:t>‘</w:t>
      </w:r>
      <w:proofErr w:type="spellStart"/>
      <w:r w:rsidRPr="0018357E">
        <w:t>Regar</w:t>
      </w:r>
      <w:proofErr w:type="spellEnd"/>
      <w:r w:rsidRPr="0018357E">
        <w:t>’</w:t>
      </w:r>
      <w:r w:rsidRPr="00FD76B1">
        <w:rPr>
          <w:b/>
        </w:rPr>
        <w:t xml:space="preserve"> </w:t>
      </w:r>
      <w:r w:rsidRPr="00FD76B1">
        <w:t xml:space="preserve">meadow brome was selected from a collection made near </w:t>
      </w:r>
      <w:proofErr w:type="spellStart"/>
      <w:r w:rsidRPr="00FD76B1">
        <w:t>Zek</w:t>
      </w:r>
      <w:proofErr w:type="spellEnd"/>
      <w:r w:rsidRPr="00FD76B1">
        <w:t xml:space="preserve">, in Kars Province in Turkey in 1949 and made available to the Aberdeen Plant Materials Center in 1957 by the USDA Regional Plant Introduction Station.  It was released in 1966 by the </w:t>
      </w:r>
      <w:smartTag w:uri="urn:schemas-microsoft-com:office:smarttags" w:element="place">
        <w:smartTag w:uri="urn:schemas-microsoft-com:office:smarttags" w:element="City">
          <w:r w:rsidRPr="00FD76B1">
            <w:t>Aberdeen</w:t>
          </w:r>
        </w:smartTag>
        <w:r w:rsidRPr="00FD76B1">
          <w:t xml:space="preserve">, </w:t>
        </w:r>
        <w:smartTag w:uri="urn:schemas-microsoft-com:office:smarttags" w:element="State">
          <w:r w:rsidRPr="00FD76B1">
            <w:t>Idaho</w:t>
          </w:r>
        </w:smartTag>
      </w:smartTag>
      <w:r w:rsidRPr="00FD76B1">
        <w:t xml:space="preserve"> Plant Materials Center and the Idaho Agricultural Experiment Station.  </w:t>
      </w:r>
      <w:proofErr w:type="spellStart"/>
      <w:r w:rsidRPr="00FD76B1">
        <w:t>Regar</w:t>
      </w:r>
      <w:proofErr w:type="spellEnd"/>
      <w:r w:rsidRPr="00FD76B1">
        <w:t xml:space="preserve"> seed germinates readily, seedling vigor is good and seedlings establish rapidly.  Leaves are numerous, dominantly basal, mildly pubescent, and light green.  Seed stalks are erect and extend above the leaf mass in an open panicle.  </w:t>
      </w:r>
      <w:proofErr w:type="spellStart"/>
      <w:r w:rsidRPr="00FD76B1">
        <w:t>Regar</w:t>
      </w:r>
      <w:proofErr w:type="spellEnd"/>
      <w:r w:rsidRPr="00FD76B1">
        <w:t xml:space="preserve"> </w:t>
      </w:r>
      <w:r>
        <w:t xml:space="preserve">develops seed </w:t>
      </w:r>
      <w:r w:rsidRPr="00FD76B1">
        <w:t xml:space="preserve">heads and matures 7 to 10 days earlier than smooth brome.  </w:t>
      </w:r>
      <w:proofErr w:type="spellStart"/>
      <w:r w:rsidRPr="00FD76B1">
        <w:t>Regar</w:t>
      </w:r>
      <w:proofErr w:type="spellEnd"/>
      <w:r w:rsidRPr="00FD76B1">
        <w:t xml:space="preserve"> greens up early in the spring and remains green late into the fall</w:t>
      </w:r>
      <w:r>
        <w:t xml:space="preserve"> (Foster et al., 1966)</w:t>
      </w:r>
      <w:r w:rsidRPr="00FD76B1">
        <w:t>.</w:t>
      </w:r>
    </w:p>
    <w:p w:rsidR="0097315B" w:rsidRDefault="0097315B" w:rsidP="009F0C1D">
      <w:pPr>
        <w:pStyle w:val="NRCSBodyText"/>
        <w:rPr>
          <w:b/>
          <w:bCs/>
        </w:rPr>
      </w:pPr>
      <w:r>
        <w:t>Cultivars should be selected based on the local climate, resistance to local pests, and intended use. Consult with your local land grant university, local extension or local USDA NRCS office for recommendations on adapted cultivars for use in your area</w:t>
      </w:r>
      <w:r>
        <w:rPr>
          <w:b/>
          <w:bCs/>
        </w:rPr>
        <w:t>.</w:t>
      </w:r>
    </w:p>
    <w:p w:rsidR="0097315B" w:rsidRDefault="0097315B" w:rsidP="009F0C1D">
      <w:pPr>
        <w:pStyle w:val="NRCSBodyText"/>
      </w:pPr>
    </w:p>
    <w:p w:rsidR="0016153D" w:rsidRPr="0097315B" w:rsidRDefault="00651E47" w:rsidP="009F0C1D">
      <w:pPr>
        <w:pStyle w:val="NRCSBodyText"/>
        <w:rPr>
          <w:b/>
        </w:rPr>
      </w:pPr>
      <w:r w:rsidRPr="0097315B">
        <w:rPr>
          <w:b/>
        </w:rPr>
        <w:t>Literature Cited</w:t>
      </w:r>
    </w:p>
    <w:p w:rsidR="0018357E" w:rsidRPr="009F0C1D" w:rsidRDefault="0018357E" w:rsidP="009F0C1D">
      <w:pPr>
        <w:spacing w:after="0" w:line="240" w:lineRule="auto"/>
        <w:ind w:left="360" w:hanging="360"/>
        <w:rPr>
          <w:rFonts w:ascii="Times New Roman" w:hAnsi="Times New Roman" w:cs="Times New Roman"/>
          <w:sz w:val="20"/>
          <w:szCs w:val="20"/>
        </w:rPr>
      </w:pPr>
      <w:bookmarkStart w:id="7" w:name="lit"/>
      <w:bookmarkEnd w:id="6"/>
      <w:r w:rsidRPr="009F0C1D">
        <w:rPr>
          <w:rFonts w:ascii="Times New Roman" w:hAnsi="Times New Roman" w:cs="Times New Roman"/>
          <w:sz w:val="20"/>
          <w:szCs w:val="20"/>
        </w:rPr>
        <w:t xml:space="preserve">Cash, S., </w:t>
      </w:r>
      <w:proofErr w:type="spellStart"/>
      <w:r w:rsidRPr="009F0C1D">
        <w:rPr>
          <w:rFonts w:ascii="Times New Roman" w:hAnsi="Times New Roman" w:cs="Times New Roman"/>
          <w:sz w:val="20"/>
          <w:szCs w:val="20"/>
        </w:rPr>
        <w:t>Ditterline</w:t>
      </w:r>
      <w:proofErr w:type="spellEnd"/>
      <w:r w:rsidRPr="009F0C1D">
        <w:rPr>
          <w:rFonts w:ascii="Times New Roman" w:hAnsi="Times New Roman" w:cs="Times New Roman"/>
          <w:sz w:val="20"/>
          <w:szCs w:val="20"/>
        </w:rPr>
        <w:t xml:space="preserve">, R., </w:t>
      </w:r>
      <w:proofErr w:type="spellStart"/>
      <w:r w:rsidRPr="009F0C1D">
        <w:rPr>
          <w:rFonts w:ascii="Times New Roman" w:hAnsi="Times New Roman" w:cs="Times New Roman"/>
          <w:sz w:val="20"/>
          <w:szCs w:val="20"/>
        </w:rPr>
        <w:t>Wichman</w:t>
      </w:r>
      <w:proofErr w:type="spellEnd"/>
      <w:r w:rsidRPr="009F0C1D">
        <w:rPr>
          <w:rFonts w:ascii="Times New Roman" w:hAnsi="Times New Roman" w:cs="Times New Roman"/>
          <w:sz w:val="20"/>
          <w:szCs w:val="20"/>
        </w:rPr>
        <w:t>, D., Majerus, M. 2002.  Registration of ‘Montana’ Meadow Brome Grass.  Crop Sci. 42:2211-2212.</w:t>
      </w:r>
    </w:p>
    <w:p w:rsidR="0018357E" w:rsidRPr="009F0C1D" w:rsidRDefault="0018357E" w:rsidP="009F0C1D">
      <w:pPr>
        <w:spacing w:after="0" w:line="240" w:lineRule="auto"/>
        <w:ind w:left="360" w:hanging="360"/>
        <w:rPr>
          <w:rFonts w:ascii="Times New Roman" w:hAnsi="Times New Roman" w:cs="Times New Roman"/>
          <w:sz w:val="20"/>
          <w:szCs w:val="20"/>
        </w:rPr>
      </w:pPr>
      <w:r w:rsidRPr="009F0C1D">
        <w:rPr>
          <w:rFonts w:ascii="Times New Roman" w:hAnsi="Times New Roman" w:cs="Times New Roman"/>
          <w:sz w:val="20"/>
          <w:szCs w:val="20"/>
        </w:rPr>
        <w:t>Cornforth, B., St. John, L., Ogle, D. 2001) Seed Production Standards for Conservation Plants in the Intermountain West. Technical Note 14. USDA-Natural Resources Conservation Service. Boise, ID. 13 p.</w:t>
      </w:r>
    </w:p>
    <w:p w:rsidR="0018357E" w:rsidRPr="009F0C1D" w:rsidRDefault="0018357E" w:rsidP="009F0C1D">
      <w:pPr>
        <w:spacing w:after="0" w:line="240" w:lineRule="auto"/>
        <w:ind w:left="360" w:hanging="360"/>
        <w:rPr>
          <w:rFonts w:ascii="Times New Roman" w:hAnsi="Times New Roman" w:cs="Times New Roman"/>
          <w:sz w:val="20"/>
          <w:szCs w:val="20"/>
        </w:rPr>
      </w:pPr>
      <w:r w:rsidRPr="009F0C1D">
        <w:rPr>
          <w:rFonts w:ascii="Times New Roman" w:hAnsi="Times New Roman" w:cs="Times New Roman"/>
          <w:sz w:val="20"/>
          <w:szCs w:val="20"/>
        </w:rPr>
        <w:t xml:space="preserve">Foster, R., McKay, H, Owens, E. 1966.  </w:t>
      </w:r>
      <w:proofErr w:type="spellStart"/>
      <w:r w:rsidRPr="009F0C1D">
        <w:rPr>
          <w:rFonts w:ascii="Times New Roman" w:hAnsi="Times New Roman" w:cs="Times New Roman"/>
          <w:sz w:val="20"/>
          <w:szCs w:val="20"/>
        </w:rPr>
        <w:t>Regar</w:t>
      </w:r>
      <w:proofErr w:type="spellEnd"/>
      <w:r w:rsidRPr="009F0C1D">
        <w:rPr>
          <w:rFonts w:ascii="Times New Roman" w:hAnsi="Times New Roman" w:cs="Times New Roman"/>
          <w:sz w:val="20"/>
          <w:szCs w:val="20"/>
        </w:rPr>
        <w:t xml:space="preserve"> Brome grass. University of Idaho Agricultural Experiment Station Bulletin 470. Moscow, ID 8 p.</w:t>
      </w:r>
    </w:p>
    <w:p w:rsidR="0018357E" w:rsidRPr="009F0C1D" w:rsidRDefault="0018357E" w:rsidP="009F0C1D">
      <w:pPr>
        <w:spacing w:after="0" w:line="240" w:lineRule="auto"/>
        <w:ind w:left="360" w:hanging="360"/>
        <w:rPr>
          <w:rFonts w:ascii="Times New Roman" w:hAnsi="Times New Roman" w:cs="Times New Roman"/>
          <w:sz w:val="20"/>
          <w:szCs w:val="20"/>
        </w:rPr>
      </w:pPr>
      <w:r w:rsidRPr="009F0C1D">
        <w:rPr>
          <w:rFonts w:ascii="Times New Roman" w:hAnsi="Times New Roman" w:cs="Times New Roman"/>
          <w:sz w:val="20"/>
          <w:szCs w:val="20"/>
        </w:rPr>
        <w:t>Jensen, K., Waldron, B., Larson, S., Peel, M. 2004.  Registration of ‘Cache’ Meadow Brome grass.  Crop Sci. 44:2263-2264.</w:t>
      </w:r>
    </w:p>
    <w:p w:rsidR="0018357E" w:rsidRPr="009F0C1D" w:rsidRDefault="0018357E" w:rsidP="009F0C1D">
      <w:pPr>
        <w:spacing w:after="0" w:line="240" w:lineRule="auto"/>
        <w:ind w:left="360" w:hanging="360"/>
        <w:rPr>
          <w:rFonts w:ascii="Times New Roman" w:hAnsi="Times New Roman" w:cs="Times New Roman"/>
          <w:sz w:val="20"/>
          <w:szCs w:val="20"/>
        </w:rPr>
      </w:pPr>
      <w:r w:rsidRPr="009F0C1D">
        <w:rPr>
          <w:rFonts w:ascii="Times New Roman" w:eastAsia="MyriadPro-Regular" w:hAnsi="Times New Roman" w:cs="Times New Roman"/>
          <w:sz w:val="20"/>
          <w:szCs w:val="20"/>
        </w:rPr>
        <w:t xml:space="preserve">Jensen, K., Singh, D., Bushman, S., and Robins, J., 2015. </w:t>
      </w:r>
      <w:r w:rsidRPr="009F0C1D">
        <w:rPr>
          <w:rFonts w:ascii="Times New Roman" w:eastAsia="MyriadPro-Semibold" w:hAnsi="Times New Roman" w:cs="Times New Roman"/>
          <w:sz w:val="20"/>
          <w:szCs w:val="20"/>
        </w:rPr>
        <w:t xml:space="preserve">Registration of ‘Arsenal’ Meadow </w:t>
      </w:r>
      <w:proofErr w:type="spellStart"/>
      <w:r w:rsidRPr="009F0C1D">
        <w:rPr>
          <w:rFonts w:ascii="Times New Roman" w:eastAsia="MyriadPro-Semibold" w:hAnsi="Times New Roman" w:cs="Times New Roman"/>
          <w:sz w:val="20"/>
          <w:szCs w:val="20"/>
        </w:rPr>
        <w:t>Bromegrass</w:t>
      </w:r>
      <w:proofErr w:type="spellEnd"/>
      <w:r w:rsidRPr="009F0C1D">
        <w:rPr>
          <w:rFonts w:ascii="Times New Roman" w:eastAsia="MyriadPro-Semibold" w:hAnsi="Times New Roman" w:cs="Times New Roman"/>
          <w:sz w:val="20"/>
          <w:szCs w:val="20"/>
        </w:rPr>
        <w:t>. Journal of plant Registrations.</w:t>
      </w:r>
      <w:r w:rsidRPr="009F0C1D">
        <w:rPr>
          <w:rFonts w:ascii="Times New Roman" w:hAnsi="Times New Roman" w:cs="Times New Roman"/>
          <w:sz w:val="20"/>
          <w:szCs w:val="20"/>
          <w:lang w:val="en"/>
        </w:rPr>
        <w:t> </w:t>
      </w:r>
    </w:p>
    <w:p w:rsidR="0018357E" w:rsidRPr="009F0C1D" w:rsidRDefault="0018357E" w:rsidP="009F0C1D">
      <w:pPr>
        <w:spacing w:after="0" w:line="240" w:lineRule="auto"/>
        <w:ind w:left="360" w:hanging="360"/>
        <w:rPr>
          <w:rFonts w:ascii="Times New Roman" w:hAnsi="Times New Roman" w:cs="Times New Roman"/>
          <w:sz w:val="20"/>
          <w:szCs w:val="20"/>
        </w:rPr>
      </w:pPr>
      <w:r w:rsidRPr="009F0C1D">
        <w:rPr>
          <w:rFonts w:ascii="Times New Roman" w:hAnsi="Times New Roman" w:cs="Times New Roman"/>
          <w:sz w:val="20"/>
          <w:szCs w:val="20"/>
        </w:rPr>
        <w:t>Knowles, R. 1990.  Registration of ‘Fleet’ and ‘Paddock’ Meadow Brome Grass. Crop Sci. 30: 741.</w:t>
      </w:r>
    </w:p>
    <w:p w:rsidR="0018357E" w:rsidRPr="009F0C1D" w:rsidRDefault="0018357E" w:rsidP="009F0C1D">
      <w:pPr>
        <w:spacing w:after="0" w:line="240" w:lineRule="auto"/>
        <w:ind w:left="360" w:hanging="360"/>
        <w:rPr>
          <w:rFonts w:ascii="Times New Roman" w:hAnsi="Times New Roman" w:cs="Times New Roman"/>
          <w:sz w:val="20"/>
          <w:szCs w:val="20"/>
        </w:rPr>
      </w:pPr>
      <w:r w:rsidRPr="009F0C1D">
        <w:rPr>
          <w:rFonts w:ascii="Times New Roman" w:hAnsi="Times New Roman" w:cs="Times New Roman"/>
          <w:sz w:val="20"/>
          <w:szCs w:val="20"/>
        </w:rPr>
        <w:t>Knowles. R., Baron, V., McCartney, D. 1993.  Meadow Brome grass.  Agriculture Canada Publication 1889/E.  Communications Branch, Agriculture Canada, Ottawa, Ont. 19 p.</w:t>
      </w:r>
    </w:p>
    <w:p w:rsidR="0018357E" w:rsidRPr="009F0C1D" w:rsidRDefault="0018357E" w:rsidP="009F0C1D">
      <w:pPr>
        <w:spacing w:after="0" w:line="240" w:lineRule="auto"/>
        <w:ind w:left="360" w:hanging="360"/>
        <w:rPr>
          <w:rFonts w:ascii="Times New Roman" w:hAnsi="Times New Roman" w:cs="Times New Roman"/>
          <w:sz w:val="20"/>
          <w:szCs w:val="20"/>
        </w:rPr>
      </w:pPr>
      <w:r w:rsidRPr="009F0C1D">
        <w:rPr>
          <w:rFonts w:ascii="Times New Roman" w:hAnsi="Times New Roman" w:cs="Times New Roman"/>
          <w:sz w:val="20"/>
          <w:szCs w:val="20"/>
        </w:rPr>
        <w:t>Majerus, M. 2009.  Forage and Reclamation Grasses of the Northern Plains and Rocky Mountains.  Valley Printers, Bridger, MT 161 p.</w:t>
      </w:r>
    </w:p>
    <w:p w:rsidR="0018357E" w:rsidRPr="009F0C1D" w:rsidRDefault="0018357E" w:rsidP="009F0C1D">
      <w:pPr>
        <w:spacing w:after="0" w:line="240" w:lineRule="auto"/>
        <w:ind w:left="360" w:hanging="360"/>
        <w:rPr>
          <w:rFonts w:ascii="Times New Roman" w:hAnsi="Times New Roman" w:cs="Times New Roman"/>
          <w:sz w:val="20"/>
          <w:szCs w:val="20"/>
        </w:rPr>
      </w:pPr>
      <w:r w:rsidRPr="009F0C1D">
        <w:rPr>
          <w:rFonts w:ascii="Times New Roman" w:hAnsi="Times New Roman" w:cs="Times New Roman"/>
          <w:sz w:val="20"/>
          <w:szCs w:val="20"/>
        </w:rPr>
        <w:t>Montana State University, Online. Cool Season Grass Performance in Montana (Irrigated Trials, 2001).  http://www.animalrangeextension.montana.edu (accessed August 24, 2012)</w:t>
      </w:r>
    </w:p>
    <w:p w:rsidR="0018357E" w:rsidRPr="009F0C1D" w:rsidRDefault="0018357E" w:rsidP="009F0C1D">
      <w:pPr>
        <w:spacing w:after="0" w:line="240" w:lineRule="auto"/>
        <w:ind w:left="360" w:hanging="360"/>
        <w:rPr>
          <w:rFonts w:ascii="Times New Roman" w:hAnsi="Times New Roman" w:cs="Times New Roman"/>
          <w:sz w:val="20"/>
          <w:szCs w:val="20"/>
        </w:rPr>
      </w:pPr>
      <w:r w:rsidRPr="009F0C1D">
        <w:rPr>
          <w:rFonts w:ascii="Times New Roman" w:hAnsi="Times New Roman" w:cs="Times New Roman"/>
          <w:sz w:val="20"/>
          <w:szCs w:val="20"/>
        </w:rPr>
        <w:t>Ogle, D., L. St. John, M. Stannard, 2009. Pasture Species Selection and Grazing Management Guidelines.  Technical Note 11.  USDA-Natural Resources Conservation Service. Boise, ID. 27 p.</w:t>
      </w:r>
    </w:p>
    <w:p w:rsidR="0018357E" w:rsidRPr="009F0C1D" w:rsidRDefault="0018357E" w:rsidP="009F0C1D">
      <w:pPr>
        <w:spacing w:after="0" w:line="240" w:lineRule="auto"/>
        <w:ind w:left="360" w:hanging="360"/>
        <w:rPr>
          <w:rFonts w:ascii="Times New Roman" w:hAnsi="Times New Roman" w:cs="Times New Roman"/>
          <w:sz w:val="20"/>
          <w:szCs w:val="20"/>
        </w:rPr>
      </w:pPr>
      <w:r w:rsidRPr="009F0C1D">
        <w:rPr>
          <w:rFonts w:ascii="Times New Roman" w:hAnsi="Times New Roman" w:cs="Times New Roman"/>
          <w:sz w:val="20"/>
          <w:szCs w:val="20"/>
        </w:rPr>
        <w:t xml:space="preserve">Ogle, D., L. St. John, M. Stannard, L. </w:t>
      </w:r>
      <w:proofErr w:type="spellStart"/>
      <w:r w:rsidRPr="009F0C1D">
        <w:rPr>
          <w:rFonts w:ascii="Times New Roman" w:hAnsi="Times New Roman" w:cs="Times New Roman"/>
          <w:sz w:val="20"/>
          <w:szCs w:val="20"/>
        </w:rPr>
        <w:t>Holzworth</w:t>
      </w:r>
      <w:proofErr w:type="spellEnd"/>
      <w:r w:rsidRPr="009F0C1D">
        <w:rPr>
          <w:rFonts w:ascii="Times New Roman" w:hAnsi="Times New Roman" w:cs="Times New Roman"/>
          <w:sz w:val="20"/>
          <w:szCs w:val="20"/>
        </w:rPr>
        <w:t>. 2011a. Conservation Plant Materials for the Intermountain West.  Technical Note 24.  USDA-Natural Resources Conservation Service. Boise, ID. 57 p.</w:t>
      </w:r>
    </w:p>
    <w:p w:rsidR="0018357E" w:rsidRPr="009F0C1D" w:rsidRDefault="0018357E" w:rsidP="009F0C1D">
      <w:pPr>
        <w:spacing w:after="0" w:line="240" w:lineRule="auto"/>
        <w:ind w:left="360" w:hanging="360"/>
        <w:rPr>
          <w:rFonts w:ascii="Times New Roman" w:hAnsi="Times New Roman" w:cs="Times New Roman"/>
          <w:sz w:val="20"/>
          <w:szCs w:val="20"/>
        </w:rPr>
      </w:pPr>
      <w:r w:rsidRPr="009F0C1D">
        <w:rPr>
          <w:rFonts w:ascii="Times New Roman" w:hAnsi="Times New Roman" w:cs="Times New Roman"/>
          <w:sz w:val="20"/>
          <w:szCs w:val="20"/>
        </w:rPr>
        <w:t xml:space="preserve">Ogle, D., L. St. John, M. Stannard, Cornwell, J., L. </w:t>
      </w:r>
      <w:proofErr w:type="spellStart"/>
      <w:r w:rsidRPr="009F0C1D">
        <w:rPr>
          <w:rFonts w:ascii="Times New Roman" w:hAnsi="Times New Roman" w:cs="Times New Roman"/>
          <w:sz w:val="20"/>
          <w:szCs w:val="20"/>
        </w:rPr>
        <w:t>Holzworth</w:t>
      </w:r>
      <w:proofErr w:type="spellEnd"/>
      <w:r w:rsidRPr="009F0C1D">
        <w:rPr>
          <w:rFonts w:ascii="Times New Roman" w:hAnsi="Times New Roman" w:cs="Times New Roman"/>
          <w:sz w:val="20"/>
          <w:szCs w:val="20"/>
        </w:rPr>
        <w:t>. 2011b. Pasture and Range Seedings: Planning-Installation-Evaluation-Management. Technical Note 10.  USDA-Natural Resources Conservation Service. Boise, ID. 35 p.</w:t>
      </w:r>
    </w:p>
    <w:p w:rsidR="0018357E" w:rsidRPr="009F0C1D" w:rsidRDefault="0018357E" w:rsidP="009F0C1D">
      <w:pPr>
        <w:spacing w:after="0" w:line="240" w:lineRule="auto"/>
        <w:ind w:left="360" w:hanging="360"/>
        <w:rPr>
          <w:rFonts w:ascii="Times New Roman" w:hAnsi="Times New Roman" w:cs="Times New Roman"/>
          <w:sz w:val="20"/>
          <w:szCs w:val="20"/>
        </w:rPr>
      </w:pPr>
      <w:r w:rsidRPr="009F0C1D">
        <w:rPr>
          <w:rFonts w:ascii="Times New Roman" w:hAnsi="Times New Roman" w:cs="Times New Roman"/>
          <w:sz w:val="20"/>
          <w:szCs w:val="20"/>
        </w:rPr>
        <w:t xml:space="preserve">PLANTS Database, Online.  Meadow brome (Bromus </w:t>
      </w:r>
      <w:proofErr w:type="spellStart"/>
      <w:r w:rsidRPr="009F0C1D">
        <w:rPr>
          <w:rFonts w:ascii="Times New Roman" w:hAnsi="Times New Roman" w:cs="Times New Roman"/>
          <w:sz w:val="20"/>
          <w:szCs w:val="20"/>
        </w:rPr>
        <w:t>biebersteinii</w:t>
      </w:r>
      <w:proofErr w:type="spellEnd"/>
      <w:r w:rsidRPr="009F0C1D">
        <w:rPr>
          <w:rFonts w:ascii="Times New Roman" w:hAnsi="Times New Roman" w:cs="Times New Roman"/>
          <w:sz w:val="20"/>
          <w:szCs w:val="20"/>
        </w:rPr>
        <w:t xml:space="preserve">.  </w:t>
      </w:r>
      <w:hyperlink r:id="rId12" w:history="1">
        <w:r w:rsidRPr="009F0C1D">
          <w:rPr>
            <w:rStyle w:val="Hyperlink"/>
            <w:rFonts w:cs="Times New Roman"/>
            <w:szCs w:val="20"/>
          </w:rPr>
          <w:t>http://plants.usda.gov</w:t>
        </w:r>
      </w:hyperlink>
      <w:r w:rsidRPr="009F0C1D">
        <w:rPr>
          <w:rFonts w:ascii="Times New Roman" w:hAnsi="Times New Roman" w:cs="Times New Roman"/>
          <w:sz w:val="20"/>
          <w:szCs w:val="20"/>
        </w:rPr>
        <w:t xml:space="preserve"> (Accessed August 21, 2012)</w:t>
      </w:r>
    </w:p>
    <w:p w:rsidR="0018357E" w:rsidRPr="009F0C1D" w:rsidRDefault="0018357E" w:rsidP="009F0C1D">
      <w:pPr>
        <w:spacing w:after="0" w:line="240" w:lineRule="auto"/>
        <w:ind w:left="360" w:hanging="360"/>
        <w:rPr>
          <w:rFonts w:ascii="Times New Roman" w:hAnsi="Times New Roman" w:cs="Times New Roman"/>
          <w:sz w:val="20"/>
          <w:szCs w:val="20"/>
        </w:rPr>
      </w:pPr>
      <w:proofErr w:type="spellStart"/>
      <w:r w:rsidRPr="009F0C1D">
        <w:rPr>
          <w:rFonts w:ascii="Times New Roman" w:hAnsi="Times New Roman" w:cs="Times New Roman"/>
          <w:sz w:val="20"/>
          <w:szCs w:val="20"/>
        </w:rPr>
        <w:t>Sedivec</w:t>
      </w:r>
      <w:proofErr w:type="spellEnd"/>
      <w:r w:rsidRPr="009F0C1D">
        <w:rPr>
          <w:rFonts w:ascii="Times New Roman" w:hAnsi="Times New Roman" w:cs="Times New Roman"/>
          <w:sz w:val="20"/>
          <w:szCs w:val="20"/>
        </w:rPr>
        <w:t xml:space="preserve">, K., </w:t>
      </w:r>
      <w:proofErr w:type="spellStart"/>
      <w:r w:rsidRPr="009F0C1D">
        <w:rPr>
          <w:rFonts w:ascii="Times New Roman" w:hAnsi="Times New Roman" w:cs="Times New Roman"/>
          <w:sz w:val="20"/>
          <w:szCs w:val="20"/>
        </w:rPr>
        <w:t>Tober</w:t>
      </w:r>
      <w:proofErr w:type="spellEnd"/>
      <w:r w:rsidRPr="009F0C1D">
        <w:rPr>
          <w:rFonts w:ascii="Times New Roman" w:hAnsi="Times New Roman" w:cs="Times New Roman"/>
          <w:sz w:val="20"/>
          <w:szCs w:val="20"/>
        </w:rPr>
        <w:t xml:space="preserve">, D., Duckwitz, W., </w:t>
      </w:r>
      <w:proofErr w:type="spellStart"/>
      <w:r w:rsidRPr="009F0C1D">
        <w:rPr>
          <w:rFonts w:ascii="Times New Roman" w:hAnsi="Times New Roman" w:cs="Times New Roman"/>
          <w:sz w:val="20"/>
          <w:szCs w:val="20"/>
        </w:rPr>
        <w:t>Dewald</w:t>
      </w:r>
      <w:proofErr w:type="spellEnd"/>
      <w:r w:rsidRPr="009F0C1D">
        <w:rPr>
          <w:rFonts w:ascii="Times New Roman" w:hAnsi="Times New Roman" w:cs="Times New Roman"/>
          <w:sz w:val="20"/>
          <w:szCs w:val="20"/>
        </w:rPr>
        <w:t xml:space="preserve">, D., </w:t>
      </w:r>
      <w:proofErr w:type="spellStart"/>
      <w:r w:rsidRPr="009F0C1D">
        <w:rPr>
          <w:rFonts w:ascii="Times New Roman" w:hAnsi="Times New Roman" w:cs="Times New Roman"/>
          <w:sz w:val="20"/>
          <w:szCs w:val="20"/>
        </w:rPr>
        <w:t>Printz</w:t>
      </w:r>
      <w:proofErr w:type="spellEnd"/>
      <w:r w:rsidRPr="009F0C1D">
        <w:rPr>
          <w:rFonts w:ascii="Times New Roman" w:hAnsi="Times New Roman" w:cs="Times New Roman"/>
          <w:sz w:val="20"/>
          <w:szCs w:val="20"/>
        </w:rPr>
        <w:t>, J. 2007.  Grasses for the Northern Plains. Volume 1 Cool Season.  North Dakota State University Extension, Fargo, ND. 89 p.</w:t>
      </w:r>
    </w:p>
    <w:p w:rsidR="0018357E" w:rsidRPr="009F0C1D" w:rsidRDefault="0018357E" w:rsidP="009F0C1D">
      <w:pPr>
        <w:spacing w:after="0" w:line="240" w:lineRule="auto"/>
        <w:ind w:left="360" w:hanging="360"/>
        <w:rPr>
          <w:rFonts w:ascii="Times New Roman" w:hAnsi="Times New Roman" w:cs="Times New Roman"/>
          <w:sz w:val="20"/>
          <w:szCs w:val="20"/>
        </w:rPr>
      </w:pPr>
      <w:r w:rsidRPr="009F0C1D">
        <w:rPr>
          <w:rFonts w:ascii="Times New Roman" w:hAnsi="Times New Roman" w:cs="Times New Roman"/>
          <w:sz w:val="20"/>
          <w:szCs w:val="20"/>
        </w:rPr>
        <w:t>Skinner, Q. 2010.  A Field Guide to Wyoming Grasses.  Education Resources Publishing, Cumming GA.  595 p.</w:t>
      </w:r>
    </w:p>
    <w:p w:rsidR="0018357E" w:rsidRPr="009F0C1D" w:rsidRDefault="0018357E" w:rsidP="009F0C1D">
      <w:pPr>
        <w:spacing w:after="0" w:line="240" w:lineRule="auto"/>
        <w:ind w:left="360" w:hanging="360"/>
        <w:rPr>
          <w:rFonts w:ascii="Times New Roman" w:hAnsi="Times New Roman" w:cs="Times New Roman"/>
          <w:sz w:val="20"/>
          <w:szCs w:val="20"/>
        </w:rPr>
      </w:pPr>
      <w:proofErr w:type="spellStart"/>
      <w:r w:rsidRPr="009F0C1D">
        <w:rPr>
          <w:rFonts w:ascii="Times New Roman" w:hAnsi="Times New Roman" w:cs="Times New Roman"/>
          <w:sz w:val="20"/>
          <w:szCs w:val="20"/>
        </w:rPr>
        <w:lastRenderedPageBreak/>
        <w:t>Smoliak</w:t>
      </w:r>
      <w:proofErr w:type="spellEnd"/>
      <w:r w:rsidRPr="009F0C1D">
        <w:rPr>
          <w:rFonts w:ascii="Times New Roman" w:hAnsi="Times New Roman" w:cs="Times New Roman"/>
          <w:sz w:val="20"/>
          <w:szCs w:val="20"/>
        </w:rPr>
        <w:t xml:space="preserve">, R., </w:t>
      </w:r>
      <w:proofErr w:type="spellStart"/>
      <w:r w:rsidRPr="009F0C1D">
        <w:rPr>
          <w:rFonts w:ascii="Times New Roman" w:hAnsi="Times New Roman" w:cs="Times New Roman"/>
          <w:sz w:val="20"/>
          <w:szCs w:val="20"/>
        </w:rPr>
        <w:t>Ditterline</w:t>
      </w:r>
      <w:proofErr w:type="spellEnd"/>
      <w:r w:rsidRPr="009F0C1D">
        <w:rPr>
          <w:rFonts w:ascii="Times New Roman" w:hAnsi="Times New Roman" w:cs="Times New Roman"/>
          <w:sz w:val="20"/>
          <w:szCs w:val="20"/>
        </w:rPr>
        <w:t xml:space="preserve">, J., Scheetz, J., </w:t>
      </w:r>
      <w:proofErr w:type="spellStart"/>
      <w:r w:rsidRPr="009F0C1D">
        <w:rPr>
          <w:rFonts w:ascii="Times New Roman" w:hAnsi="Times New Roman" w:cs="Times New Roman"/>
          <w:sz w:val="20"/>
          <w:szCs w:val="20"/>
        </w:rPr>
        <w:t>Holzworth</w:t>
      </w:r>
      <w:proofErr w:type="spellEnd"/>
      <w:r w:rsidRPr="009F0C1D">
        <w:rPr>
          <w:rFonts w:ascii="Times New Roman" w:hAnsi="Times New Roman" w:cs="Times New Roman"/>
          <w:sz w:val="20"/>
          <w:szCs w:val="20"/>
        </w:rPr>
        <w:t xml:space="preserve">, L., Sims, J., </w:t>
      </w:r>
      <w:proofErr w:type="spellStart"/>
      <w:r w:rsidRPr="009F0C1D">
        <w:rPr>
          <w:rFonts w:ascii="Times New Roman" w:hAnsi="Times New Roman" w:cs="Times New Roman"/>
          <w:sz w:val="20"/>
          <w:szCs w:val="20"/>
        </w:rPr>
        <w:t>Wiesner</w:t>
      </w:r>
      <w:proofErr w:type="spellEnd"/>
      <w:r w:rsidRPr="009F0C1D">
        <w:rPr>
          <w:rFonts w:ascii="Times New Roman" w:hAnsi="Times New Roman" w:cs="Times New Roman"/>
          <w:sz w:val="20"/>
          <w:szCs w:val="20"/>
        </w:rPr>
        <w:t xml:space="preserve">, L. Baldrige, D., </w:t>
      </w:r>
      <w:proofErr w:type="spellStart"/>
      <w:r w:rsidRPr="009F0C1D">
        <w:rPr>
          <w:rFonts w:ascii="Times New Roman" w:hAnsi="Times New Roman" w:cs="Times New Roman"/>
          <w:sz w:val="20"/>
          <w:szCs w:val="20"/>
        </w:rPr>
        <w:t>Tibke</w:t>
      </w:r>
      <w:proofErr w:type="spellEnd"/>
      <w:r w:rsidRPr="009F0C1D">
        <w:rPr>
          <w:rFonts w:ascii="Times New Roman" w:hAnsi="Times New Roman" w:cs="Times New Roman"/>
          <w:sz w:val="20"/>
          <w:szCs w:val="20"/>
        </w:rPr>
        <w:t>, G. 1990.  Montana Interagency Plant Materials Handbook.  Montana State University Extension, Bozeman, MT. 337 p.</w:t>
      </w:r>
    </w:p>
    <w:p w:rsidR="0018357E" w:rsidRPr="009F0C1D" w:rsidRDefault="0018357E" w:rsidP="009F0C1D">
      <w:pPr>
        <w:spacing w:after="0" w:line="240" w:lineRule="auto"/>
        <w:ind w:left="360" w:hanging="360"/>
        <w:rPr>
          <w:rFonts w:ascii="Times New Roman" w:hAnsi="Times New Roman" w:cs="Times New Roman"/>
          <w:sz w:val="20"/>
          <w:szCs w:val="20"/>
        </w:rPr>
      </w:pPr>
      <w:r w:rsidRPr="009F0C1D">
        <w:rPr>
          <w:rFonts w:ascii="Times New Roman" w:hAnsi="Times New Roman" w:cs="Times New Roman"/>
          <w:sz w:val="20"/>
          <w:szCs w:val="20"/>
        </w:rPr>
        <w:t xml:space="preserve">Tuna, M. Vogel, K., </w:t>
      </w:r>
      <w:proofErr w:type="spellStart"/>
      <w:r w:rsidRPr="009F0C1D">
        <w:rPr>
          <w:rFonts w:ascii="Times New Roman" w:hAnsi="Times New Roman" w:cs="Times New Roman"/>
          <w:sz w:val="20"/>
          <w:szCs w:val="20"/>
        </w:rPr>
        <w:t>Arumuganathan</w:t>
      </w:r>
      <w:proofErr w:type="spellEnd"/>
      <w:r w:rsidRPr="009F0C1D">
        <w:rPr>
          <w:rFonts w:ascii="Times New Roman" w:hAnsi="Times New Roman" w:cs="Times New Roman"/>
          <w:sz w:val="20"/>
          <w:szCs w:val="20"/>
        </w:rPr>
        <w:t>, Gill, K., 2991.  DNA content and ploidy determination of brome grass germplasm accessions by flow cytometry. Crop Sci. 41:1629-1634.</w:t>
      </w:r>
    </w:p>
    <w:p w:rsidR="0016153D" w:rsidRPr="009F0C1D" w:rsidRDefault="0016153D" w:rsidP="009F0C1D">
      <w:pPr>
        <w:pStyle w:val="NRCSBodyText"/>
      </w:pPr>
    </w:p>
    <w:p w:rsidR="0016153D" w:rsidRDefault="0016153D" w:rsidP="009F0C1D">
      <w:pPr>
        <w:pStyle w:val="Heading3"/>
        <w:spacing w:before="0"/>
      </w:pPr>
      <w:bookmarkStart w:id="8" w:name="citation"/>
      <w:bookmarkEnd w:id="7"/>
      <w:r w:rsidRPr="003A16D5">
        <w:t>Citation</w:t>
      </w:r>
    </w:p>
    <w:p w:rsidR="0018357E" w:rsidRDefault="0018357E" w:rsidP="009F0C1D">
      <w:pPr>
        <w:pStyle w:val="BodytextNRCS"/>
      </w:pPr>
      <w:bookmarkStart w:id="9" w:name="OLE_LINK3"/>
      <w:bookmarkStart w:id="10" w:name="OLE_LINK4"/>
      <w:bookmarkStart w:id="11" w:name="publish"/>
      <w:bookmarkEnd w:id="8"/>
      <w:r>
        <w:t xml:space="preserve">St. John, L., D. Tilley, and K. Jensen. </w:t>
      </w:r>
      <w:r w:rsidRPr="003925A1">
        <w:t>2012</w:t>
      </w:r>
      <w:r>
        <w:t xml:space="preserve">. </w:t>
      </w:r>
      <w:r w:rsidRPr="00514BD8">
        <w:t xml:space="preserve">Plant </w:t>
      </w:r>
      <w:r>
        <w:t>G</w:t>
      </w:r>
      <w:r w:rsidRPr="00514BD8">
        <w:t xml:space="preserve">uide for </w:t>
      </w:r>
      <w:r>
        <w:t xml:space="preserve">Meadow Brome (Bromus </w:t>
      </w:r>
      <w:proofErr w:type="spellStart"/>
      <w:r>
        <w:t>biebersteinii</w:t>
      </w:r>
      <w:proofErr w:type="spellEnd"/>
      <w:r>
        <w:t>). USDA-Natural Resources Conservation Service, Aberdeen Plant Materials Center. Aberdeen, Idaho 83210.</w:t>
      </w:r>
    </w:p>
    <w:bookmarkEnd w:id="9"/>
    <w:bookmarkEnd w:id="10"/>
    <w:p w:rsidR="009F0C1D" w:rsidRDefault="009F0C1D" w:rsidP="009F0C1D">
      <w:pPr>
        <w:pStyle w:val="NRCSBodyText"/>
      </w:pPr>
    </w:p>
    <w:p w:rsidR="0016153D" w:rsidRDefault="0016153D" w:rsidP="009F0C1D">
      <w:pPr>
        <w:pStyle w:val="NRCSBodyText"/>
      </w:pPr>
      <w:r w:rsidRPr="0018357E">
        <w:t>Published</w:t>
      </w:r>
      <w:bookmarkEnd w:id="11"/>
      <w:r w:rsidR="009F0C1D">
        <w:t xml:space="preserve">: 2012 </w:t>
      </w:r>
      <w:r w:rsidRPr="000E3166">
        <w:t xml:space="preserve"> </w:t>
      </w:r>
      <w:r w:rsidR="0043243A">
        <w:t xml:space="preserve"> </w:t>
      </w:r>
    </w:p>
    <w:p w:rsidR="00C92661" w:rsidRDefault="00C92661" w:rsidP="009F0C1D">
      <w:pPr>
        <w:pStyle w:val="NRCSBodyText"/>
      </w:pPr>
    </w:p>
    <w:p w:rsidR="0018357E" w:rsidRDefault="0016153D" w:rsidP="009F0C1D">
      <w:pPr>
        <w:pStyle w:val="BodytextNRCS"/>
      </w:pPr>
      <w:bookmarkStart w:id="12" w:name="edited"/>
      <w:r w:rsidRPr="0018357E">
        <w:t>Edited:</w:t>
      </w:r>
      <w:bookmarkEnd w:id="12"/>
      <w:r w:rsidR="0018357E">
        <w:t xml:space="preserve">  24Aug2012ls;</w:t>
      </w:r>
      <w:r w:rsidR="009F0C1D">
        <w:t xml:space="preserve"> 20Dec2016tp</w:t>
      </w:r>
    </w:p>
    <w:p w:rsidR="009F0C1D" w:rsidRPr="000E3166" w:rsidRDefault="009F0C1D" w:rsidP="009F0C1D">
      <w:pPr>
        <w:pStyle w:val="BodytextNRCS"/>
      </w:pPr>
    </w:p>
    <w:p w:rsidR="00C92661" w:rsidRDefault="0016153D" w:rsidP="009F0C1D">
      <w:pPr>
        <w:pStyle w:val="BodytextNRCS"/>
      </w:pPr>
      <w:r w:rsidRPr="00E87D06">
        <w:t xml:space="preserve">For more information about this and other plants, please contact your local NRCS field office or Conservation District at </w:t>
      </w:r>
      <w:hyperlink r:id="rId13" w:tgtFrame="_blank" w:tooltip="USDA NRCS Web site" w:history="1">
        <w:r w:rsidRPr="00BC6320">
          <w:rPr>
            <w:rStyle w:val="Hyperlink"/>
          </w:rPr>
          <w:t>http://www.nrcs.usda.gov/</w:t>
        </w:r>
      </w:hyperlink>
      <w:r w:rsidRPr="00E87D06">
        <w:t xml:space="preserve"> and visit the PLANTS Web site at </w:t>
      </w:r>
      <w:hyperlink r:id="rId14" w:tgtFrame="_blank" w:tooltip="PLANTS Web site" w:history="1">
        <w:r w:rsidRPr="00BC6320">
          <w:rPr>
            <w:rStyle w:val="Hyperlink"/>
          </w:rPr>
          <w:t>http://plants.usda.gov/</w:t>
        </w:r>
      </w:hyperlink>
      <w:r w:rsidRPr="00E87D06">
        <w:t xml:space="preserve"> or the </w:t>
      </w:r>
      <w:r w:rsidR="00580F72">
        <w:br/>
      </w:r>
      <w:r w:rsidRPr="00E87D06">
        <w:t>Plant Materials Program Web site</w:t>
      </w:r>
      <w:r w:rsidR="00C92661">
        <w:t>:</w:t>
      </w:r>
    </w:p>
    <w:p w:rsidR="0016153D" w:rsidRPr="00E87D06" w:rsidRDefault="002D57EB" w:rsidP="009F0C1D">
      <w:pPr>
        <w:pStyle w:val="BodytextNRCS"/>
      </w:pPr>
      <w:hyperlink r:id="rId15" w:tgtFrame="_blank" w:tooltip="Plant Materials Program Web site" w:history="1">
        <w:r w:rsidR="0016153D" w:rsidRPr="00BC6320">
          <w:rPr>
            <w:rStyle w:val="Hyperlink"/>
          </w:rPr>
          <w:t>http://plant-materials.nrcs.usda.gov</w:t>
        </w:r>
      </w:hyperlink>
      <w:r w:rsidR="0016153D" w:rsidRPr="002C5382">
        <w:rPr>
          <w:rStyle w:val="Hyperlink"/>
        </w:rPr>
        <w:t>.</w:t>
      </w:r>
    </w:p>
    <w:p w:rsidR="0016153D" w:rsidRDefault="0016153D" w:rsidP="009F0C1D">
      <w:pPr>
        <w:pStyle w:val="BodytextNRCS"/>
      </w:pPr>
      <w:r>
        <w:t>PLANTS is not responsible for the content or availability of other Web sites.</w:t>
      </w:r>
    </w:p>
    <w:p w:rsidR="009305A1" w:rsidRPr="005C2EE4" w:rsidRDefault="009305A1" w:rsidP="009F0C1D">
      <w:pPr>
        <w:spacing w:after="0" w:line="240" w:lineRule="auto"/>
        <w:rPr>
          <w:rFonts w:ascii="Times New Roman" w:hAnsi="Times New Roman" w:cs="Times New Roman"/>
        </w:rPr>
      </w:pPr>
    </w:p>
    <w:p w:rsidR="00155AF0" w:rsidRPr="005C2EE4" w:rsidRDefault="00155AF0" w:rsidP="009F0C1D">
      <w:pPr>
        <w:spacing w:after="0" w:line="240" w:lineRule="auto"/>
        <w:rPr>
          <w:rFonts w:ascii="Times New Roman" w:hAnsi="Times New Roman" w:cs="Times New Roman"/>
        </w:rPr>
      </w:pPr>
    </w:p>
    <w:p w:rsidR="00677F19" w:rsidRPr="00677F19" w:rsidRDefault="00677F19" w:rsidP="009F0C1D">
      <w:pPr>
        <w:spacing w:after="0" w:line="240" w:lineRule="auto"/>
        <w:rPr>
          <w:rFonts w:ascii="Garamond" w:hAnsi="Garamond" w:cs="Arial"/>
          <w:sz w:val="20"/>
          <w:szCs w:val="20"/>
        </w:rPr>
      </w:pPr>
      <w:r w:rsidRPr="00677F19">
        <w:rPr>
          <w:rFonts w:ascii="Garamond" w:hAnsi="Garamond" w:cs="Arial"/>
          <w:sz w:val="20"/>
          <w:szCs w:val="20"/>
        </w:rPr>
        <w:t xml:space="preserve">The U.S. Department of Agriculture (USDA) prohibits discrimination against its customers, employees, and applicants for employment on the bases of race, color, national origin, age, disability, sex, gender identity, religion, reprisal, and where applicable, political beliefs, marital status, familial or parental status, sexual orientation, or all or part of an individual's income is derived from any public assistance program, or protected genetic information in employment or in any program or activity conducted or funded by the Department. (Not all prohibited bases will apply to all programs and/or employment activities.) </w:t>
      </w:r>
    </w:p>
    <w:p w:rsidR="00677F19" w:rsidRDefault="00677F19" w:rsidP="00677F19">
      <w:pPr>
        <w:spacing w:after="0" w:line="240" w:lineRule="auto"/>
        <w:rPr>
          <w:rFonts w:ascii="Garamond" w:hAnsi="Garamond" w:cs="Arial"/>
          <w:sz w:val="20"/>
          <w:szCs w:val="20"/>
        </w:rPr>
      </w:pPr>
    </w:p>
    <w:p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t xml:space="preserve">If you wish to file an employment complaint, you must contact your agency's </w:t>
      </w:r>
      <w:hyperlink r:id="rId16" w:tgtFrame="extWindow" w:tooltip="Opens in new window." w:history="1">
        <w:r w:rsidRPr="00677F19">
          <w:rPr>
            <w:rStyle w:val="Hyperlink"/>
            <w:rFonts w:ascii="Garamond" w:hAnsi="Garamond" w:cs="Arial"/>
            <w:szCs w:val="20"/>
          </w:rPr>
          <w:t>EEO Counselor</w:t>
        </w:r>
      </w:hyperlink>
      <w:r w:rsidRPr="00677F19">
        <w:rPr>
          <w:rFonts w:ascii="Garamond" w:hAnsi="Garamond" w:cs="Arial"/>
          <w:sz w:val="20"/>
          <w:szCs w:val="20"/>
        </w:rPr>
        <w:t xml:space="preserve"> (PDF) within 45 days of the date of the alleged discriminatory act, event, or in the case of a personnel action. Additional information can be found online at </w:t>
      </w:r>
      <w:hyperlink r:id="rId17" w:tgtFrame="extWindow" w:tooltip="Opens in new window." w:history="1">
        <w:r w:rsidRPr="00677F19">
          <w:rPr>
            <w:rStyle w:val="Hyperlink"/>
            <w:rFonts w:ascii="Garamond" w:hAnsi="Garamond" w:cs="Arial"/>
            <w:szCs w:val="20"/>
          </w:rPr>
          <w:t>http://www.ascr.usda.gov/complaint_filing_file.html</w:t>
        </w:r>
      </w:hyperlink>
      <w:r w:rsidRPr="00677F19">
        <w:rPr>
          <w:rFonts w:ascii="Garamond" w:hAnsi="Garamond" w:cs="Arial"/>
          <w:sz w:val="20"/>
          <w:szCs w:val="20"/>
        </w:rPr>
        <w:t xml:space="preserve">. </w:t>
      </w:r>
    </w:p>
    <w:p w:rsidR="00677F19" w:rsidRDefault="00677F19" w:rsidP="00677F19">
      <w:pPr>
        <w:spacing w:after="0" w:line="240" w:lineRule="auto"/>
        <w:rPr>
          <w:rFonts w:ascii="Garamond" w:hAnsi="Garamond" w:cs="Arial"/>
          <w:sz w:val="20"/>
          <w:szCs w:val="20"/>
        </w:rPr>
      </w:pPr>
    </w:p>
    <w:p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t xml:space="preserve">If you wish to file a Civil Rights program complaint of discrimination, complete the </w:t>
      </w:r>
      <w:hyperlink r:id="rId18" w:tgtFrame="extWindow" w:tooltip="Opens in new window." w:history="1">
        <w:r w:rsidRPr="00677F19">
          <w:rPr>
            <w:rStyle w:val="Hyperlink"/>
            <w:rFonts w:ascii="Garamond" w:hAnsi="Garamond" w:cs="Arial"/>
            <w:szCs w:val="20"/>
          </w:rPr>
          <w:t>USDA Program Discrimination Complaint Form</w:t>
        </w:r>
      </w:hyperlink>
      <w:r w:rsidRPr="00677F19">
        <w:rPr>
          <w:rFonts w:ascii="Garamond" w:hAnsi="Garamond" w:cs="Arial"/>
          <w:sz w:val="20"/>
          <w:szCs w:val="20"/>
        </w:rPr>
        <w:t xml:space="preserve"> (PDF), found online at </w:t>
      </w:r>
      <w:hyperlink r:id="rId19" w:tgtFrame="extWindow" w:tooltip="Opens in new window." w:history="1">
        <w:r w:rsidRPr="00677F19">
          <w:rPr>
            <w:rStyle w:val="Hyperlink"/>
            <w:rFonts w:ascii="Garamond" w:hAnsi="Garamond" w:cs="Arial"/>
            <w:szCs w:val="20"/>
          </w:rPr>
          <w:t>http://www.ascr.usda.gov/complaint_filing_cust.html</w:t>
        </w:r>
      </w:hyperlink>
      <w:r w:rsidRPr="00677F19">
        <w:rPr>
          <w:rFonts w:ascii="Garamond" w:hAnsi="Garamond" w:cs="Arial"/>
          <w:sz w:val="20"/>
          <w:szCs w:val="20"/>
        </w:rPr>
        <w:t xml:space="preserve">, or at any USDA office, or call (866) 632-9992 to request the form. You may also write a letter containing all of the information requested in the form. Send your completed complaint form or letter to us by mail at U.S. Department of Agriculture, Director, Office of Adjudication, 1400 Independence Avenue, S.W., Washington, D.C. 20250-9410, by fax (202) 690-7442 or email at </w:t>
      </w:r>
      <w:hyperlink r:id="rId20" w:history="1">
        <w:r w:rsidRPr="00677F19">
          <w:rPr>
            <w:rStyle w:val="Hyperlink"/>
            <w:rFonts w:ascii="Garamond" w:hAnsi="Garamond" w:cs="Arial"/>
            <w:szCs w:val="20"/>
          </w:rPr>
          <w:t>program.intake@usda.gov</w:t>
        </w:r>
      </w:hyperlink>
      <w:r w:rsidRPr="00677F19">
        <w:rPr>
          <w:rFonts w:ascii="Garamond" w:hAnsi="Garamond" w:cs="Arial"/>
          <w:sz w:val="20"/>
          <w:szCs w:val="20"/>
        </w:rPr>
        <w:t xml:space="preserve">. </w:t>
      </w:r>
    </w:p>
    <w:p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t xml:space="preserve">Individuals who are deaf, hard of hearing or have speech disabilities and you wish to file either an EEO or program complaint please contact USDA through the Federal Relay Service at (800) 877-8339 or (800) 845-6136 (in Spanish). </w:t>
      </w:r>
    </w:p>
    <w:p w:rsidR="00677F19" w:rsidRDefault="00677F19" w:rsidP="00677F19">
      <w:pPr>
        <w:spacing w:after="0" w:line="240" w:lineRule="auto"/>
        <w:rPr>
          <w:rFonts w:ascii="Garamond" w:hAnsi="Garamond" w:cs="Arial"/>
          <w:sz w:val="20"/>
          <w:szCs w:val="20"/>
        </w:rPr>
      </w:pPr>
    </w:p>
    <w:p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t xml:space="preserve">Persons with disabilities who wish to file a program complaint, please see information above on how to contact us by mail directly or by email. If you require alternative means of communication for program information (e.g., Braille, large print, audiotape, etc.) please contact USDA's TARGET Center at (202) 720-2600 (voice and TDD). </w:t>
      </w:r>
    </w:p>
    <w:p w:rsidR="00677F19" w:rsidRDefault="00677F19" w:rsidP="00677F19">
      <w:pPr>
        <w:spacing w:after="0" w:line="240" w:lineRule="auto"/>
        <w:rPr>
          <w:rFonts w:ascii="Garamond" w:hAnsi="Garamond" w:cs="Arial"/>
          <w:sz w:val="20"/>
          <w:szCs w:val="20"/>
        </w:rPr>
      </w:pPr>
    </w:p>
    <w:p w:rsidR="00677F19" w:rsidRPr="00677F19" w:rsidRDefault="00677F19" w:rsidP="00677F19">
      <w:pPr>
        <w:spacing w:after="0" w:line="240" w:lineRule="auto"/>
        <w:rPr>
          <w:rFonts w:ascii="Garamond" w:hAnsi="Garamond" w:cs="Arial"/>
          <w:sz w:val="20"/>
          <w:szCs w:val="20"/>
        </w:rPr>
      </w:pPr>
      <w:r w:rsidRPr="00677F19">
        <w:rPr>
          <w:rFonts w:ascii="Garamond" w:hAnsi="Garamond" w:cs="Arial"/>
          <w:sz w:val="20"/>
          <w:szCs w:val="20"/>
        </w:rPr>
        <w:t xml:space="preserve">For any other information dealing with Supplemental Nutrition Assistance Program (SNAP) issues, persons should either contact the USDA SNAP Hotline Number at (800) 221-5689, which is also in Spanish or call the </w:t>
      </w:r>
      <w:hyperlink r:id="rId21" w:tgtFrame="extWindow" w:tooltip="Opens in new window." w:history="1">
        <w:r w:rsidRPr="00677F19">
          <w:rPr>
            <w:rStyle w:val="Hyperlink"/>
            <w:rFonts w:ascii="Garamond" w:hAnsi="Garamond" w:cs="Arial"/>
            <w:szCs w:val="20"/>
          </w:rPr>
          <w:t>State Information/Hotline Numbers</w:t>
        </w:r>
      </w:hyperlink>
      <w:r w:rsidRPr="00677F19">
        <w:rPr>
          <w:rFonts w:ascii="Garamond" w:hAnsi="Garamond" w:cs="Arial"/>
          <w:sz w:val="20"/>
          <w:szCs w:val="20"/>
        </w:rPr>
        <w:t xml:space="preserve">. </w:t>
      </w:r>
    </w:p>
    <w:p w:rsidR="00D5792C" w:rsidRPr="005C2EE4" w:rsidRDefault="00677F19" w:rsidP="00677F19">
      <w:pPr>
        <w:spacing w:after="0" w:line="240" w:lineRule="auto"/>
        <w:rPr>
          <w:rFonts w:ascii="Times New Roman" w:hAnsi="Times New Roman" w:cs="Times New Roman"/>
        </w:rPr>
      </w:pPr>
      <w:r w:rsidRPr="00677F19">
        <w:rPr>
          <w:rFonts w:ascii="Garamond" w:hAnsi="Garamond" w:cs="Arial"/>
          <w:sz w:val="20"/>
          <w:szCs w:val="20"/>
        </w:rPr>
        <w:t xml:space="preserve">For any other information not pertaining to civil rights, please refer to the listing of the </w:t>
      </w:r>
      <w:hyperlink r:id="rId22" w:history="1">
        <w:r w:rsidRPr="00677F19">
          <w:rPr>
            <w:rStyle w:val="Hyperlink"/>
            <w:rFonts w:ascii="Garamond" w:hAnsi="Garamond" w:cs="Arial"/>
            <w:szCs w:val="20"/>
          </w:rPr>
          <w:t>USDA Agencies and Offices</w:t>
        </w:r>
      </w:hyperlink>
      <w:r w:rsidRPr="00677F19">
        <w:rPr>
          <w:rFonts w:ascii="Garamond" w:hAnsi="Garamond" w:cs="Arial"/>
          <w:sz w:val="20"/>
          <w:szCs w:val="20"/>
        </w:rPr>
        <w:t xml:space="preserve"> for specific agency information.</w:t>
      </w:r>
    </w:p>
    <w:p w:rsidR="002F66A7" w:rsidRDefault="002F66A7" w:rsidP="005C2EE4">
      <w:pPr>
        <w:spacing w:line="240" w:lineRule="auto"/>
        <w:rPr>
          <w:rFonts w:ascii="Times New Roman" w:hAnsi="Times New Roman" w:cs="Times New Roman"/>
        </w:rPr>
      </w:pPr>
    </w:p>
    <w:p w:rsidR="002F66A7" w:rsidRPr="005C2EE4" w:rsidRDefault="002F66A7" w:rsidP="005C2EE4">
      <w:pPr>
        <w:spacing w:line="240" w:lineRule="auto"/>
        <w:rPr>
          <w:rFonts w:ascii="Times New Roman" w:hAnsi="Times New Roman" w:cs="Times New Roman"/>
        </w:rPr>
      </w:pPr>
    </w:p>
    <w:p w:rsidR="00590946" w:rsidRDefault="00590946"/>
    <w:p w:rsidR="00590946" w:rsidRDefault="00590946">
      <w:pPr>
        <w:sectPr w:rsidR="00590946" w:rsidSect="0040096C">
          <w:headerReference w:type="default" r:id="rId23"/>
          <w:headerReference w:type="first" r:id="rId24"/>
          <w:type w:val="continuous"/>
          <w:pgSz w:w="12240" w:h="15840" w:code="1"/>
          <w:pgMar w:top="1080" w:right="1080" w:bottom="1080" w:left="1080" w:header="365" w:footer="288" w:gutter="0"/>
          <w:cols w:space="720"/>
          <w:titlePg/>
          <w:docGrid w:linePitch="360"/>
        </w:sectPr>
      </w:pPr>
    </w:p>
    <w:p w:rsidR="00590946" w:rsidRPr="002F66A7" w:rsidRDefault="00590946" w:rsidP="00590946">
      <w:pPr>
        <w:spacing w:after="0" w:line="240" w:lineRule="auto"/>
        <w:jc w:val="center"/>
        <w:rPr>
          <w:rFonts w:ascii="Times New Roman" w:eastAsia="Times New Roman" w:hAnsi="Times New Roman" w:cs="Times New Roman"/>
          <w:b/>
          <w:i/>
          <w:color w:val="5F8974"/>
          <w:sz w:val="20"/>
          <w:szCs w:val="20"/>
        </w:rPr>
      </w:pPr>
      <w:r w:rsidRPr="002F66A7">
        <w:rPr>
          <w:rFonts w:ascii="Times New Roman" w:eastAsia="Times New Roman" w:hAnsi="Times New Roman" w:cs="Times New Roman"/>
          <w:b/>
          <w:i/>
          <w:color w:val="5F8974"/>
          <w:sz w:val="20"/>
          <w:szCs w:val="20"/>
        </w:rPr>
        <w:t>Helping People Help the Land</w:t>
      </w:r>
    </w:p>
    <w:p w:rsidR="00590946" w:rsidRPr="002F66A7" w:rsidRDefault="00590946" w:rsidP="00590946">
      <w:pPr>
        <w:pStyle w:val="Footer"/>
        <w:spacing w:before="120"/>
        <w:rPr>
          <w:b/>
          <w:color w:val="5F8974"/>
          <w:sz w:val="20"/>
        </w:rPr>
      </w:pPr>
      <w:r w:rsidRPr="002F66A7">
        <w:rPr>
          <w:b/>
          <w:color w:val="5F8974"/>
          <w:sz w:val="20"/>
        </w:rPr>
        <w:t>USDA IS AN EQUAL OPPORTUNITY PROVIDER AND EMPLOYER</w:t>
      </w:r>
    </w:p>
    <w:sectPr w:rsidR="00590946" w:rsidRPr="002F66A7" w:rsidSect="00834F1C">
      <w:type w:val="continuous"/>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58F" w:rsidRDefault="0077658F" w:rsidP="00E76CDA">
      <w:pPr>
        <w:spacing w:after="0" w:line="240" w:lineRule="auto"/>
      </w:pPr>
      <w:r>
        <w:separator/>
      </w:r>
    </w:p>
  </w:endnote>
  <w:endnote w:type="continuationSeparator" w:id="0">
    <w:p w:rsidR="0077658F" w:rsidRDefault="0077658F" w:rsidP="00E7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Roboto">
    <w:altName w:val="Times New Roman"/>
    <w:charset w:val="00"/>
    <w:family w:val="auto"/>
    <w:pitch w:val="default"/>
  </w:font>
  <w:font w:name="QUVQYR+ZurichBT-BoldItalic">
    <w:altName w:val="Zurich"/>
    <w:panose1 w:val="00000000000000000000"/>
    <w:charset w:val="00"/>
    <w:family w:val="swiss"/>
    <w:notTrueType/>
    <w:pitch w:val="default"/>
    <w:sig w:usb0="00000003" w:usb1="00000000" w:usb2="00000000" w:usb3="00000000" w:csb0="00000001" w:csb1="00000000"/>
  </w:font>
  <w:font w:name="MyriadPro-Regular">
    <w:altName w:val="MS Gothic"/>
    <w:panose1 w:val="00000000000000000000"/>
    <w:charset w:val="80"/>
    <w:family w:val="swiss"/>
    <w:notTrueType/>
    <w:pitch w:val="default"/>
    <w:sig w:usb0="00000000" w:usb1="08070000" w:usb2="00000010" w:usb3="00000000" w:csb0="00020000" w:csb1="00000000"/>
  </w:font>
  <w:font w:name="MyriadPro-Semibold">
    <w:altName w:val="MS Gothic"/>
    <w:panose1 w:val="00000000000000000000"/>
    <w:charset w:val="80"/>
    <w:family w:val="swiss"/>
    <w:notTrueType/>
    <w:pitch w:val="default"/>
    <w:sig w:usb0="00000000"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58F" w:rsidRDefault="0077658F" w:rsidP="00E76CDA">
      <w:pPr>
        <w:spacing w:after="0" w:line="240" w:lineRule="auto"/>
      </w:pPr>
      <w:r>
        <w:separator/>
      </w:r>
    </w:p>
  </w:footnote>
  <w:footnote w:type="continuationSeparator" w:id="0">
    <w:p w:rsidR="0077658F" w:rsidRDefault="0077658F" w:rsidP="00E76C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F1C" w:rsidRPr="00834F1C" w:rsidRDefault="00834F1C" w:rsidP="00834F1C">
    <w:pPr>
      <w:pStyle w:val="Header"/>
      <w:spacing w:after="1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C1E" w:rsidRDefault="00C73C1E" w:rsidP="005936A8">
    <w:pPr>
      <w:pStyle w:val="Header"/>
      <w:spacing w:after="60"/>
    </w:pPr>
    <w:r>
      <w:rPr>
        <w:noProof/>
      </w:rPr>
      <w:drawing>
        <wp:inline distT="0" distB="0" distL="0" distR="0" wp14:anchorId="0EA26C80" wp14:editId="08292147">
          <wp:extent cx="2624328"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2.jpg"/>
                  <pic:cNvPicPr/>
                </pic:nvPicPr>
                <pic:blipFill>
                  <a:blip r:embed="rId1">
                    <a:extLst>
                      <a:ext uri="{28A0092B-C50C-407E-A947-70E740481C1C}">
                        <a14:useLocalDpi xmlns:a14="http://schemas.microsoft.com/office/drawing/2010/main" val="0"/>
                      </a:ext>
                    </a:extLst>
                  </a:blip>
                  <a:stretch>
                    <a:fillRect/>
                  </a:stretch>
                </pic:blipFill>
                <pic:spPr>
                  <a:xfrm>
                    <a:off x="0" y="0"/>
                    <a:ext cx="2624328" cy="457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58F"/>
    <w:rsid w:val="0006675F"/>
    <w:rsid w:val="00066EF4"/>
    <w:rsid w:val="0008637F"/>
    <w:rsid w:val="000E5F86"/>
    <w:rsid w:val="0010044F"/>
    <w:rsid w:val="00115362"/>
    <w:rsid w:val="00155AF0"/>
    <w:rsid w:val="0016153D"/>
    <w:rsid w:val="0018357E"/>
    <w:rsid w:val="00183804"/>
    <w:rsid w:val="001A392C"/>
    <w:rsid w:val="001B73D4"/>
    <w:rsid w:val="001F6D3A"/>
    <w:rsid w:val="00220AC2"/>
    <w:rsid w:val="00230623"/>
    <w:rsid w:val="002343B8"/>
    <w:rsid w:val="002B669C"/>
    <w:rsid w:val="002C5382"/>
    <w:rsid w:val="002D57EB"/>
    <w:rsid w:val="002F66A7"/>
    <w:rsid w:val="00352423"/>
    <w:rsid w:val="003623D5"/>
    <w:rsid w:val="00391F26"/>
    <w:rsid w:val="003A16D5"/>
    <w:rsid w:val="003B3C08"/>
    <w:rsid w:val="003D474D"/>
    <w:rsid w:val="003E7D0E"/>
    <w:rsid w:val="0040096C"/>
    <w:rsid w:val="00411259"/>
    <w:rsid w:val="00425595"/>
    <w:rsid w:val="0042724B"/>
    <w:rsid w:val="0043243A"/>
    <w:rsid w:val="00482416"/>
    <w:rsid w:val="004956A2"/>
    <w:rsid w:val="004A5DF5"/>
    <w:rsid w:val="004A6DAD"/>
    <w:rsid w:val="004B4FB3"/>
    <w:rsid w:val="0050574B"/>
    <w:rsid w:val="00532EFF"/>
    <w:rsid w:val="00535048"/>
    <w:rsid w:val="00580F72"/>
    <w:rsid w:val="00590946"/>
    <w:rsid w:val="005936A8"/>
    <w:rsid w:val="005A072C"/>
    <w:rsid w:val="005B40B9"/>
    <w:rsid w:val="005C2EE4"/>
    <w:rsid w:val="005C6632"/>
    <w:rsid w:val="005F215B"/>
    <w:rsid w:val="0064216C"/>
    <w:rsid w:val="00651E47"/>
    <w:rsid w:val="00677F19"/>
    <w:rsid w:val="006B2B06"/>
    <w:rsid w:val="0071727C"/>
    <w:rsid w:val="00752634"/>
    <w:rsid w:val="0077658F"/>
    <w:rsid w:val="007C1C39"/>
    <w:rsid w:val="00834F1C"/>
    <w:rsid w:val="00885BDE"/>
    <w:rsid w:val="0089315F"/>
    <w:rsid w:val="008B0264"/>
    <w:rsid w:val="008F1CA7"/>
    <w:rsid w:val="00905CC5"/>
    <w:rsid w:val="009120DB"/>
    <w:rsid w:val="009305A1"/>
    <w:rsid w:val="0093109C"/>
    <w:rsid w:val="00967A27"/>
    <w:rsid w:val="0097315B"/>
    <w:rsid w:val="00980070"/>
    <w:rsid w:val="009857F3"/>
    <w:rsid w:val="009D3364"/>
    <w:rsid w:val="009F0C1D"/>
    <w:rsid w:val="00A2498F"/>
    <w:rsid w:val="00A36427"/>
    <w:rsid w:val="00AE55E0"/>
    <w:rsid w:val="00B3434D"/>
    <w:rsid w:val="00B462B2"/>
    <w:rsid w:val="00B53135"/>
    <w:rsid w:val="00B809ED"/>
    <w:rsid w:val="00BE1664"/>
    <w:rsid w:val="00BE45AD"/>
    <w:rsid w:val="00BF10F5"/>
    <w:rsid w:val="00C25949"/>
    <w:rsid w:val="00C65397"/>
    <w:rsid w:val="00C7020A"/>
    <w:rsid w:val="00C73C1E"/>
    <w:rsid w:val="00C92661"/>
    <w:rsid w:val="00CD5D86"/>
    <w:rsid w:val="00D424A8"/>
    <w:rsid w:val="00D572ED"/>
    <w:rsid w:val="00D5792C"/>
    <w:rsid w:val="00D81AB2"/>
    <w:rsid w:val="00D97085"/>
    <w:rsid w:val="00E175C4"/>
    <w:rsid w:val="00E7263F"/>
    <w:rsid w:val="00E76CDA"/>
    <w:rsid w:val="00E82BCA"/>
    <w:rsid w:val="00E95C8F"/>
    <w:rsid w:val="00EB4A42"/>
    <w:rsid w:val="00F23450"/>
    <w:rsid w:val="00F35AE0"/>
    <w:rsid w:val="00F3601C"/>
    <w:rsid w:val="00F371D6"/>
    <w:rsid w:val="00F51FAF"/>
    <w:rsid w:val="00F55F8B"/>
    <w:rsid w:val="00FC6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8193"/>
    <o:shapelayout v:ext="edit">
      <o:idmap v:ext="edit" data="1"/>
    </o:shapelayout>
  </w:shapeDefaults>
  <w:decimalSymbol w:val="."/>
  <w:listSeparator w:val=","/>
  <w15:docId w15:val="{EF0B41EC-7DE5-4681-AB86-C1FDF304B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 NRCS"/>
    <w:next w:val="Normal"/>
    <w:link w:val="Heading1Char"/>
    <w:qFormat/>
    <w:rsid w:val="0016153D"/>
    <w:pPr>
      <w:spacing w:after="0" w:line="240" w:lineRule="auto"/>
      <w:jc w:val="center"/>
      <w:outlineLvl w:val="0"/>
    </w:pPr>
    <w:rPr>
      <w:rFonts w:ascii="Times New Roman" w:eastAsia="Times New Roman" w:hAnsi="Times New Roman" w:cs="Times New Roman"/>
      <w:b/>
      <w:bCs/>
      <w:caps/>
      <w:sz w:val="40"/>
      <w:szCs w:val="40"/>
    </w:rPr>
  </w:style>
  <w:style w:type="paragraph" w:styleId="Heading2">
    <w:name w:val="heading 2"/>
    <w:aliases w:val="H2 NRCS"/>
    <w:basedOn w:val="Normal"/>
    <w:next w:val="Normal"/>
    <w:link w:val="Heading2Char"/>
    <w:autoRedefine/>
    <w:qFormat/>
    <w:rsid w:val="009F0C1D"/>
    <w:pPr>
      <w:spacing w:after="0" w:line="240" w:lineRule="auto"/>
      <w:jc w:val="center"/>
      <w:outlineLvl w:val="1"/>
    </w:pPr>
    <w:rPr>
      <w:rFonts w:ascii="Times New Roman" w:eastAsia="Times New Roman" w:hAnsi="Times New Roman" w:cs="Times New Roman"/>
      <w:b/>
      <w:i/>
      <w:sz w:val="32"/>
      <w:szCs w:val="32"/>
    </w:rPr>
  </w:style>
  <w:style w:type="paragraph" w:styleId="Heading3">
    <w:name w:val="heading 3"/>
    <w:aliases w:val="H3 NRCS"/>
    <w:next w:val="Normal"/>
    <w:link w:val="Heading3Char"/>
    <w:qFormat/>
    <w:rsid w:val="0016153D"/>
    <w:pPr>
      <w:spacing w:before="200" w:after="0" w:line="240" w:lineRule="auto"/>
      <w:contextualSpacing/>
      <w:outlineLvl w:val="2"/>
    </w:pPr>
    <w:rPr>
      <w:rFonts w:ascii="Times New Roman" w:eastAsia="Times New Roman" w:hAnsi="Times New Roman" w:cs="Times New Roman"/>
      <w:b/>
      <w:sz w:val="20"/>
      <w:szCs w:val="20"/>
    </w:rPr>
  </w:style>
  <w:style w:type="paragraph" w:styleId="Heading4">
    <w:name w:val="heading 4"/>
    <w:basedOn w:val="Normal"/>
    <w:next w:val="Normal"/>
    <w:link w:val="Heading4Char"/>
    <w:uiPriority w:val="9"/>
    <w:unhideWhenUsed/>
    <w:qFormat/>
    <w:rsid w:val="002306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NRCS Char"/>
    <w:basedOn w:val="DefaultParagraphFont"/>
    <w:link w:val="Heading1"/>
    <w:rsid w:val="0016153D"/>
    <w:rPr>
      <w:rFonts w:ascii="Times New Roman" w:eastAsia="Times New Roman" w:hAnsi="Times New Roman" w:cs="Times New Roman"/>
      <w:b/>
      <w:bCs/>
      <w:caps/>
      <w:sz w:val="40"/>
      <w:szCs w:val="40"/>
    </w:rPr>
  </w:style>
  <w:style w:type="character" w:customStyle="1" w:styleId="Heading2Char">
    <w:name w:val="Heading 2 Char"/>
    <w:aliases w:val="H2 NRCS Char"/>
    <w:basedOn w:val="DefaultParagraphFont"/>
    <w:link w:val="Heading2"/>
    <w:rsid w:val="009F0C1D"/>
    <w:rPr>
      <w:rFonts w:ascii="Times New Roman" w:eastAsia="Times New Roman" w:hAnsi="Times New Roman" w:cs="Times New Roman"/>
      <w:b/>
      <w:i/>
      <w:sz w:val="32"/>
      <w:szCs w:val="32"/>
    </w:rPr>
  </w:style>
  <w:style w:type="character" w:customStyle="1" w:styleId="Heading3Char">
    <w:name w:val="Heading 3 Char"/>
    <w:aliases w:val="H3 NRCS Char"/>
    <w:basedOn w:val="DefaultParagraphFont"/>
    <w:link w:val="Heading3"/>
    <w:rsid w:val="0016153D"/>
    <w:rPr>
      <w:rFonts w:ascii="Times New Roman" w:eastAsia="Times New Roman" w:hAnsi="Times New Roman" w:cs="Times New Roman"/>
      <w:b/>
      <w:sz w:val="20"/>
      <w:szCs w:val="20"/>
    </w:rPr>
  </w:style>
  <w:style w:type="paragraph" w:customStyle="1" w:styleId="BodytextNRCS">
    <w:name w:val="Body text NRCS"/>
    <w:link w:val="BodytextNRCS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BodytextNRCSChar">
    <w:name w:val="Body text NRCS Char"/>
    <w:basedOn w:val="DefaultParagraphFont"/>
    <w:link w:val="BodytextNRCS"/>
    <w:rsid w:val="0016153D"/>
    <w:rPr>
      <w:rFonts w:ascii="Times New Roman" w:eastAsia="Times New Roman" w:hAnsi="Times New Roman" w:cs="Times New Roman"/>
      <w:sz w:val="20"/>
      <w:szCs w:val="20"/>
    </w:rPr>
  </w:style>
  <w:style w:type="paragraph" w:styleId="NormalWeb">
    <w:name w:val="Normal (Web)"/>
    <w:basedOn w:val="Normal"/>
    <w:rsid w:val="0016153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aptionNRCS">
    <w:name w:val="Caption NRCS"/>
    <w:basedOn w:val="Normal"/>
    <w:next w:val="Normal"/>
    <w:autoRedefine/>
    <w:qFormat/>
    <w:rsid w:val="0016153D"/>
    <w:pPr>
      <w:spacing w:before="120" w:line="240" w:lineRule="auto"/>
    </w:pPr>
    <w:rPr>
      <w:rFonts w:ascii="Times New Roman" w:eastAsia="Times New Roman" w:hAnsi="Times New Roman" w:cs="Times New Roman"/>
      <w:i/>
      <w:sz w:val="16"/>
      <w:szCs w:val="16"/>
    </w:rPr>
  </w:style>
  <w:style w:type="paragraph" w:customStyle="1" w:styleId="NRCSInstructionComment">
    <w:name w:val="NRCS Instruction Comment"/>
    <w:basedOn w:val="BodytextNRCS"/>
    <w:link w:val="NRCSInstructionCommentChar"/>
    <w:qFormat/>
    <w:rsid w:val="0016153D"/>
    <w:rPr>
      <w:i/>
    </w:rPr>
  </w:style>
  <w:style w:type="paragraph" w:customStyle="1" w:styleId="PlantSymbol">
    <w:name w:val="Plant Symbol"/>
    <w:basedOn w:val="Normal"/>
    <w:link w:val="PlantSymbolChar"/>
    <w:qFormat/>
    <w:rsid w:val="0016153D"/>
    <w:pPr>
      <w:spacing w:after="0" w:line="240" w:lineRule="auto"/>
      <w:jc w:val="center"/>
    </w:pPr>
    <w:rPr>
      <w:rFonts w:ascii="Times New Roman" w:eastAsia="Times New Roman" w:hAnsi="Times New Roman" w:cs="Times New Roman"/>
      <w:sz w:val="24"/>
      <w:szCs w:val="20"/>
    </w:rPr>
  </w:style>
  <w:style w:type="character" w:customStyle="1" w:styleId="NRCSInstructionCommentChar">
    <w:name w:val="NRCS Instruction Comment Char"/>
    <w:basedOn w:val="BodytextNRCSChar"/>
    <w:link w:val="NRCSInstructionComment"/>
    <w:rsid w:val="0016153D"/>
    <w:rPr>
      <w:rFonts w:ascii="Times New Roman" w:eastAsia="Times New Roman" w:hAnsi="Times New Roman" w:cs="Times New Roman"/>
      <w:i/>
      <w:sz w:val="20"/>
      <w:szCs w:val="20"/>
    </w:rPr>
  </w:style>
  <w:style w:type="character" w:customStyle="1" w:styleId="PlantSymbolChar">
    <w:name w:val="Plant Symbol Char"/>
    <w:basedOn w:val="DefaultParagraphFont"/>
    <w:link w:val="PlantSymbol"/>
    <w:rsid w:val="0016153D"/>
    <w:rPr>
      <w:rFonts w:ascii="Times New Roman" w:eastAsia="Times New Roman" w:hAnsi="Times New Roman" w:cs="Times New Roman"/>
      <w:sz w:val="24"/>
      <w:szCs w:val="20"/>
    </w:rPr>
  </w:style>
  <w:style w:type="paragraph" w:customStyle="1" w:styleId="NRCSBodyText">
    <w:name w:val="NRCS Body Text"/>
    <w:link w:val="NRCSBodyTextChar"/>
    <w:qFormat/>
    <w:rsid w:val="0016153D"/>
    <w:pPr>
      <w:tabs>
        <w:tab w:val="left" w:pos="2430"/>
      </w:tabs>
      <w:spacing w:after="0" w:line="240" w:lineRule="auto"/>
    </w:pPr>
    <w:rPr>
      <w:rFonts w:ascii="Times New Roman" w:eastAsia="Times New Roman" w:hAnsi="Times New Roman" w:cs="Times New Roman"/>
      <w:sz w:val="20"/>
      <w:szCs w:val="20"/>
    </w:rPr>
  </w:style>
  <w:style w:type="character" w:customStyle="1" w:styleId="NRCSBodyTextChar">
    <w:name w:val="NRCS Body Text Char"/>
    <w:basedOn w:val="DefaultParagraphFont"/>
    <w:link w:val="NRCSBodyText"/>
    <w:rsid w:val="0016153D"/>
    <w:rPr>
      <w:rFonts w:ascii="Times New Roman" w:eastAsia="Times New Roman" w:hAnsi="Times New Roman" w:cs="Times New Roman"/>
      <w:sz w:val="20"/>
      <w:szCs w:val="20"/>
    </w:rPr>
  </w:style>
  <w:style w:type="character" w:styleId="Hyperlink">
    <w:name w:val="Hyperlink"/>
    <w:basedOn w:val="DefaultParagraphFont"/>
    <w:qFormat/>
    <w:rsid w:val="0016153D"/>
    <w:rPr>
      <w:rFonts w:ascii="Times New Roman" w:hAnsi="Times New Roman"/>
      <w:color w:val="0000FF"/>
      <w:sz w:val="20"/>
      <w:u w:val="single"/>
    </w:rPr>
  </w:style>
  <w:style w:type="paragraph" w:styleId="Footer">
    <w:name w:val="footer"/>
    <w:basedOn w:val="Normal"/>
    <w:link w:val="FooterChar"/>
    <w:uiPriority w:val="99"/>
    <w:rsid w:val="00590946"/>
    <w:pPr>
      <w:tabs>
        <w:tab w:val="center" w:pos="4320"/>
        <w:tab w:val="right" w:pos="864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59094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2C5382"/>
    <w:rPr>
      <w:color w:val="800080" w:themeColor="followedHyperlink"/>
      <w:u w:val="single"/>
    </w:rPr>
  </w:style>
  <w:style w:type="character" w:styleId="CommentReference">
    <w:name w:val="annotation reference"/>
    <w:basedOn w:val="DefaultParagraphFont"/>
    <w:uiPriority w:val="99"/>
    <w:semiHidden/>
    <w:unhideWhenUsed/>
    <w:rsid w:val="00391F26"/>
    <w:rPr>
      <w:sz w:val="16"/>
      <w:szCs w:val="16"/>
    </w:rPr>
  </w:style>
  <w:style w:type="paragraph" w:styleId="CommentText">
    <w:name w:val="annotation text"/>
    <w:basedOn w:val="Normal"/>
    <w:link w:val="CommentTextChar"/>
    <w:uiPriority w:val="99"/>
    <w:semiHidden/>
    <w:unhideWhenUsed/>
    <w:rsid w:val="00391F26"/>
    <w:pPr>
      <w:spacing w:line="240" w:lineRule="auto"/>
    </w:pPr>
    <w:rPr>
      <w:sz w:val="20"/>
      <w:szCs w:val="20"/>
    </w:rPr>
  </w:style>
  <w:style w:type="character" w:customStyle="1" w:styleId="CommentTextChar">
    <w:name w:val="Comment Text Char"/>
    <w:basedOn w:val="DefaultParagraphFont"/>
    <w:link w:val="CommentText"/>
    <w:uiPriority w:val="99"/>
    <w:semiHidden/>
    <w:rsid w:val="00391F26"/>
    <w:rPr>
      <w:sz w:val="20"/>
      <w:szCs w:val="20"/>
    </w:rPr>
  </w:style>
  <w:style w:type="paragraph" w:styleId="CommentSubject">
    <w:name w:val="annotation subject"/>
    <w:basedOn w:val="CommentText"/>
    <w:next w:val="CommentText"/>
    <w:link w:val="CommentSubjectChar"/>
    <w:uiPriority w:val="99"/>
    <w:semiHidden/>
    <w:unhideWhenUsed/>
    <w:rsid w:val="00391F26"/>
    <w:rPr>
      <w:b/>
      <w:bCs/>
    </w:rPr>
  </w:style>
  <w:style w:type="character" w:customStyle="1" w:styleId="CommentSubjectChar">
    <w:name w:val="Comment Subject Char"/>
    <w:basedOn w:val="CommentTextChar"/>
    <w:link w:val="CommentSubject"/>
    <w:uiPriority w:val="99"/>
    <w:semiHidden/>
    <w:rsid w:val="00391F26"/>
    <w:rPr>
      <w:b/>
      <w:bCs/>
      <w:sz w:val="20"/>
      <w:szCs w:val="20"/>
    </w:rPr>
  </w:style>
  <w:style w:type="paragraph" w:styleId="BalloonText">
    <w:name w:val="Balloon Text"/>
    <w:basedOn w:val="Normal"/>
    <w:link w:val="BalloonTextChar"/>
    <w:uiPriority w:val="99"/>
    <w:semiHidden/>
    <w:unhideWhenUsed/>
    <w:rsid w:val="0039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F26"/>
    <w:rPr>
      <w:rFonts w:ascii="Tahoma" w:hAnsi="Tahoma" w:cs="Tahoma"/>
      <w:sz w:val="16"/>
      <w:szCs w:val="16"/>
    </w:rPr>
  </w:style>
  <w:style w:type="table" w:styleId="TableGrid">
    <w:name w:val="Table Grid"/>
    <w:basedOn w:val="TableNormal"/>
    <w:uiPriority w:val="59"/>
    <w:rsid w:val="00D9708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4A4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230623"/>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E76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6CDA"/>
  </w:style>
  <w:style w:type="paragraph" w:styleId="BodyTextIndent">
    <w:name w:val="Body Text Indent"/>
    <w:basedOn w:val="Normal"/>
    <w:link w:val="BodyTextIndentChar"/>
    <w:rsid w:val="001A392C"/>
    <w:pPr>
      <w:tabs>
        <w:tab w:val="left" w:pos="2430"/>
      </w:tabs>
      <w:spacing w:after="0" w:line="240" w:lineRule="auto"/>
      <w:ind w:left="-180"/>
      <w:jc w:val="center"/>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1A392C"/>
    <w:rPr>
      <w:rFonts w:ascii="Times New Roman" w:eastAsia="Times New Roman" w:hAnsi="Times New Roman" w:cs="Times New Roman"/>
      <w:sz w:val="20"/>
      <w:szCs w:val="20"/>
    </w:rPr>
  </w:style>
  <w:style w:type="paragraph" w:styleId="PlainText">
    <w:name w:val="Plain Text"/>
    <w:basedOn w:val="Normal"/>
    <w:link w:val="PlainTextChar"/>
    <w:rsid w:val="001A392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A392C"/>
    <w:rPr>
      <w:rFonts w:ascii="Courier New" w:eastAsia="Times New Roman" w:hAnsi="Courier New" w:cs="Times New Roman"/>
      <w:sz w:val="20"/>
      <w:szCs w:val="20"/>
    </w:rPr>
  </w:style>
  <w:style w:type="paragraph" w:customStyle="1" w:styleId="Default">
    <w:name w:val="Default"/>
    <w:rsid w:val="001A392C"/>
    <w:pPr>
      <w:autoSpaceDE w:val="0"/>
      <w:autoSpaceDN w:val="0"/>
      <w:adjustRightInd w:val="0"/>
      <w:spacing w:after="0" w:line="240" w:lineRule="auto"/>
    </w:pPr>
    <w:rPr>
      <w:rFonts w:ascii="Times" w:eastAsia="Times New Roman" w:hAnsi="Times" w:cs="Time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30292">
      <w:bodyDiv w:val="1"/>
      <w:marLeft w:val="0"/>
      <w:marRight w:val="0"/>
      <w:marTop w:val="0"/>
      <w:marBottom w:val="0"/>
      <w:divBdr>
        <w:top w:val="none" w:sz="0" w:space="0" w:color="auto"/>
        <w:left w:val="none" w:sz="0" w:space="0" w:color="auto"/>
        <w:bottom w:val="none" w:sz="0" w:space="0" w:color="auto"/>
        <w:right w:val="none" w:sz="0" w:space="0" w:color="auto"/>
      </w:divBdr>
    </w:div>
    <w:div w:id="181259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rcs.usda.gov/" TargetMode="External"/><Relationship Id="rId18" Type="http://schemas.openxmlformats.org/officeDocument/2006/relationships/hyperlink" Target="http://www.ocio.usda.gov/sites/default/files/docs/2012/Complain_combined_6_8_12.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fns.usda.gov/snap/contact_info/hotlines.htm" TargetMode="External"/><Relationship Id="rId7" Type="http://schemas.openxmlformats.org/officeDocument/2006/relationships/webSettings" Target="webSettings.xml"/><Relationship Id="rId12" Type="http://schemas.openxmlformats.org/officeDocument/2006/relationships/hyperlink" Target="http://plants.usda.gov" TargetMode="External"/><Relationship Id="rId17" Type="http://schemas.openxmlformats.org/officeDocument/2006/relationships/hyperlink" Target="http://www.ascr.usda.gov/complaint_filing_file.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ascr.usda.gov/doc/EEO_Counselor_List.pdf" TargetMode="External"/><Relationship Id="rId20" Type="http://schemas.openxmlformats.org/officeDocument/2006/relationships/hyperlink" Target="mailto:program.intake@usda.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lants.usda.gov/" TargetMode="External"/><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plant-materials.nrcs.usda.gov" TargetMode="External"/><Relationship Id="rId23"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hyperlink" Target="http://www.ascr.usda.gov/complaint_filing_cust.html"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plants.usda.gov/" TargetMode="External"/><Relationship Id="rId22" Type="http://schemas.openxmlformats.org/officeDocument/2006/relationships/hyperlink" Target="http://www.usda.gov/wps/portal/usda/usdahome?navtype=MA&amp;navid=AGENCIES_OFFICES_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S:\NRCS\plant%20guides%20&amp;%20fact%20sheets\terrons%20pgs\Plant-Guide-9-22-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042567D9DF9B4F9D117E30B37A44E7" ma:contentTypeVersion="0" ma:contentTypeDescription="Create a new document." ma:contentTypeScope="" ma:versionID="0c6b81c4849b3d43972d4ec68ef47901">
  <xsd:schema xmlns:xsd="http://www.w3.org/2001/XMLSchema" xmlns:xs="http://www.w3.org/2001/XMLSchema" xmlns:p="http://schemas.microsoft.com/office/2006/metadata/properties" targetNamespace="http://schemas.microsoft.com/office/2006/metadata/properties" ma:root="true" ma:fieldsID="0af3c3711d63cd5ad4a97e8b3b87afe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CCD5C623-6FFD-46E4-BB5C-A9E8D290CFD3}"/>
</file>

<file path=customXml/itemProps2.xml><?xml version="1.0" encoding="utf-8"?>
<ds:datastoreItem xmlns:ds="http://schemas.openxmlformats.org/officeDocument/2006/customXml" ds:itemID="{5F8428C8-C67B-4C41-9A0E-54B74DB5E3C5}">
  <ds:schemaRefs>
    <ds:schemaRef ds:uri="http://schemas.microsoft.com/sharepoint/v3/contenttype/forms"/>
  </ds:schemaRefs>
</ds:datastoreItem>
</file>

<file path=customXml/itemProps3.xml><?xml version="1.0" encoding="utf-8"?>
<ds:datastoreItem xmlns:ds="http://schemas.openxmlformats.org/officeDocument/2006/customXml" ds:itemID="{CF9A96F4-B19D-4269-9B34-B1D7677C242B}">
  <ds:schemaRefs>
    <ds:schemaRef ds:uri="http://schemas.microsoft.com/office/infopath/2007/PartnerControls"/>
    <ds:schemaRef ds:uri="http://purl.org/dc/dcmitype/"/>
    <ds:schemaRef ds:uri="http://www.w3.org/XML/1998/namespace"/>
    <ds:schemaRef ds:uri="http://purl.org/dc/elements/1.1/"/>
    <ds:schemaRef ds:uri="http://schemas.microsoft.com/office/2006/documentManagement/types"/>
    <ds:schemaRef ds:uri="http://schemas.microsoft.com/office/2006/metadata/properties"/>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395FB6C1-468C-4FB4-94B2-68E565F4DAFC}">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Plant-Guide-9-22-15</Template>
  <TotalTime>1</TotalTime>
  <Pages>5</Pages>
  <Words>3370</Words>
  <Characters>19215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Plant Guide</vt:lpstr>
    </vt:vector>
  </TitlesOfParts>
  <Company>USDA</Company>
  <LinksUpToDate>false</LinksUpToDate>
  <CharactersWithSpaces>22540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dc:title>
  <dc:subject>Plant Guide for meadow brome (Bromus biebersteinii)</dc:subject>
  <dc:creator>Pickett, Terron - NRCS, Aberdeen, ID</dc:creator>
  <cp:keywords>grass, forage, pasture, establishment, management</cp:keywords>
  <cp:lastModifiedBy>Tilley, Derek - NRCS, Aberdeen, ID</cp:lastModifiedBy>
  <cp:revision>3</cp:revision>
  <dcterms:created xsi:type="dcterms:W3CDTF">2016-12-21T14:11:00Z</dcterms:created>
  <dcterms:modified xsi:type="dcterms:W3CDTF">2016-12-21T14:13:00Z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0x01010044042567D9DF9B4F9D117E30B37A44E7</vt:lpwstr>
  </property>
</Properties>
</file>