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7F06FB" w:rsidP="00E9203C">
      <w:pPr>
        <w:pStyle w:val="Heading1"/>
      </w:pPr>
      <w:r>
        <w:lastRenderedPageBreak/>
        <w:t>RuBBER RABBITBRUSH</w:t>
      </w:r>
    </w:p>
    <w:p w:rsidR="00CE7C18" w:rsidRDefault="007F06FB" w:rsidP="00CE7C18">
      <w:pPr>
        <w:pStyle w:val="Heading2"/>
      </w:pPr>
      <w:proofErr w:type="spellStart"/>
      <w:r>
        <w:t>Ericameria</w:t>
      </w:r>
      <w:proofErr w:type="spellEnd"/>
      <w:r>
        <w:t xml:space="preserve"> </w:t>
      </w:r>
      <w:proofErr w:type="spellStart"/>
      <w:r>
        <w:t>nauseosa</w:t>
      </w:r>
      <w:proofErr w:type="spellEnd"/>
      <w:r>
        <w:t xml:space="preserve"> </w:t>
      </w:r>
      <w:r w:rsidRPr="007F06FB">
        <w:rPr>
          <w:i w:val="0"/>
        </w:rPr>
        <w:t>(</w:t>
      </w:r>
      <w:proofErr w:type="spellStart"/>
      <w:proofErr w:type="gramStart"/>
      <w:r w:rsidRPr="007F06FB">
        <w:rPr>
          <w:i w:val="0"/>
        </w:rPr>
        <w:t>pallas</w:t>
      </w:r>
      <w:proofErr w:type="spellEnd"/>
      <w:proofErr w:type="gramEnd"/>
      <w:r w:rsidRPr="007F06FB">
        <w:rPr>
          <w:i w:val="0"/>
        </w:rPr>
        <w:t xml:space="preserve"> ex </w:t>
      </w:r>
      <w:proofErr w:type="spellStart"/>
      <w:r w:rsidRPr="007F06FB">
        <w:rPr>
          <w:i w:val="0"/>
        </w:rPr>
        <w:t>Pursh</w:t>
      </w:r>
      <w:proofErr w:type="spellEnd"/>
      <w:r w:rsidRPr="007F06FB">
        <w:rPr>
          <w:i w:val="0"/>
        </w:rPr>
        <w:t xml:space="preserve">) G.L. </w:t>
      </w:r>
      <w:proofErr w:type="spellStart"/>
      <w:r w:rsidRPr="007F06FB">
        <w:rPr>
          <w:i w:val="0"/>
        </w:rPr>
        <w:t>Nesom</w:t>
      </w:r>
      <w:proofErr w:type="spellEnd"/>
      <w:r w:rsidRPr="007F06FB">
        <w:rPr>
          <w:i w:val="0"/>
        </w:rPr>
        <w:t xml:space="preserve"> &amp; Baird</w:t>
      </w:r>
    </w:p>
    <w:p w:rsidR="00614036" w:rsidRPr="00A90532" w:rsidRDefault="00614036" w:rsidP="006A29CA">
      <w:pPr>
        <w:pStyle w:val="PlantSymbol"/>
      </w:pPr>
      <w:r w:rsidRPr="00A90532">
        <w:t xml:space="preserve">Plant Symbol = </w:t>
      </w:r>
      <w:r w:rsidR="007F06FB">
        <w:t>ERNA10</w:t>
      </w:r>
    </w:p>
    <w:p w:rsidR="007F06FB" w:rsidRDefault="007F06FB" w:rsidP="007F06FB">
      <w:pPr>
        <w:pStyle w:val="BodytextNRCS"/>
        <w:spacing w:before="240"/>
        <w:rPr>
          <w:color w:val="000000"/>
        </w:rPr>
      </w:pPr>
      <w:r w:rsidRPr="007F06FB">
        <w:rPr>
          <w:color w:val="000000"/>
          <w:sz w:val="24"/>
          <w:szCs w:val="24"/>
        </w:rPr>
        <w:t xml:space="preserve"> </w:t>
      </w:r>
      <w:r w:rsidRPr="007F06FB">
        <w:rPr>
          <w:iCs/>
          <w:color w:val="000000"/>
        </w:rPr>
        <w:t xml:space="preserve">Contributed </w:t>
      </w:r>
      <w:proofErr w:type="spellStart"/>
      <w:r w:rsidRPr="007F06FB">
        <w:rPr>
          <w:iCs/>
          <w:color w:val="000000"/>
        </w:rPr>
        <w:t>by</w:t>
      </w:r>
      <w:r>
        <w:rPr>
          <w:iCs/>
          <w:color w:val="000000"/>
        </w:rPr>
        <w:t>USDA</w:t>
      </w:r>
      <w:proofErr w:type="spellEnd"/>
      <w:r w:rsidRPr="007F06FB">
        <w:rPr>
          <w:i/>
          <w:iCs/>
          <w:color w:val="000000"/>
        </w:rPr>
        <w:t xml:space="preserve"> </w:t>
      </w:r>
      <w:r w:rsidRPr="007F06FB">
        <w:rPr>
          <w:color w:val="000000"/>
        </w:rPr>
        <w:t xml:space="preserve">NRCS Plant Materials Center, Pullman, Washington </w:t>
      </w:r>
    </w:p>
    <w:p w:rsidR="007F06FB" w:rsidRDefault="007F06FB" w:rsidP="007F06FB">
      <w:pPr>
        <w:pStyle w:val="Default"/>
        <w:spacing w:before="120"/>
        <w:rPr>
          <w:i/>
          <w:sz w:val="16"/>
          <w:szCs w:val="16"/>
        </w:rPr>
      </w:pPr>
      <w:r>
        <w:rPr>
          <w:i/>
          <w:noProof/>
          <w:sz w:val="16"/>
          <w:szCs w:val="16"/>
        </w:rPr>
        <w:drawing>
          <wp:inline distT="0" distB="0" distL="0" distR="0">
            <wp:extent cx="2971800" cy="3962538"/>
            <wp:effectExtent l="19050" t="0" r="0" b="0"/>
            <wp:docPr id="1" name="Picture 1" descr="Color photo showing rubber rabbitbrush in bloom.  Photo taken by Sally and Andy Wasowski from the Lady bird Johnson Wildflower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971800" cy="3962538"/>
                    </a:xfrm>
                    <a:prstGeom prst="rect">
                      <a:avLst/>
                    </a:prstGeom>
                    <a:noFill/>
                    <a:ln w="9525">
                      <a:noFill/>
                      <a:miter lim="800000"/>
                      <a:headEnd/>
                      <a:tailEnd/>
                    </a:ln>
                  </pic:spPr>
                </pic:pic>
              </a:graphicData>
            </a:graphic>
          </wp:inline>
        </w:drawing>
      </w:r>
      <w:r w:rsidRPr="007F06FB">
        <w:t xml:space="preserve"> </w:t>
      </w:r>
      <w:r w:rsidRPr="007F06FB">
        <w:rPr>
          <w:sz w:val="16"/>
          <w:szCs w:val="16"/>
        </w:rPr>
        <w:t xml:space="preserve">Sally and Andy </w:t>
      </w:r>
      <w:proofErr w:type="spellStart"/>
      <w:r w:rsidRPr="007F06FB">
        <w:rPr>
          <w:sz w:val="16"/>
          <w:szCs w:val="16"/>
        </w:rPr>
        <w:t>Wasowski</w:t>
      </w:r>
      <w:proofErr w:type="spellEnd"/>
      <w:r w:rsidRPr="007F06FB">
        <w:rPr>
          <w:sz w:val="16"/>
          <w:szCs w:val="16"/>
        </w:rPr>
        <w:t>, Lady Bird Johnson Wildflower Center, www.wildflower.org</w:t>
      </w:r>
    </w:p>
    <w:p w:rsidR="007F06FB" w:rsidRPr="007F06FB" w:rsidRDefault="007F06FB" w:rsidP="007F06FB">
      <w:pPr>
        <w:autoSpaceDE w:val="0"/>
        <w:autoSpaceDN w:val="0"/>
        <w:adjustRightInd w:val="0"/>
        <w:jc w:val="left"/>
        <w:rPr>
          <w:color w:val="000000"/>
          <w:sz w:val="20"/>
        </w:rPr>
      </w:pPr>
    </w:p>
    <w:p w:rsidR="007F06FB" w:rsidRPr="007F06FB" w:rsidRDefault="007F06FB" w:rsidP="007F06FB">
      <w:pPr>
        <w:autoSpaceDE w:val="0"/>
        <w:autoSpaceDN w:val="0"/>
        <w:adjustRightInd w:val="0"/>
        <w:jc w:val="left"/>
        <w:rPr>
          <w:color w:val="000000"/>
          <w:sz w:val="20"/>
        </w:rPr>
      </w:pPr>
      <w:r w:rsidRPr="007F06FB">
        <w:rPr>
          <w:color w:val="000000"/>
          <w:szCs w:val="24"/>
        </w:rPr>
        <w:t xml:space="preserve"> </w:t>
      </w:r>
      <w:r w:rsidRPr="007F06FB">
        <w:rPr>
          <w:b/>
          <w:bCs/>
          <w:color w:val="000000"/>
          <w:sz w:val="20"/>
        </w:rPr>
        <w:t xml:space="preserve">Alternate Names </w:t>
      </w:r>
    </w:p>
    <w:p w:rsidR="007F06FB" w:rsidRPr="007F06FB" w:rsidRDefault="007F06FB" w:rsidP="007F06FB">
      <w:pPr>
        <w:autoSpaceDE w:val="0"/>
        <w:autoSpaceDN w:val="0"/>
        <w:adjustRightInd w:val="0"/>
        <w:jc w:val="left"/>
        <w:rPr>
          <w:color w:val="000000"/>
          <w:sz w:val="20"/>
        </w:rPr>
      </w:pPr>
      <w:r w:rsidRPr="007F06FB">
        <w:rPr>
          <w:color w:val="000000"/>
          <w:sz w:val="20"/>
        </w:rPr>
        <w:t xml:space="preserve">Grey </w:t>
      </w:r>
      <w:proofErr w:type="spellStart"/>
      <w:r w:rsidRPr="007F06FB">
        <w:rPr>
          <w:color w:val="000000"/>
          <w:sz w:val="20"/>
        </w:rPr>
        <w:t>rabbitbrush</w:t>
      </w:r>
      <w:proofErr w:type="spellEnd"/>
      <w:r w:rsidRPr="007F06FB">
        <w:rPr>
          <w:color w:val="000000"/>
          <w:sz w:val="20"/>
        </w:rPr>
        <w:t xml:space="preserve">, golden </w:t>
      </w:r>
      <w:proofErr w:type="spellStart"/>
      <w:r w:rsidRPr="007F06FB">
        <w:rPr>
          <w:color w:val="000000"/>
          <w:sz w:val="20"/>
        </w:rPr>
        <w:t>rabbitbrush</w:t>
      </w:r>
      <w:proofErr w:type="spellEnd"/>
      <w:r w:rsidRPr="007F06FB">
        <w:rPr>
          <w:color w:val="000000"/>
          <w:sz w:val="20"/>
        </w:rPr>
        <w:t xml:space="preserve">, </w:t>
      </w:r>
      <w:proofErr w:type="spellStart"/>
      <w:r w:rsidRPr="007F06FB">
        <w:rPr>
          <w:color w:val="000000"/>
          <w:sz w:val="20"/>
        </w:rPr>
        <w:t>chamiso</w:t>
      </w:r>
      <w:proofErr w:type="spellEnd"/>
      <w:r w:rsidRPr="007F06FB">
        <w:rPr>
          <w:color w:val="000000"/>
          <w:sz w:val="20"/>
        </w:rPr>
        <w:t xml:space="preserve"> </w:t>
      </w:r>
      <w:proofErr w:type="spellStart"/>
      <w:r w:rsidRPr="007F06FB">
        <w:rPr>
          <w:color w:val="000000"/>
          <w:sz w:val="20"/>
        </w:rPr>
        <w:t>blanco</w:t>
      </w:r>
      <w:proofErr w:type="spellEnd"/>
      <w:r w:rsidRPr="007F06FB">
        <w:rPr>
          <w:color w:val="000000"/>
          <w:sz w:val="20"/>
        </w:rPr>
        <w:t xml:space="preserve">, </w:t>
      </w:r>
      <w:proofErr w:type="spellStart"/>
      <w:r w:rsidRPr="007F06FB">
        <w:rPr>
          <w:i/>
          <w:iCs/>
          <w:color w:val="000000"/>
          <w:sz w:val="20"/>
        </w:rPr>
        <w:t>Chrysothamnus</w:t>
      </w:r>
      <w:proofErr w:type="spellEnd"/>
      <w:r w:rsidRPr="007F06FB">
        <w:rPr>
          <w:i/>
          <w:iCs/>
          <w:color w:val="000000"/>
          <w:sz w:val="20"/>
        </w:rPr>
        <w:t xml:space="preserve"> </w:t>
      </w:r>
      <w:proofErr w:type="spellStart"/>
      <w:r w:rsidRPr="007F06FB">
        <w:rPr>
          <w:i/>
          <w:iCs/>
          <w:color w:val="000000"/>
          <w:sz w:val="20"/>
        </w:rPr>
        <w:t>nauseosus</w:t>
      </w:r>
      <w:proofErr w:type="spellEnd"/>
      <w:r w:rsidRPr="007F06FB">
        <w:rPr>
          <w:i/>
          <w:iCs/>
          <w:color w:val="000000"/>
          <w:sz w:val="20"/>
        </w:rPr>
        <w:t xml:space="preserve"> </w:t>
      </w:r>
      <w:r w:rsidRPr="007F06FB">
        <w:rPr>
          <w:color w:val="000000"/>
          <w:sz w:val="20"/>
        </w:rPr>
        <w:t xml:space="preserve">(Pallas ex </w:t>
      </w:r>
      <w:proofErr w:type="spellStart"/>
      <w:r w:rsidRPr="007F06FB">
        <w:rPr>
          <w:color w:val="000000"/>
          <w:sz w:val="20"/>
        </w:rPr>
        <w:t>Pursh</w:t>
      </w:r>
      <w:proofErr w:type="spellEnd"/>
      <w:r w:rsidRPr="007F06FB">
        <w:rPr>
          <w:color w:val="000000"/>
          <w:sz w:val="20"/>
        </w:rPr>
        <w:t xml:space="preserve">) Britton, </w:t>
      </w:r>
      <w:proofErr w:type="spellStart"/>
      <w:r w:rsidRPr="007F06FB">
        <w:rPr>
          <w:i/>
          <w:iCs/>
          <w:color w:val="000000"/>
          <w:sz w:val="20"/>
        </w:rPr>
        <w:t>Chrysocoma</w:t>
      </w:r>
      <w:proofErr w:type="spellEnd"/>
      <w:r w:rsidRPr="007F06FB">
        <w:rPr>
          <w:i/>
          <w:iCs/>
          <w:color w:val="000000"/>
          <w:sz w:val="20"/>
        </w:rPr>
        <w:t xml:space="preserve"> </w:t>
      </w:r>
      <w:proofErr w:type="spellStart"/>
      <w:r w:rsidRPr="007F06FB">
        <w:rPr>
          <w:i/>
          <w:iCs/>
          <w:color w:val="000000"/>
          <w:sz w:val="20"/>
        </w:rPr>
        <w:t>nauseosa</w:t>
      </w:r>
      <w:proofErr w:type="spellEnd"/>
      <w:r w:rsidRPr="007F06FB">
        <w:rPr>
          <w:i/>
          <w:iCs/>
          <w:color w:val="000000"/>
          <w:sz w:val="20"/>
        </w:rPr>
        <w:t xml:space="preserve"> </w:t>
      </w:r>
      <w:r w:rsidRPr="007F06FB">
        <w:rPr>
          <w:color w:val="000000"/>
          <w:sz w:val="20"/>
        </w:rPr>
        <w:t xml:space="preserve">Pallas ex </w:t>
      </w:r>
      <w:proofErr w:type="spellStart"/>
      <w:r w:rsidRPr="007F06FB">
        <w:rPr>
          <w:color w:val="000000"/>
          <w:sz w:val="20"/>
        </w:rPr>
        <w:t>Pursh</w:t>
      </w:r>
      <w:proofErr w:type="spellEnd"/>
      <w:r w:rsidRPr="007F06FB">
        <w:rPr>
          <w:color w:val="000000"/>
          <w:sz w:val="20"/>
        </w:rPr>
        <w:t xml:space="preserve">, </w:t>
      </w:r>
      <w:proofErr w:type="spellStart"/>
      <w:r w:rsidRPr="007F06FB">
        <w:rPr>
          <w:i/>
          <w:iCs/>
          <w:color w:val="000000"/>
          <w:sz w:val="20"/>
        </w:rPr>
        <w:t>Bigelovia</w:t>
      </w:r>
      <w:proofErr w:type="spellEnd"/>
      <w:r w:rsidRPr="007F06FB">
        <w:rPr>
          <w:i/>
          <w:iCs/>
          <w:color w:val="000000"/>
          <w:sz w:val="20"/>
        </w:rPr>
        <w:t xml:space="preserve"> </w:t>
      </w:r>
      <w:proofErr w:type="spellStart"/>
      <w:r w:rsidRPr="007F06FB">
        <w:rPr>
          <w:i/>
          <w:iCs/>
          <w:color w:val="000000"/>
          <w:sz w:val="20"/>
        </w:rPr>
        <w:t>nauseosa</w:t>
      </w:r>
      <w:proofErr w:type="spellEnd"/>
      <w:r w:rsidRPr="007F06FB">
        <w:rPr>
          <w:i/>
          <w:iCs/>
          <w:color w:val="000000"/>
          <w:sz w:val="20"/>
        </w:rPr>
        <w:t xml:space="preserve"> </w:t>
      </w:r>
      <w:r w:rsidRPr="007F06FB">
        <w:rPr>
          <w:color w:val="000000"/>
          <w:sz w:val="20"/>
        </w:rPr>
        <w:t xml:space="preserve">Gray </w:t>
      </w:r>
    </w:p>
    <w:p w:rsidR="007F06FB" w:rsidRDefault="007F06FB" w:rsidP="007F06FB">
      <w:pPr>
        <w:autoSpaceDE w:val="0"/>
        <w:autoSpaceDN w:val="0"/>
        <w:adjustRightInd w:val="0"/>
        <w:jc w:val="left"/>
        <w:rPr>
          <w:b/>
          <w:bCs/>
          <w:color w:val="000000"/>
          <w:sz w:val="20"/>
        </w:rPr>
      </w:pPr>
    </w:p>
    <w:p w:rsidR="007F06FB" w:rsidRPr="007F06FB" w:rsidRDefault="007F06FB" w:rsidP="007F06FB">
      <w:pPr>
        <w:autoSpaceDE w:val="0"/>
        <w:autoSpaceDN w:val="0"/>
        <w:adjustRightInd w:val="0"/>
        <w:jc w:val="left"/>
        <w:rPr>
          <w:color w:val="000000"/>
          <w:sz w:val="20"/>
        </w:rPr>
      </w:pPr>
      <w:r w:rsidRPr="007F06FB">
        <w:rPr>
          <w:b/>
          <w:bCs/>
          <w:color w:val="000000"/>
          <w:sz w:val="20"/>
        </w:rPr>
        <w:t xml:space="preserve">Uses </w:t>
      </w:r>
    </w:p>
    <w:p w:rsidR="007F06FB" w:rsidRPr="007F06FB" w:rsidRDefault="007F06FB" w:rsidP="007F06FB">
      <w:pPr>
        <w:autoSpaceDE w:val="0"/>
        <w:autoSpaceDN w:val="0"/>
        <w:adjustRightInd w:val="0"/>
        <w:jc w:val="left"/>
        <w:rPr>
          <w:color w:val="000000"/>
          <w:sz w:val="20"/>
        </w:rPr>
      </w:pPr>
      <w:r w:rsidRPr="007F06FB">
        <w:rPr>
          <w:i/>
          <w:iCs/>
          <w:color w:val="000000"/>
          <w:sz w:val="20"/>
        </w:rPr>
        <w:t xml:space="preserve">Forage: </w:t>
      </w:r>
      <w:r w:rsidRPr="007F06FB">
        <w:rPr>
          <w:color w:val="000000"/>
          <w:sz w:val="20"/>
        </w:rPr>
        <w:t xml:space="preserve">Rubber </w:t>
      </w:r>
      <w:proofErr w:type="spellStart"/>
      <w:r w:rsidRPr="007F06FB">
        <w:rPr>
          <w:color w:val="000000"/>
          <w:sz w:val="20"/>
        </w:rPr>
        <w:t>rabbitbrush</w:t>
      </w:r>
      <w:proofErr w:type="spellEnd"/>
      <w:r w:rsidRPr="007F06FB">
        <w:rPr>
          <w:color w:val="000000"/>
          <w:sz w:val="20"/>
        </w:rPr>
        <w:t xml:space="preserve"> has marginal value for all classes of livestock and has occasionally been reported to be toxic (</w:t>
      </w:r>
      <w:proofErr w:type="spellStart"/>
      <w:r w:rsidRPr="007F06FB">
        <w:rPr>
          <w:color w:val="000000"/>
          <w:sz w:val="20"/>
        </w:rPr>
        <w:t>Stubbendieck</w:t>
      </w:r>
      <w:proofErr w:type="spellEnd"/>
      <w:r w:rsidRPr="007F06FB">
        <w:rPr>
          <w:color w:val="000000"/>
          <w:sz w:val="20"/>
        </w:rPr>
        <w:t xml:space="preserve"> et al. 2003). It is, however, an important browse species on depleted range land and can be heavily used by wildlife during winter months (Utah State University 2009). Halls et al. (1994) report browsing animals, especially mule deer, use rubber </w:t>
      </w:r>
      <w:proofErr w:type="spellStart"/>
      <w:r w:rsidRPr="007F06FB">
        <w:rPr>
          <w:color w:val="000000"/>
          <w:sz w:val="20"/>
        </w:rPr>
        <w:t>rabbitbrush</w:t>
      </w:r>
      <w:proofErr w:type="spellEnd"/>
      <w:r w:rsidRPr="007F06FB">
        <w:rPr>
          <w:color w:val="000000"/>
          <w:sz w:val="20"/>
        </w:rPr>
        <w:t xml:space="preserve"> as </w:t>
      </w:r>
      <w:r w:rsidRPr="007F06FB">
        <w:rPr>
          <w:color w:val="000000"/>
          <w:sz w:val="20"/>
        </w:rPr>
        <w:lastRenderedPageBreak/>
        <w:t xml:space="preserve">forage in winter months but not in summer because the leaves have fewer secondary volatile chemicals in winter. </w:t>
      </w:r>
      <w:proofErr w:type="spellStart"/>
      <w:r w:rsidRPr="007F06FB">
        <w:rPr>
          <w:color w:val="000000"/>
          <w:sz w:val="20"/>
        </w:rPr>
        <w:t>Bhat</w:t>
      </w:r>
      <w:proofErr w:type="spellEnd"/>
      <w:r w:rsidRPr="007F06FB">
        <w:rPr>
          <w:color w:val="000000"/>
          <w:sz w:val="20"/>
        </w:rPr>
        <w:t xml:space="preserve"> et al. (1990) found some accessions of rubber </w:t>
      </w:r>
      <w:proofErr w:type="spellStart"/>
      <w:r w:rsidRPr="007F06FB">
        <w:rPr>
          <w:color w:val="000000"/>
          <w:sz w:val="20"/>
        </w:rPr>
        <w:t>rabbitbrush</w:t>
      </w:r>
      <w:proofErr w:type="spellEnd"/>
      <w:r w:rsidRPr="007F06FB">
        <w:rPr>
          <w:color w:val="000000"/>
          <w:sz w:val="20"/>
        </w:rPr>
        <w:t xml:space="preserve"> ranked high in crude protein, phosphorus and digestibility in comparison to other winter browse species, and suggested these accessions could be selected for superior germplasm releases. </w:t>
      </w:r>
    </w:p>
    <w:p w:rsidR="007F06FB" w:rsidRDefault="007F06FB" w:rsidP="007F06FB">
      <w:pPr>
        <w:autoSpaceDE w:val="0"/>
        <w:autoSpaceDN w:val="0"/>
        <w:adjustRightInd w:val="0"/>
        <w:jc w:val="left"/>
        <w:rPr>
          <w:i/>
          <w:iCs/>
          <w:color w:val="000000"/>
          <w:sz w:val="20"/>
        </w:rPr>
      </w:pPr>
    </w:p>
    <w:p w:rsidR="007F06FB" w:rsidRPr="007F06FB" w:rsidRDefault="007F06FB" w:rsidP="007F06FB">
      <w:pPr>
        <w:autoSpaceDE w:val="0"/>
        <w:autoSpaceDN w:val="0"/>
        <w:adjustRightInd w:val="0"/>
        <w:jc w:val="left"/>
        <w:rPr>
          <w:color w:val="000000"/>
          <w:sz w:val="20"/>
        </w:rPr>
      </w:pPr>
      <w:r w:rsidRPr="007F06FB">
        <w:rPr>
          <w:i/>
          <w:iCs/>
          <w:color w:val="000000"/>
          <w:sz w:val="20"/>
        </w:rPr>
        <w:t xml:space="preserve">Wildlife habitat: </w:t>
      </w:r>
      <w:r w:rsidRPr="007F06FB">
        <w:rPr>
          <w:color w:val="000000"/>
          <w:sz w:val="20"/>
        </w:rPr>
        <w:t xml:space="preserve">The leaves, flowers and seeds of rubber </w:t>
      </w:r>
      <w:proofErr w:type="spellStart"/>
      <w:r w:rsidRPr="007F06FB">
        <w:rPr>
          <w:color w:val="000000"/>
          <w:sz w:val="20"/>
        </w:rPr>
        <w:t>rabbitbrush</w:t>
      </w:r>
      <w:proofErr w:type="spellEnd"/>
      <w:r w:rsidRPr="007F06FB">
        <w:rPr>
          <w:color w:val="000000"/>
          <w:sz w:val="20"/>
        </w:rPr>
        <w:t xml:space="preserve"> are a food source for deer, antelope, elk, small mammals and birds. The plant also provides cover for small mammals and birds such as jackrabbits and sage grouse. </w:t>
      </w:r>
    </w:p>
    <w:p w:rsidR="007F06FB" w:rsidRDefault="007F06FB" w:rsidP="007F06FB">
      <w:pPr>
        <w:autoSpaceDE w:val="0"/>
        <w:autoSpaceDN w:val="0"/>
        <w:adjustRightInd w:val="0"/>
        <w:jc w:val="left"/>
        <w:rPr>
          <w:i/>
          <w:iCs/>
          <w:color w:val="000000"/>
          <w:sz w:val="20"/>
        </w:rPr>
      </w:pPr>
    </w:p>
    <w:p w:rsidR="007F06FB" w:rsidRPr="007F06FB" w:rsidRDefault="007F06FB" w:rsidP="007F06FB">
      <w:pPr>
        <w:autoSpaceDE w:val="0"/>
        <w:autoSpaceDN w:val="0"/>
        <w:adjustRightInd w:val="0"/>
        <w:jc w:val="left"/>
        <w:rPr>
          <w:color w:val="000000"/>
          <w:sz w:val="20"/>
        </w:rPr>
      </w:pPr>
      <w:r w:rsidRPr="007F06FB">
        <w:rPr>
          <w:i/>
          <w:iCs/>
          <w:color w:val="000000"/>
          <w:sz w:val="20"/>
        </w:rPr>
        <w:t>Pollinator habitat</w:t>
      </w:r>
      <w:r w:rsidRPr="007F06FB">
        <w:rPr>
          <w:color w:val="000000"/>
          <w:sz w:val="20"/>
        </w:rPr>
        <w:t xml:space="preserve">: Rubber </w:t>
      </w:r>
      <w:proofErr w:type="spellStart"/>
      <w:r w:rsidRPr="007F06FB">
        <w:rPr>
          <w:color w:val="000000"/>
          <w:sz w:val="20"/>
        </w:rPr>
        <w:t>rabbitbrush</w:t>
      </w:r>
      <w:proofErr w:type="spellEnd"/>
      <w:r w:rsidRPr="007F06FB">
        <w:rPr>
          <w:color w:val="000000"/>
          <w:sz w:val="20"/>
        </w:rPr>
        <w:t xml:space="preserve"> attracts a wide array of native insects, including butterflies and small bees (Utah Native Plant Society 2009; Ogle et al. 2007). It is one the few native plant species in the Intermountain West that provides habitat for pollinators during the late summer and fall months (Ogle et al. 2007). </w:t>
      </w:r>
    </w:p>
    <w:p w:rsidR="007F06FB" w:rsidRDefault="007F06FB" w:rsidP="007F06FB">
      <w:pPr>
        <w:autoSpaceDE w:val="0"/>
        <w:autoSpaceDN w:val="0"/>
        <w:adjustRightInd w:val="0"/>
        <w:jc w:val="left"/>
        <w:rPr>
          <w:i/>
          <w:iCs/>
          <w:color w:val="000000"/>
          <w:sz w:val="20"/>
        </w:rPr>
      </w:pPr>
    </w:p>
    <w:p w:rsidR="007F06FB" w:rsidRPr="007F06FB" w:rsidRDefault="007F06FB" w:rsidP="007F06FB">
      <w:pPr>
        <w:autoSpaceDE w:val="0"/>
        <w:autoSpaceDN w:val="0"/>
        <w:adjustRightInd w:val="0"/>
        <w:jc w:val="left"/>
        <w:rPr>
          <w:color w:val="000000"/>
          <w:sz w:val="20"/>
        </w:rPr>
      </w:pPr>
      <w:r w:rsidRPr="007F06FB">
        <w:rPr>
          <w:i/>
          <w:iCs/>
          <w:color w:val="000000"/>
          <w:sz w:val="20"/>
        </w:rPr>
        <w:t xml:space="preserve">Range </w:t>
      </w:r>
      <w:proofErr w:type="spellStart"/>
      <w:r w:rsidRPr="007F06FB">
        <w:rPr>
          <w:i/>
          <w:iCs/>
          <w:color w:val="000000"/>
          <w:sz w:val="20"/>
        </w:rPr>
        <w:t>revegetation</w:t>
      </w:r>
      <w:proofErr w:type="spellEnd"/>
      <w:r w:rsidRPr="007F06FB">
        <w:rPr>
          <w:i/>
          <w:iCs/>
          <w:color w:val="000000"/>
          <w:sz w:val="20"/>
        </w:rPr>
        <w:t xml:space="preserve">: </w:t>
      </w:r>
      <w:r w:rsidRPr="007F06FB">
        <w:rPr>
          <w:color w:val="000000"/>
          <w:sz w:val="20"/>
        </w:rPr>
        <w:t xml:space="preserve">Rubber </w:t>
      </w:r>
      <w:proofErr w:type="spellStart"/>
      <w:r w:rsidRPr="007F06FB">
        <w:rPr>
          <w:color w:val="000000"/>
          <w:sz w:val="20"/>
        </w:rPr>
        <w:t>rabbitbrush</w:t>
      </w:r>
      <w:proofErr w:type="spellEnd"/>
      <w:r w:rsidRPr="007F06FB">
        <w:rPr>
          <w:color w:val="000000"/>
          <w:sz w:val="20"/>
        </w:rPr>
        <w:t xml:space="preserve"> is deep rooted and produces heavy litter (</w:t>
      </w:r>
      <w:proofErr w:type="spellStart"/>
      <w:r w:rsidRPr="007F06FB">
        <w:rPr>
          <w:color w:val="000000"/>
          <w:sz w:val="20"/>
        </w:rPr>
        <w:t>Aldon</w:t>
      </w:r>
      <w:proofErr w:type="spellEnd"/>
      <w:r w:rsidRPr="007F06FB">
        <w:rPr>
          <w:color w:val="000000"/>
          <w:sz w:val="20"/>
        </w:rPr>
        <w:t xml:space="preserve"> and </w:t>
      </w:r>
      <w:proofErr w:type="spellStart"/>
      <w:r w:rsidRPr="007F06FB">
        <w:rPr>
          <w:color w:val="000000"/>
          <w:sz w:val="20"/>
        </w:rPr>
        <w:t>Pase</w:t>
      </w:r>
      <w:proofErr w:type="spellEnd"/>
      <w:r w:rsidRPr="007F06FB">
        <w:rPr>
          <w:color w:val="000000"/>
          <w:sz w:val="20"/>
        </w:rPr>
        <w:t xml:space="preserve"> 1981) and has the potential to stabilize soils, moderate soil temperature and moisture, as well as add aesthetic value to degraded land (</w:t>
      </w:r>
      <w:proofErr w:type="spellStart"/>
      <w:r w:rsidRPr="007F06FB">
        <w:rPr>
          <w:color w:val="000000"/>
          <w:sz w:val="20"/>
        </w:rPr>
        <w:t>Romo</w:t>
      </w:r>
      <w:proofErr w:type="spellEnd"/>
      <w:r w:rsidRPr="007F06FB">
        <w:rPr>
          <w:color w:val="000000"/>
          <w:sz w:val="20"/>
        </w:rPr>
        <w:t xml:space="preserve"> and </w:t>
      </w:r>
      <w:proofErr w:type="spellStart"/>
      <w:r w:rsidRPr="007F06FB">
        <w:rPr>
          <w:color w:val="000000"/>
          <w:sz w:val="20"/>
        </w:rPr>
        <w:t>Eddleman</w:t>
      </w:r>
      <w:proofErr w:type="spellEnd"/>
      <w:r w:rsidRPr="007F06FB">
        <w:rPr>
          <w:color w:val="000000"/>
          <w:sz w:val="20"/>
        </w:rPr>
        <w:t xml:space="preserve"> 1994). </w:t>
      </w:r>
    </w:p>
    <w:p w:rsidR="007F06FB" w:rsidRDefault="007F06FB" w:rsidP="007F06FB">
      <w:pPr>
        <w:autoSpaceDE w:val="0"/>
        <w:autoSpaceDN w:val="0"/>
        <w:adjustRightInd w:val="0"/>
        <w:jc w:val="left"/>
        <w:rPr>
          <w:i/>
          <w:iCs/>
          <w:color w:val="000000"/>
          <w:sz w:val="20"/>
        </w:rPr>
      </w:pPr>
    </w:p>
    <w:p w:rsidR="007F06FB" w:rsidRPr="007F06FB" w:rsidRDefault="007F06FB" w:rsidP="007F06FB">
      <w:pPr>
        <w:autoSpaceDE w:val="0"/>
        <w:autoSpaceDN w:val="0"/>
        <w:adjustRightInd w:val="0"/>
        <w:jc w:val="left"/>
        <w:rPr>
          <w:color w:val="000000"/>
          <w:sz w:val="20"/>
        </w:rPr>
      </w:pPr>
      <w:r w:rsidRPr="007F06FB">
        <w:rPr>
          <w:i/>
          <w:iCs/>
          <w:color w:val="000000"/>
          <w:sz w:val="20"/>
        </w:rPr>
        <w:t xml:space="preserve">Erosion control: </w:t>
      </w:r>
      <w:r w:rsidRPr="007F06FB">
        <w:rPr>
          <w:color w:val="000000"/>
          <w:sz w:val="20"/>
        </w:rPr>
        <w:t xml:space="preserve">Rubber </w:t>
      </w:r>
      <w:proofErr w:type="spellStart"/>
      <w:r w:rsidRPr="007F06FB">
        <w:rPr>
          <w:color w:val="000000"/>
          <w:sz w:val="20"/>
        </w:rPr>
        <w:t>rabbitbrush</w:t>
      </w:r>
      <w:proofErr w:type="spellEnd"/>
      <w:r w:rsidRPr="007F06FB">
        <w:rPr>
          <w:color w:val="000000"/>
          <w:sz w:val="20"/>
        </w:rPr>
        <w:t xml:space="preserve"> grows rapidly and produces abundant seed (</w:t>
      </w:r>
      <w:proofErr w:type="spellStart"/>
      <w:r w:rsidRPr="007F06FB">
        <w:rPr>
          <w:color w:val="000000"/>
          <w:sz w:val="20"/>
        </w:rPr>
        <w:t>Romo</w:t>
      </w:r>
      <w:proofErr w:type="spellEnd"/>
      <w:r w:rsidRPr="007F06FB">
        <w:rPr>
          <w:color w:val="000000"/>
          <w:sz w:val="20"/>
        </w:rPr>
        <w:t xml:space="preserve"> and </w:t>
      </w:r>
      <w:proofErr w:type="spellStart"/>
      <w:r w:rsidRPr="007F06FB">
        <w:rPr>
          <w:color w:val="000000"/>
          <w:sz w:val="20"/>
        </w:rPr>
        <w:t>Eddleman</w:t>
      </w:r>
      <w:proofErr w:type="spellEnd"/>
      <w:r w:rsidRPr="007F06FB">
        <w:rPr>
          <w:color w:val="000000"/>
          <w:sz w:val="20"/>
        </w:rPr>
        <w:t xml:space="preserve"> 1994). It can be used to stabilize roadsides and other critical areas. </w:t>
      </w:r>
    </w:p>
    <w:p w:rsidR="007F06FB" w:rsidRDefault="007F06FB" w:rsidP="007F06FB">
      <w:pPr>
        <w:autoSpaceDE w:val="0"/>
        <w:autoSpaceDN w:val="0"/>
        <w:adjustRightInd w:val="0"/>
        <w:jc w:val="left"/>
        <w:rPr>
          <w:i/>
          <w:iCs/>
          <w:color w:val="000000"/>
          <w:sz w:val="20"/>
        </w:rPr>
      </w:pPr>
    </w:p>
    <w:p w:rsidR="007F06FB" w:rsidRPr="007F06FB" w:rsidRDefault="007F06FB" w:rsidP="007F06FB">
      <w:pPr>
        <w:autoSpaceDE w:val="0"/>
        <w:autoSpaceDN w:val="0"/>
        <w:adjustRightInd w:val="0"/>
        <w:jc w:val="left"/>
        <w:rPr>
          <w:color w:val="000000"/>
          <w:sz w:val="20"/>
        </w:rPr>
      </w:pPr>
      <w:r w:rsidRPr="007F06FB">
        <w:rPr>
          <w:i/>
          <w:iCs/>
          <w:color w:val="000000"/>
          <w:sz w:val="20"/>
        </w:rPr>
        <w:t xml:space="preserve">Mine reclamation: </w:t>
      </w:r>
      <w:r w:rsidRPr="007F06FB">
        <w:rPr>
          <w:color w:val="000000"/>
          <w:sz w:val="20"/>
        </w:rPr>
        <w:t xml:space="preserve">The plant is able to grow on a variety of substrates, including sand, shale, </w:t>
      </w:r>
      <w:proofErr w:type="spellStart"/>
      <w:r w:rsidRPr="007F06FB">
        <w:rPr>
          <w:color w:val="000000"/>
          <w:sz w:val="20"/>
        </w:rPr>
        <w:t>slickrock</w:t>
      </w:r>
      <w:proofErr w:type="spellEnd"/>
      <w:r w:rsidRPr="007F06FB">
        <w:rPr>
          <w:color w:val="000000"/>
          <w:sz w:val="20"/>
        </w:rPr>
        <w:t xml:space="preserve"> and other unusual substrate types (Meyer et al. 1989) and is an ideal plant for mine reclamation. </w:t>
      </w:r>
    </w:p>
    <w:p w:rsidR="007F06FB" w:rsidRDefault="007F06FB" w:rsidP="007F06FB">
      <w:pPr>
        <w:pStyle w:val="BodytextNRCS"/>
        <w:rPr>
          <w:i/>
          <w:iCs/>
          <w:color w:val="000000"/>
        </w:rPr>
      </w:pPr>
    </w:p>
    <w:p w:rsidR="007F06FB" w:rsidRDefault="007F06FB" w:rsidP="007F06FB">
      <w:pPr>
        <w:pStyle w:val="BodytextNRCS"/>
        <w:rPr>
          <w:color w:val="000000"/>
        </w:rPr>
      </w:pPr>
      <w:proofErr w:type="spellStart"/>
      <w:r w:rsidRPr="007F06FB">
        <w:rPr>
          <w:i/>
          <w:iCs/>
          <w:color w:val="000000"/>
        </w:rPr>
        <w:t>Ethnobotanical</w:t>
      </w:r>
      <w:proofErr w:type="spellEnd"/>
      <w:r w:rsidRPr="007F06FB">
        <w:rPr>
          <w:i/>
          <w:iCs/>
          <w:color w:val="000000"/>
        </w:rPr>
        <w:t xml:space="preserve">: </w:t>
      </w:r>
      <w:r w:rsidRPr="007F06FB">
        <w:rPr>
          <w:color w:val="000000"/>
        </w:rPr>
        <w:t xml:space="preserve">The Hopi stripped the bark from the branches of rubber </w:t>
      </w:r>
      <w:proofErr w:type="spellStart"/>
      <w:r w:rsidRPr="007F06FB">
        <w:rPr>
          <w:color w:val="000000"/>
        </w:rPr>
        <w:t>rabbitbrush</w:t>
      </w:r>
      <w:proofErr w:type="spellEnd"/>
      <w:r w:rsidRPr="007F06FB">
        <w:rPr>
          <w:color w:val="000000"/>
        </w:rPr>
        <w:t xml:space="preserve"> and used the branches for basket weaving (</w:t>
      </w:r>
      <w:proofErr w:type="spellStart"/>
      <w:r w:rsidRPr="007F06FB">
        <w:rPr>
          <w:color w:val="000000"/>
        </w:rPr>
        <w:t>Stubbendieck</w:t>
      </w:r>
      <w:proofErr w:type="spellEnd"/>
      <w:r w:rsidRPr="007F06FB">
        <w:rPr>
          <w:color w:val="000000"/>
        </w:rPr>
        <w:t xml:space="preserve"> et al. 2003). The Navajo used the flowers to make yellow dye (Lady Bird Johnson Wildflower Center 2009). Native Americans also used rubber </w:t>
      </w:r>
      <w:proofErr w:type="spellStart"/>
      <w:r w:rsidRPr="007F06FB">
        <w:rPr>
          <w:color w:val="000000"/>
        </w:rPr>
        <w:t>rabbitbrush</w:t>
      </w:r>
      <w:proofErr w:type="spellEnd"/>
      <w:r w:rsidRPr="007F06FB">
        <w:rPr>
          <w:color w:val="000000"/>
        </w:rPr>
        <w:t xml:space="preserve"> for chewing gum, tea, cough syrup, and to treat chest pains (</w:t>
      </w:r>
      <w:proofErr w:type="spellStart"/>
      <w:r w:rsidRPr="007F06FB">
        <w:rPr>
          <w:color w:val="000000"/>
        </w:rPr>
        <w:t>Stubbendeick</w:t>
      </w:r>
      <w:proofErr w:type="spellEnd"/>
      <w:r w:rsidRPr="007F06FB">
        <w:rPr>
          <w:color w:val="000000"/>
        </w:rPr>
        <w:t xml:space="preserve"> et al 2003). During World War II the plant was studied as a substitute for commercial rubber, and currently it is a small commercial rubber source (Utah State University 2009). </w:t>
      </w:r>
    </w:p>
    <w:p w:rsidR="007F06FB" w:rsidRDefault="007F06FB" w:rsidP="007F06FB">
      <w:pPr>
        <w:pStyle w:val="BodytextNRCS"/>
        <w:rPr>
          <w:color w:val="000000"/>
        </w:rPr>
      </w:pPr>
    </w:p>
    <w:p w:rsidR="007F06FB" w:rsidRDefault="007F06FB">
      <w:pPr>
        <w:jc w:val="left"/>
        <w:rPr>
          <w:sz w:val="20"/>
        </w:rPr>
      </w:pPr>
      <w:r>
        <w:rPr>
          <w:i/>
          <w:iCs/>
          <w:sz w:val="20"/>
        </w:rPr>
        <w:t>Ornamental</w:t>
      </w:r>
      <w:r>
        <w:rPr>
          <w:sz w:val="20"/>
        </w:rPr>
        <w:t xml:space="preserve">: The attractive, late-blooming flowers, silvery-green foliage, and drought tolerance of rubber </w:t>
      </w:r>
      <w:proofErr w:type="spellStart"/>
      <w:r>
        <w:rPr>
          <w:sz w:val="20"/>
        </w:rPr>
        <w:t>rabbitbrush</w:t>
      </w:r>
      <w:proofErr w:type="spellEnd"/>
      <w:r>
        <w:rPr>
          <w:sz w:val="20"/>
        </w:rPr>
        <w:t xml:space="preserve"> make it a desirable plant for low maintenance and sustainable landscaping. It is recommended by the Utah Native Plant Society (2009) as a screen or background for summer flowers. </w:t>
      </w:r>
    </w:p>
    <w:p w:rsidR="007F06FB" w:rsidRDefault="007F06FB" w:rsidP="007F06FB">
      <w:pPr>
        <w:pStyle w:val="BodytextNRCS"/>
      </w:pPr>
      <w:r>
        <w:lastRenderedPageBreak/>
        <w:t>The plant can be cut back after fall flowering to prevent seed dispersal and to retain its compact, rounded shape (Utah Native Plant Society 2009).</w:t>
      </w:r>
    </w:p>
    <w:p w:rsidR="007F06FB" w:rsidRDefault="007F06FB" w:rsidP="00694EDB">
      <w:pPr>
        <w:pStyle w:val="BodytextNRCS"/>
        <w:spacing w:before="120"/>
        <w:rPr>
          <w:color w:val="000000"/>
        </w:rPr>
      </w:pPr>
      <w:r>
        <w:rPr>
          <w:noProof/>
          <w:color w:val="000000"/>
        </w:rPr>
        <w:drawing>
          <wp:inline distT="0" distB="0" distL="0" distR="0">
            <wp:extent cx="2971800" cy="2210075"/>
            <wp:effectExtent l="19050" t="0" r="0" b="0"/>
            <wp:docPr id="3" name="Picture 2" descr="Color photo showing a close-up of rubber rabbitbrush flowers, taken by Tad Dillhoff from the Burke Museum of Natural History and Culture at the University of Wash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971800" cy="2210075"/>
                    </a:xfrm>
                    <a:prstGeom prst="rect">
                      <a:avLst/>
                    </a:prstGeom>
                    <a:noFill/>
                    <a:ln w="9525">
                      <a:noFill/>
                      <a:miter lim="800000"/>
                      <a:headEnd/>
                      <a:tailEnd/>
                    </a:ln>
                  </pic:spPr>
                </pic:pic>
              </a:graphicData>
            </a:graphic>
          </wp:inline>
        </w:drawing>
      </w:r>
    </w:p>
    <w:p w:rsidR="007F06FB" w:rsidRPr="007F06FB" w:rsidRDefault="007F06FB" w:rsidP="007F06FB">
      <w:pPr>
        <w:autoSpaceDE w:val="0"/>
        <w:autoSpaceDN w:val="0"/>
        <w:adjustRightInd w:val="0"/>
        <w:jc w:val="left"/>
        <w:rPr>
          <w:color w:val="000000"/>
          <w:sz w:val="16"/>
          <w:szCs w:val="16"/>
        </w:rPr>
      </w:pPr>
      <w:r w:rsidRPr="007F06FB">
        <w:rPr>
          <w:color w:val="000000"/>
          <w:sz w:val="16"/>
          <w:szCs w:val="16"/>
        </w:rPr>
        <w:t xml:space="preserve">Tad </w:t>
      </w:r>
      <w:proofErr w:type="spellStart"/>
      <w:r w:rsidRPr="007F06FB">
        <w:rPr>
          <w:color w:val="000000"/>
          <w:sz w:val="16"/>
          <w:szCs w:val="16"/>
        </w:rPr>
        <w:t>Dillhoff</w:t>
      </w:r>
      <w:proofErr w:type="spellEnd"/>
      <w:r w:rsidRPr="007F06FB">
        <w:rPr>
          <w:color w:val="000000"/>
          <w:sz w:val="16"/>
          <w:szCs w:val="16"/>
        </w:rPr>
        <w:t xml:space="preserve">, Burke Museum of Natural History and Culture, </w:t>
      </w:r>
    </w:p>
    <w:p w:rsidR="007F06FB" w:rsidRDefault="007F06FB" w:rsidP="007F06FB">
      <w:pPr>
        <w:pStyle w:val="BodytextNRCS"/>
        <w:rPr>
          <w:color w:val="000000"/>
          <w:sz w:val="16"/>
          <w:szCs w:val="16"/>
        </w:rPr>
      </w:pPr>
      <w:r w:rsidRPr="007F06FB">
        <w:rPr>
          <w:color w:val="000000"/>
          <w:sz w:val="16"/>
          <w:szCs w:val="16"/>
        </w:rPr>
        <w:t xml:space="preserve">University of Washington http://biology.burke.washington.edu/herbarium/ imagecollection.php </w:t>
      </w:r>
    </w:p>
    <w:p w:rsidR="007F06FB" w:rsidRPr="00694EDB" w:rsidRDefault="007F06FB" w:rsidP="007F06FB">
      <w:pPr>
        <w:autoSpaceDE w:val="0"/>
        <w:autoSpaceDN w:val="0"/>
        <w:adjustRightInd w:val="0"/>
        <w:jc w:val="left"/>
        <w:rPr>
          <w:b/>
          <w:bCs/>
          <w:sz w:val="16"/>
          <w:szCs w:val="16"/>
        </w:rPr>
      </w:pPr>
    </w:p>
    <w:p w:rsidR="007F06FB" w:rsidRPr="007F06FB" w:rsidRDefault="007F06FB" w:rsidP="007F06FB">
      <w:pPr>
        <w:autoSpaceDE w:val="0"/>
        <w:autoSpaceDN w:val="0"/>
        <w:adjustRightInd w:val="0"/>
        <w:jc w:val="left"/>
        <w:rPr>
          <w:sz w:val="20"/>
        </w:rPr>
      </w:pPr>
      <w:r w:rsidRPr="007F06FB">
        <w:rPr>
          <w:b/>
          <w:bCs/>
          <w:sz w:val="20"/>
        </w:rPr>
        <w:t xml:space="preserve">Status </w:t>
      </w:r>
    </w:p>
    <w:p w:rsidR="007F06FB" w:rsidRPr="007F06FB" w:rsidRDefault="007F06FB" w:rsidP="007F06FB">
      <w:pPr>
        <w:autoSpaceDE w:val="0"/>
        <w:autoSpaceDN w:val="0"/>
        <w:adjustRightInd w:val="0"/>
        <w:jc w:val="left"/>
        <w:rPr>
          <w:sz w:val="20"/>
        </w:rPr>
      </w:pPr>
      <w:r w:rsidRPr="007F06FB">
        <w:rPr>
          <w:sz w:val="20"/>
        </w:rPr>
        <w:t xml:space="preserve">Consult the PLANTS Web site and your State Department of Natural Resources for this plant’s current status (e.g. threatened or endangered species, state noxious status, and wetland indicator values). </w:t>
      </w:r>
    </w:p>
    <w:p w:rsidR="007F06FB" w:rsidRPr="00694EDB" w:rsidRDefault="007F06FB" w:rsidP="007F06FB">
      <w:pPr>
        <w:autoSpaceDE w:val="0"/>
        <w:autoSpaceDN w:val="0"/>
        <w:adjustRightInd w:val="0"/>
        <w:jc w:val="left"/>
        <w:rPr>
          <w:b/>
          <w:bCs/>
          <w:sz w:val="18"/>
          <w:szCs w:val="18"/>
        </w:rPr>
      </w:pPr>
    </w:p>
    <w:p w:rsidR="007F06FB" w:rsidRPr="007F06FB" w:rsidRDefault="007F06FB" w:rsidP="007F06FB">
      <w:pPr>
        <w:autoSpaceDE w:val="0"/>
        <w:autoSpaceDN w:val="0"/>
        <w:adjustRightInd w:val="0"/>
        <w:jc w:val="left"/>
        <w:rPr>
          <w:sz w:val="20"/>
        </w:rPr>
      </w:pPr>
      <w:r w:rsidRPr="007F06FB">
        <w:rPr>
          <w:b/>
          <w:bCs/>
          <w:sz w:val="20"/>
        </w:rPr>
        <w:t xml:space="preserve">Description </w:t>
      </w:r>
    </w:p>
    <w:p w:rsidR="007F06FB" w:rsidRPr="007F06FB" w:rsidRDefault="007F06FB" w:rsidP="007F06FB">
      <w:pPr>
        <w:autoSpaceDE w:val="0"/>
        <w:autoSpaceDN w:val="0"/>
        <w:adjustRightInd w:val="0"/>
        <w:jc w:val="left"/>
        <w:rPr>
          <w:sz w:val="20"/>
        </w:rPr>
      </w:pPr>
      <w:r w:rsidRPr="007F06FB">
        <w:rPr>
          <w:i/>
          <w:iCs/>
          <w:sz w:val="20"/>
        </w:rPr>
        <w:t>General</w:t>
      </w:r>
      <w:r w:rsidRPr="007F06FB">
        <w:rPr>
          <w:sz w:val="20"/>
        </w:rPr>
        <w:t>: Composite family (</w:t>
      </w:r>
      <w:proofErr w:type="spellStart"/>
      <w:r w:rsidRPr="007F06FB">
        <w:rPr>
          <w:sz w:val="20"/>
        </w:rPr>
        <w:t>Asteraceae</w:t>
      </w:r>
      <w:proofErr w:type="spellEnd"/>
      <w:r w:rsidRPr="007F06FB">
        <w:rPr>
          <w:sz w:val="20"/>
        </w:rPr>
        <w:t xml:space="preserve">). Rubber </w:t>
      </w:r>
      <w:proofErr w:type="spellStart"/>
      <w:r w:rsidRPr="007F06FB">
        <w:rPr>
          <w:sz w:val="20"/>
        </w:rPr>
        <w:t>rabbitbrush</w:t>
      </w:r>
      <w:proofErr w:type="spellEnd"/>
      <w:r w:rsidRPr="007F06FB">
        <w:rPr>
          <w:sz w:val="20"/>
        </w:rPr>
        <w:t xml:space="preserve"> is a native, perennial, warm-season shrub that grows to 1 to 8 feet tall. It has a rounded crown and stems originating from its base. Stems are yellowish green, flexible, erect and spreading, and are covered with a dense felt-like layer of white hairs. Leaves are 0.75 to 2.75 inches long, 0.02 to 0.12 inches wide, alternate, linear to spatula shaped with entire margins, 1 to 3 nerved, and are also covered with white hairs. Flowers are yellow, tubular, 0.25 to 0.4 inch long, arranged in terminal, rounded clusters. The flower bracts are narrow, layered and papery. Flowers begin bloom in late July in cool </w:t>
      </w:r>
      <w:proofErr w:type="spellStart"/>
      <w:r w:rsidRPr="007F06FB">
        <w:rPr>
          <w:sz w:val="20"/>
        </w:rPr>
        <w:t>montane</w:t>
      </w:r>
      <w:proofErr w:type="spellEnd"/>
      <w:r w:rsidRPr="007F06FB">
        <w:rPr>
          <w:sz w:val="20"/>
        </w:rPr>
        <w:t xml:space="preserve"> environments, in October in hot desert environments, and at variable times in cold desert environments (Meyer et al. 1989). Inflorescences and seed bracts often persist through winter. Seeds are </w:t>
      </w:r>
      <w:proofErr w:type="spellStart"/>
      <w:r w:rsidRPr="007F06FB">
        <w:rPr>
          <w:sz w:val="20"/>
        </w:rPr>
        <w:t>achenes</w:t>
      </w:r>
      <w:proofErr w:type="spellEnd"/>
      <w:r w:rsidRPr="007F06FB">
        <w:rPr>
          <w:sz w:val="20"/>
        </w:rPr>
        <w:t xml:space="preserve"> with </w:t>
      </w:r>
      <w:proofErr w:type="spellStart"/>
      <w:r w:rsidRPr="007F06FB">
        <w:rPr>
          <w:sz w:val="20"/>
        </w:rPr>
        <w:t>pappus</w:t>
      </w:r>
      <w:proofErr w:type="spellEnd"/>
      <w:r w:rsidRPr="007F06FB">
        <w:rPr>
          <w:sz w:val="20"/>
        </w:rPr>
        <w:t xml:space="preserve"> and are wind disseminated. Reproduction is primarily by seeds and </w:t>
      </w:r>
      <w:proofErr w:type="spellStart"/>
      <w:r w:rsidRPr="007F06FB">
        <w:rPr>
          <w:sz w:val="20"/>
        </w:rPr>
        <w:t>epicormic</w:t>
      </w:r>
      <w:proofErr w:type="spellEnd"/>
      <w:r w:rsidRPr="007F06FB">
        <w:rPr>
          <w:sz w:val="20"/>
        </w:rPr>
        <w:t xml:space="preserve"> buds. Out-crossing is infrequent (Anderson 1966). </w:t>
      </w:r>
    </w:p>
    <w:p w:rsidR="007F06FB" w:rsidRPr="00694EDB" w:rsidRDefault="007F06FB" w:rsidP="007F06FB">
      <w:pPr>
        <w:autoSpaceDE w:val="0"/>
        <w:autoSpaceDN w:val="0"/>
        <w:adjustRightInd w:val="0"/>
        <w:jc w:val="left"/>
        <w:rPr>
          <w:b/>
          <w:bCs/>
          <w:sz w:val="16"/>
          <w:szCs w:val="16"/>
        </w:rPr>
      </w:pPr>
    </w:p>
    <w:p w:rsidR="007F06FB" w:rsidRPr="007F06FB" w:rsidRDefault="007F06FB" w:rsidP="007F06FB">
      <w:pPr>
        <w:autoSpaceDE w:val="0"/>
        <w:autoSpaceDN w:val="0"/>
        <w:adjustRightInd w:val="0"/>
        <w:jc w:val="left"/>
        <w:rPr>
          <w:sz w:val="20"/>
        </w:rPr>
      </w:pPr>
      <w:r w:rsidRPr="007F06FB">
        <w:rPr>
          <w:sz w:val="20"/>
        </w:rPr>
        <w:t xml:space="preserve">The species is taxonomically complex, and was previously divided into 22 subspecies. The 22 subspecies have been reorganized into two subspecies and 22 varieties (ecotypes) (USDA-NRCS 2009). The 22 ecotypes exhibit a great deal of variability in morphological characteristics and chemical composition. </w:t>
      </w:r>
    </w:p>
    <w:p w:rsidR="007F06FB" w:rsidRPr="00694EDB" w:rsidRDefault="007F06FB" w:rsidP="007F06FB">
      <w:pPr>
        <w:autoSpaceDE w:val="0"/>
        <w:autoSpaceDN w:val="0"/>
        <w:adjustRightInd w:val="0"/>
        <w:jc w:val="left"/>
        <w:rPr>
          <w:b/>
          <w:bCs/>
          <w:sz w:val="16"/>
          <w:szCs w:val="16"/>
        </w:rPr>
      </w:pPr>
    </w:p>
    <w:p w:rsidR="007F06FB" w:rsidRPr="007F06FB" w:rsidRDefault="007F06FB" w:rsidP="007F06FB">
      <w:pPr>
        <w:autoSpaceDE w:val="0"/>
        <w:autoSpaceDN w:val="0"/>
        <w:adjustRightInd w:val="0"/>
        <w:jc w:val="left"/>
        <w:rPr>
          <w:sz w:val="20"/>
        </w:rPr>
      </w:pPr>
      <w:r w:rsidRPr="007F06FB">
        <w:rPr>
          <w:i/>
          <w:iCs/>
          <w:sz w:val="20"/>
        </w:rPr>
        <w:t>Distribution</w:t>
      </w:r>
      <w:r w:rsidRPr="007F06FB">
        <w:rPr>
          <w:sz w:val="20"/>
        </w:rPr>
        <w:t xml:space="preserve">: </w:t>
      </w:r>
      <w:proofErr w:type="spellStart"/>
      <w:r w:rsidRPr="007F06FB">
        <w:rPr>
          <w:i/>
          <w:iCs/>
          <w:sz w:val="20"/>
        </w:rPr>
        <w:t>Ericameria</w:t>
      </w:r>
      <w:proofErr w:type="spellEnd"/>
      <w:r w:rsidRPr="007F06FB">
        <w:rPr>
          <w:i/>
          <w:iCs/>
          <w:sz w:val="20"/>
        </w:rPr>
        <w:t xml:space="preserve"> </w:t>
      </w:r>
      <w:proofErr w:type="spellStart"/>
      <w:r w:rsidRPr="007F06FB">
        <w:rPr>
          <w:i/>
          <w:iCs/>
          <w:sz w:val="20"/>
        </w:rPr>
        <w:t>naseosa</w:t>
      </w:r>
      <w:proofErr w:type="spellEnd"/>
      <w:r w:rsidRPr="007F06FB">
        <w:rPr>
          <w:i/>
          <w:iCs/>
          <w:sz w:val="20"/>
        </w:rPr>
        <w:t xml:space="preserve"> </w:t>
      </w:r>
      <w:r w:rsidRPr="007F06FB">
        <w:rPr>
          <w:sz w:val="20"/>
        </w:rPr>
        <w:t xml:space="preserve">is present in New York and all western states in the United States, and in the Canadian provinces of Alberta, Saskatchewan, and British Columbia. Subspecies </w:t>
      </w:r>
      <w:proofErr w:type="spellStart"/>
      <w:r w:rsidRPr="007F06FB">
        <w:rPr>
          <w:i/>
          <w:iCs/>
          <w:sz w:val="20"/>
        </w:rPr>
        <w:t>cosimilis</w:t>
      </w:r>
      <w:proofErr w:type="spellEnd"/>
      <w:r w:rsidRPr="007F06FB">
        <w:rPr>
          <w:i/>
          <w:iCs/>
          <w:sz w:val="20"/>
        </w:rPr>
        <w:t xml:space="preserve"> </w:t>
      </w:r>
      <w:r w:rsidRPr="007F06FB">
        <w:rPr>
          <w:sz w:val="20"/>
        </w:rPr>
        <w:t xml:space="preserve">has 8 varieties found </w:t>
      </w:r>
      <w:r w:rsidRPr="007F06FB">
        <w:rPr>
          <w:sz w:val="20"/>
        </w:rPr>
        <w:lastRenderedPageBreak/>
        <w:t xml:space="preserve">primarily in the southwestern United States. Subspecies </w:t>
      </w:r>
      <w:proofErr w:type="spellStart"/>
      <w:r w:rsidRPr="007F06FB">
        <w:rPr>
          <w:i/>
          <w:iCs/>
          <w:sz w:val="20"/>
        </w:rPr>
        <w:t>nauseosa</w:t>
      </w:r>
      <w:proofErr w:type="spellEnd"/>
      <w:r w:rsidRPr="007F06FB">
        <w:rPr>
          <w:i/>
          <w:iCs/>
          <w:sz w:val="20"/>
        </w:rPr>
        <w:t xml:space="preserve"> </w:t>
      </w:r>
      <w:r w:rsidRPr="007F06FB">
        <w:rPr>
          <w:sz w:val="20"/>
        </w:rPr>
        <w:t>has 14 varieties found throughout the western United States and Canada</w:t>
      </w:r>
      <w:r w:rsidRPr="007F06FB">
        <w:rPr>
          <w:i/>
          <w:iCs/>
          <w:sz w:val="20"/>
        </w:rPr>
        <w:t xml:space="preserve">. </w:t>
      </w:r>
      <w:r w:rsidRPr="007F06FB">
        <w:rPr>
          <w:sz w:val="20"/>
        </w:rPr>
        <w:t xml:space="preserve">Different varieties are often found growing in adjacent habitats of the same locality (Meyer et al. 1989). For current distributions, please consult the Plant Profile page for this species on the PLANTS Web site. </w:t>
      </w:r>
    </w:p>
    <w:p w:rsidR="007F06FB" w:rsidRPr="00694EDB" w:rsidRDefault="007F06FB" w:rsidP="007F06FB">
      <w:pPr>
        <w:autoSpaceDE w:val="0"/>
        <w:autoSpaceDN w:val="0"/>
        <w:adjustRightInd w:val="0"/>
        <w:jc w:val="left"/>
        <w:rPr>
          <w:b/>
          <w:bCs/>
          <w:sz w:val="16"/>
          <w:szCs w:val="16"/>
        </w:rPr>
      </w:pPr>
    </w:p>
    <w:p w:rsidR="007F06FB" w:rsidRPr="007F06FB" w:rsidRDefault="007F06FB" w:rsidP="007F06FB">
      <w:pPr>
        <w:autoSpaceDE w:val="0"/>
        <w:autoSpaceDN w:val="0"/>
        <w:adjustRightInd w:val="0"/>
        <w:jc w:val="left"/>
        <w:rPr>
          <w:sz w:val="20"/>
        </w:rPr>
      </w:pPr>
      <w:r w:rsidRPr="007F06FB">
        <w:rPr>
          <w:i/>
          <w:iCs/>
          <w:sz w:val="20"/>
        </w:rPr>
        <w:t>Habitat</w:t>
      </w:r>
      <w:r w:rsidRPr="007F06FB">
        <w:rPr>
          <w:sz w:val="20"/>
        </w:rPr>
        <w:t xml:space="preserve">: Rubber </w:t>
      </w:r>
      <w:proofErr w:type="spellStart"/>
      <w:r w:rsidRPr="007F06FB">
        <w:rPr>
          <w:sz w:val="20"/>
        </w:rPr>
        <w:t>rabbitbrush</w:t>
      </w:r>
      <w:proofErr w:type="spellEnd"/>
      <w:r w:rsidRPr="007F06FB">
        <w:rPr>
          <w:sz w:val="20"/>
        </w:rPr>
        <w:t xml:space="preserve"> inhabits dry, open areas on plains, valley bottoms, foothills and mountains. It is associated with many ecological sites, including: oak-hickory, elm-ash-cottonwood, ponderosa pine, sagebrush, desert shrub, chaparral-mountain shrub, </w:t>
      </w:r>
      <w:proofErr w:type="spellStart"/>
      <w:r w:rsidRPr="007F06FB">
        <w:rPr>
          <w:sz w:val="20"/>
        </w:rPr>
        <w:t>pinyon</w:t>
      </w:r>
      <w:proofErr w:type="spellEnd"/>
      <w:r w:rsidRPr="007F06FB">
        <w:rPr>
          <w:sz w:val="20"/>
        </w:rPr>
        <w:t>-juniper, and mountain, plains and desert grasslands (</w:t>
      </w:r>
      <w:proofErr w:type="spellStart"/>
      <w:r w:rsidRPr="007F06FB">
        <w:rPr>
          <w:sz w:val="20"/>
        </w:rPr>
        <w:t>Tirmenstein</w:t>
      </w:r>
      <w:proofErr w:type="spellEnd"/>
      <w:r w:rsidRPr="007F06FB">
        <w:rPr>
          <w:sz w:val="20"/>
        </w:rPr>
        <w:t xml:space="preserve"> 1999). It is considered to be an early- to mid-</w:t>
      </w:r>
      <w:proofErr w:type="spellStart"/>
      <w:r w:rsidRPr="007F06FB">
        <w:rPr>
          <w:sz w:val="20"/>
        </w:rPr>
        <w:t>seral</w:t>
      </w:r>
      <w:proofErr w:type="spellEnd"/>
      <w:r w:rsidRPr="007F06FB">
        <w:rPr>
          <w:sz w:val="20"/>
        </w:rPr>
        <w:t xml:space="preserve"> species, and may dominate some sites following a disturbance. Over time it usually declines and becomes a minor component of the native plant community (</w:t>
      </w:r>
      <w:proofErr w:type="spellStart"/>
      <w:r w:rsidRPr="007F06FB">
        <w:rPr>
          <w:sz w:val="20"/>
        </w:rPr>
        <w:t>Tirmenstein</w:t>
      </w:r>
      <w:proofErr w:type="spellEnd"/>
      <w:r w:rsidRPr="007F06FB">
        <w:rPr>
          <w:sz w:val="20"/>
        </w:rPr>
        <w:t xml:space="preserve"> 1999). </w:t>
      </w:r>
    </w:p>
    <w:p w:rsidR="007F06FB" w:rsidRPr="00694EDB" w:rsidRDefault="007F06FB" w:rsidP="007F06FB">
      <w:pPr>
        <w:autoSpaceDE w:val="0"/>
        <w:autoSpaceDN w:val="0"/>
        <w:adjustRightInd w:val="0"/>
        <w:jc w:val="left"/>
        <w:rPr>
          <w:b/>
          <w:bCs/>
          <w:sz w:val="16"/>
          <w:szCs w:val="16"/>
        </w:rPr>
      </w:pPr>
    </w:p>
    <w:p w:rsidR="007F06FB" w:rsidRPr="007F06FB" w:rsidRDefault="007F06FB" w:rsidP="007F06FB">
      <w:pPr>
        <w:autoSpaceDE w:val="0"/>
        <w:autoSpaceDN w:val="0"/>
        <w:adjustRightInd w:val="0"/>
        <w:jc w:val="left"/>
        <w:rPr>
          <w:sz w:val="20"/>
        </w:rPr>
      </w:pPr>
      <w:r w:rsidRPr="007F06FB">
        <w:rPr>
          <w:b/>
          <w:bCs/>
          <w:sz w:val="20"/>
        </w:rPr>
        <w:t xml:space="preserve">Adaptation </w:t>
      </w:r>
    </w:p>
    <w:p w:rsidR="007F06FB" w:rsidRPr="007F06FB" w:rsidRDefault="007F06FB" w:rsidP="007F06FB">
      <w:pPr>
        <w:autoSpaceDE w:val="0"/>
        <w:autoSpaceDN w:val="0"/>
        <w:adjustRightInd w:val="0"/>
        <w:jc w:val="left"/>
        <w:rPr>
          <w:sz w:val="20"/>
        </w:rPr>
      </w:pPr>
      <w:r w:rsidRPr="007F06FB">
        <w:rPr>
          <w:sz w:val="20"/>
        </w:rPr>
        <w:t xml:space="preserve">Rubber </w:t>
      </w:r>
      <w:proofErr w:type="spellStart"/>
      <w:r w:rsidRPr="007F06FB">
        <w:rPr>
          <w:sz w:val="20"/>
        </w:rPr>
        <w:t>rabbitbrush</w:t>
      </w:r>
      <w:proofErr w:type="spellEnd"/>
      <w:r w:rsidRPr="007F06FB">
        <w:rPr>
          <w:sz w:val="20"/>
        </w:rPr>
        <w:t xml:space="preserve"> is adapted to cold, dry environments receiving 7 to 18 inches of annual precipitation at elevations ranging from 450 to 8,000 feet (</w:t>
      </w:r>
      <w:proofErr w:type="spellStart"/>
      <w:r w:rsidRPr="007F06FB">
        <w:rPr>
          <w:sz w:val="20"/>
        </w:rPr>
        <w:t>Tirmenstein</w:t>
      </w:r>
      <w:proofErr w:type="spellEnd"/>
      <w:r w:rsidRPr="007F06FB">
        <w:rPr>
          <w:sz w:val="20"/>
        </w:rPr>
        <w:t xml:space="preserve"> 1999). Depending on the ecotype, rubber </w:t>
      </w:r>
      <w:proofErr w:type="spellStart"/>
      <w:r w:rsidRPr="007F06FB">
        <w:rPr>
          <w:sz w:val="20"/>
        </w:rPr>
        <w:t>rabbitbrush</w:t>
      </w:r>
      <w:proofErr w:type="spellEnd"/>
      <w:r w:rsidRPr="007F06FB">
        <w:rPr>
          <w:sz w:val="20"/>
        </w:rPr>
        <w:t xml:space="preserve"> can be found on loamy, sandy, gravelly or heavy clay soils that are slightly acidic, slight to strongly basic, or saline. Some ecotypes have a great deal of plasticity, allowing them to establish in a variety of habitats (McArthur 1979). </w:t>
      </w:r>
    </w:p>
    <w:p w:rsidR="007F06FB" w:rsidRPr="00694EDB" w:rsidRDefault="007F06FB" w:rsidP="007F06FB">
      <w:pPr>
        <w:autoSpaceDE w:val="0"/>
        <w:autoSpaceDN w:val="0"/>
        <w:adjustRightInd w:val="0"/>
        <w:jc w:val="left"/>
        <w:rPr>
          <w:b/>
          <w:bCs/>
          <w:sz w:val="16"/>
          <w:szCs w:val="16"/>
        </w:rPr>
      </w:pPr>
    </w:p>
    <w:p w:rsidR="007F06FB" w:rsidRPr="007F06FB" w:rsidRDefault="007F06FB" w:rsidP="007F06FB">
      <w:pPr>
        <w:autoSpaceDE w:val="0"/>
        <w:autoSpaceDN w:val="0"/>
        <w:adjustRightInd w:val="0"/>
        <w:jc w:val="left"/>
        <w:rPr>
          <w:sz w:val="20"/>
        </w:rPr>
      </w:pPr>
      <w:r w:rsidRPr="007F06FB">
        <w:rPr>
          <w:b/>
          <w:bCs/>
          <w:sz w:val="20"/>
        </w:rPr>
        <w:t xml:space="preserve">Establishment </w:t>
      </w:r>
    </w:p>
    <w:p w:rsidR="007F06FB" w:rsidRDefault="007F06FB" w:rsidP="007F06FB">
      <w:pPr>
        <w:pStyle w:val="BodytextNRCS"/>
      </w:pPr>
      <w:r w:rsidRPr="007F06FB">
        <w:t xml:space="preserve">Rubber </w:t>
      </w:r>
      <w:proofErr w:type="spellStart"/>
      <w:r w:rsidRPr="007F06FB">
        <w:t>rabbitbrush</w:t>
      </w:r>
      <w:proofErr w:type="spellEnd"/>
      <w:r w:rsidRPr="007F06FB">
        <w:t xml:space="preserve"> can be established by transplanting seedlings, or drilling or broadcasting seed. Planting can be done in spring or fall, on prepared or unprepared seedbeds (</w:t>
      </w:r>
      <w:proofErr w:type="spellStart"/>
      <w:r w:rsidRPr="007F06FB">
        <w:t>Tirmenstein</w:t>
      </w:r>
      <w:proofErr w:type="spellEnd"/>
      <w:r w:rsidRPr="007F06FB">
        <w:t xml:space="preserve"> 1999). Rubber </w:t>
      </w:r>
      <w:proofErr w:type="spellStart"/>
      <w:r w:rsidRPr="007F06FB">
        <w:t>rabbitbrush</w:t>
      </w:r>
      <w:proofErr w:type="spellEnd"/>
      <w:r w:rsidRPr="007F06FB">
        <w:t xml:space="preserve"> should be seeded in a mixture with forbs and grasses at a rate of 0.025 pound Pure Live Seed (PLS) per acre (Ogle et al. 2009). This rate should be doubled if the seed is broadcast. </w:t>
      </w:r>
    </w:p>
    <w:p w:rsidR="007F06FB" w:rsidRPr="00694EDB" w:rsidRDefault="007F06FB" w:rsidP="00694EDB">
      <w:pPr>
        <w:autoSpaceDE w:val="0"/>
        <w:autoSpaceDN w:val="0"/>
        <w:adjustRightInd w:val="0"/>
        <w:jc w:val="left"/>
        <w:rPr>
          <w:b/>
          <w:bCs/>
          <w:sz w:val="16"/>
          <w:szCs w:val="16"/>
        </w:rPr>
      </w:pPr>
    </w:p>
    <w:p w:rsidR="007F06FB" w:rsidRPr="007F06FB" w:rsidRDefault="007F06FB" w:rsidP="007F06FB">
      <w:pPr>
        <w:pStyle w:val="Default"/>
        <w:rPr>
          <w:sz w:val="20"/>
          <w:szCs w:val="20"/>
        </w:rPr>
      </w:pPr>
      <w:proofErr w:type="spellStart"/>
      <w:r>
        <w:rPr>
          <w:sz w:val="20"/>
          <w:szCs w:val="20"/>
        </w:rPr>
        <w:t>Romo</w:t>
      </w:r>
      <w:proofErr w:type="spellEnd"/>
      <w:r>
        <w:rPr>
          <w:sz w:val="20"/>
          <w:szCs w:val="20"/>
        </w:rPr>
        <w:t xml:space="preserve"> and </w:t>
      </w:r>
      <w:proofErr w:type="spellStart"/>
      <w:r>
        <w:rPr>
          <w:sz w:val="20"/>
          <w:szCs w:val="20"/>
        </w:rPr>
        <w:t>Eddleman</w:t>
      </w:r>
      <w:proofErr w:type="spellEnd"/>
      <w:r>
        <w:rPr>
          <w:sz w:val="20"/>
          <w:szCs w:val="20"/>
        </w:rPr>
        <w:t xml:space="preserve"> (1994) determined rubber </w:t>
      </w:r>
      <w:proofErr w:type="spellStart"/>
      <w:r>
        <w:rPr>
          <w:sz w:val="20"/>
          <w:szCs w:val="20"/>
        </w:rPr>
        <w:t>rabbitbrush</w:t>
      </w:r>
      <w:proofErr w:type="spellEnd"/>
      <w:r>
        <w:rPr>
          <w:sz w:val="20"/>
          <w:szCs w:val="20"/>
        </w:rPr>
        <w:t xml:space="preserve"> had the highest seedling establishment </w:t>
      </w:r>
      <w:r w:rsidRPr="007F06FB">
        <w:rPr>
          <w:sz w:val="20"/>
          <w:szCs w:val="20"/>
        </w:rPr>
        <w:t xml:space="preserve">when seeded prior to or during periods when seedbed temperature was between 68 and 86 degrees Fahrenheit, and when soil moisture was near its seasonal high. Cox and Anderson (2004) had better success establishing rubber </w:t>
      </w:r>
      <w:proofErr w:type="spellStart"/>
      <w:r w:rsidRPr="007F06FB">
        <w:rPr>
          <w:sz w:val="20"/>
          <w:szCs w:val="20"/>
        </w:rPr>
        <w:t>rabbitbrush</w:t>
      </w:r>
      <w:proofErr w:type="spellEnd"/>
      <w:r w:rsidRPr="007F06FB">
        <w:rPr>
          <w:sz w:val="20"/>
          <w:szCs w:val="20"/>
        </w:rPr>
        <w:t xml:space="preserve"> and other vegetation when seeded into stands of crested wheatgrass (</w:t>
      </w:r>
      <w:proofErr w:type="spellStart"/>
      <w:r w:rsidRPr="007F06FB">
        <w:rPr>
          <w:i/>
          <w:iCs/>
          <w:sz w:val="20"/>
          <w:szCs w:val="20"/>
        </w:rPr>
        <w:t>Agropyron</w:t>
      </w:r>
      <w:proofErr w:type="spellEnd"/>
      <w:r w:rsidRPr="007F06FB">
        <w:rPr>
          <w:i/>
          <w:iCs/>
          <w:sz w:val="20"/>
          <w:szCs w:val="20"/>
        </w:rPr>
        <w:t xml:space="preserve"> </w:t>
      </w:r>
      <w:proofErr w:type="spellStart"/>
      <w:r w:rsidRPr="007F06FB">
        <w:rPr>
          <w:i/>
          <w:iCs/>
          <w:sz w:val="20"/>
          <w:szCs w:val="20"/>
        </w:rPr>
        <w:t>cristatum</w:t>
      </w:r>
      <w:proofErr w:type="spellEnd"/>
      <w:r w:rsidRPr="007F06FB">
        <w:rPr>
          <w:i/>
          <w:iCs/>
          <w:sz w:val="20"/>
          <w:szCs w:val="20"/>
        </w:rPr>
        <w:t xml:space="preserve"> </w:t>
      </w:r>
      <w:r w:rsidRPr="007F06FB">
        <w:rPr>
          <w:sz w:val="20"/>
          <w:szCs w:val="20"/>
        </w:rPr>
        <w:t xml:space="preserve">[L.] </w:t>
      </w:r>
      <w:proofErr w:type="spellStart"/>
      <w:r w:rsidRPr="007F06FB">
        <w:rPr>
          <w:sz w:val="20"/>
          <w:szCs w:val="20"/>
        </w:rPr>
        <w:t>Gaertner</w:t>
      </w:r>
      <w:proofErr w:type="spellEnd"/>
      <w:r w:rsidRPr="007F06FB">
        <w:rPr>
          <w:sz w:val="20"/>
          <w:szCs w:val="20"/>
        </w:rPr>
        <w:t xml:space="preserve">) as opposed to seeding in stands dominated by </w:t>
      </w:r>
      <w:proofErr w:type="spellStart"/>
      <w:r w:rsidRPr="007F06FB">
        <w:rPr>
          <w:sz w:val="20"/>
          <w:szCs w:val="20"/>
        </w:rPr>
        <w:t>cheatgrass</w:t>
      </w:r>
      <w:proofErr w:type="spellEnd"/>
      <w:r w:rsidRPr="007F06FB">
        <w:rPr>
          <w:sz w:val="20"/>
          <w:szCs w:val="20"/>
        </w:rPr>
        <w:t xml:space="preserve"> (</w:t>
      </w:r>
      <w:proofErr w:type="spellStart"/>
      <w:r w:rsidRPr="007F06FB">
        <w:rPr>
          <w:i/>
          <w:iCs/>
          <w:sz w:val="20"/>
          <w:szCs w:val="20"/>
        </w:rPr>
        <w:t>Bromus</w:t>
      </w:r>
      <w:proofErr w:type="spellEnd"/>
      <w:r w:rsidRPr="007F06FB">
        <w:rPr>
          <w:i/>
          <w:iCs/>
          <w:sz w:val="20"/>
          <w:szCs w:val="20"/>
        </w:rPr>
        <w:t xml:space="preserve"> </w:t>
      </w:r>
      <w:proofErr w:type="spellStart"/>
      <w:r w:rsidRPr="007F06FB">
        <w:rPr>
          <w:i/>
          <w:iCs/>
          <w:sz w:val="20"/>
          <w:szCs w:val="20"/>
        </w:rPr>
        <w:t>tectorum</w:t>
      </w:r>
      <w:proofErr w:type="spellEnd"/>
      <w:r w:rsidRPr="007F06FB">
        <w:rPr>
          <w:i/>
          <w:iCs/>
          <w:sz w:val="20"/>
          <w:szCs w:val="20"/>
        </w:rPr>
        <w:t xml:space="preserve"> </w:t>
      </w:r>
      <w:r w:rsidRPr="007F06FB">
        <w:rPr>
          <w:sz w:val="20"/>
          <w:szCs w:val="20"/>
        </w:rPr>
        <w:t xml:space="preserve">L.). </w:t>
      </w:r>
    </w:p>
    <w:p w:rsidR="007F06FB" w:rsidRPr="00694EDB" w:rsidRDefault="007F06FB" w:rsidP="007F06FB">
      <w:pPr>
        <w:autoSpaceDE w:val="0"/>
        <w:autoSpaceDN w:val="0"/>
        <w:adjustRightInd w:val="0"/>
        <w:jc w:val="left"/>
        <w:rPr>
          <w:b/>
          <w:bCs/>
          <w:sz w:val="16"/>
          <w:szCs w:val="16"/>
        </w:rPr>
      </w:pPr>
    </w:p>
    <w:p w:rsidR="007F06FB" w:rsidRPr="007F06FB" w:rsidRDefault="007F06FB" w:rsidP="007F06FB">
      <w:pPr>
        <w:autoSpaceDE w:val="0"/>
        <w:autoSpaceDN w:val="0"/>
        <w:adjustRightInd w:val="0"/>
        <w:jc w:val="left"/>
        <w:rPr>
          <w:sz w:val="20"/>
        </w:rPr>
      </w:pPr>
      <w:r w:rsidRPr="007F06FB">
        <w:rPr>
          <w:b/>
          <w:bCs/>
          <w:sz w:val="20"/>
        </w:rPr>
        <w:t xml:space="preserve">Management </w:t>
      </w:r>
    </w:p>
    <w:p w:rsidR="007F06FB" w:rsidRPr="007F06FB" w:rsidRDefault="007F06FB" w:rsidP="007F06FB">
      <w:pPr>
        <w:autoSpaceDE w:val="0"/>
        <w:autoSpaceDN w:val="0"/>
        <w:adjustRightInd w:val="0"/>
        <w:jc w:val="left"/>
        <w:rPr>
          <w:sz w:val="20"/>
        </w:rPr>
      </w:pPr>
      <w:r w:rsidRPr="007F06FB">
        <w:rPr>
          <w:sz w:val="20"/>
        </w:rPr>
        <w:t xml:space="preserve">Rubber </w:t>
      </w:r>
      <w:proofErr w:type="spellStart"/>
      <w:r w:rsidRPr="007F06FB">
        <w:rPr>
          <w:sz w:val="20"/>
        </w:rPr>
        <w:t>rabbitbrush</w:t>
      </w:r>
      <w:proofErr w:type="spellEnd"/>
      <w:r w:rsidRPr="007F06FB">
        <w:rPr>
          <w:sz w:val="20"/>
        </w:rPr>
        <w:t xml:space="preserve"> is often associated with non-native invasive plants which establish at the same time following a disturbance (</w:t>
      </w:r>
      <w:proofErr w:type="spellStart"/>
      <w:r w:rsidRPr="007F06FB">
        <w:rPr>
          <w:sz w:val="20"/>
        </w:rPr>
        <w:t>Enloe</w:t>
      </w:r>
      <w:proofErr w:type="spellEnd"/>
      <w:r w:rsidRPr="007F06FB">
        <w:rPr>
          <w:sz w:val="20"/>
        </w:rPr>
        <w:t xml:space="preserve"> et al. 2009). However, the presence of rubber </w:t>
      </w:r>
      <w:proofErr w:type="spellStart"/>
      <w:r w:rsidRPr="007F06FB">
        <w:rPr>
          <w:sz w:val="20"/>
        </w:rPr>
        <w:t>rabbitbrush</w:t>
      </w:r>
      <w:proofErr w:type="spellEnd"/>
      <w:r w:rsidRPr="007F06FB">
        <w:rPr>
          <w:sz w:val="20"/>
        </w:rPr>
        <w:t xml:space="preserve"> may actually reduce the severity of weed invasion (Krueger-</w:t>
      </w:r>
      <w:proofErr w:type="spellStart"/>
      <w:r w:rsidRPr="007F06FB">
        <w:rPr>
          <w:sz w:val="20"/>
        </w:rPr>
        <w:t>Mangold</w:t>
      </w:r>
      <w:proofErr w:type="spellEnd"/>
      <w:r w:rsidRPr="007F06FB">
        <w:rPr>
          <w:sz w:val="20"/>
        </w:rPr>
        <w:t xml:space="preserve"> et al. 2006). Where land managers intend to control invasive weeds while minimizing damage to rubber </w:t>
      </w:r>
      <w:proofErr w:type="spellStart"/>
      <w:r w:rsidRPr="007F06FB">
        <w:rPr>
          <w:sz w:val="20"/>
        </w:rPr>
        <w:t>rabbitbrush</w:t>
      </w:r>
      <w:proofErr w:type="spellEnd"/>
      <w:r w:rsidRPr="007F06FB">
        <w:rPr>
          <w:sz w:val="20"/>
        </w:rPr>
        <w:t xml:space="preserve">, application of </w:t>
      </w:r>
      <w:proofErr w:type="spellStart"/>
      <w:r w:rsidRPr="007F06FB">
        <w:rPr>
          <w:sz w:val="20"/>
        </w:rPr>
        <w:t>chlosulfuron</w:t>
      </w:r>
      <w:proofErr w:type="spellEnd"/>
      <w:r w:rsidRPr="007F06FB">
        <w:rPr>
          <w:sz w:val="20"/>
        </w:rPr>
        <w:t xml:space="preserve"> may be an effective strategy (</w:t>
      </w:r>
      <w:proofErr w:type="spellStart"/>
      <w:r w:rsidRPr="007F06FB">
        <w:rPr>
          <w:sz w:val="20"/>
        </w:rPr>
        <w:t>Enloe</w:t>
      </w:r>
      <w:proofErr w:type="spellEnd"/>
      <w:r w:rsidRPr="007F06FB">
        <w:rPr>
          <w:sz w:val="20"/>
        </w:rPr>
        <w:t xml:space="preserve"> et al. 2009). </w:t>
      </w:r>
    </w:p>
    <w:p w:rsidR="007F06FB" w:rsidRPr="007F06FB" w:rsidRDefault="007F06FB" w:rsidP="007F06FB">
      <w:pPr>
        <w:autoSpaceDE w:val="0"/>
        <w:autoSpaceDN w:val="0"/>
        <w:adjustRightInd w:val="0"/>
        <w:jc w:val="left"/>
        <w:rPr>
          <w:sz w:val="20"/>
        </w:rPr>
      </w:pPr>
      <w:r w:rsidRPr="007F06FB">
        <w:rPr>
          <w:sz w:val="20"/>
        </w:rPr>
        <w:lastRenderedPageBreak/>
        <w:t xml:space="preserve">A number of land managers consider rubber </w:t>
      </w:r>
      <w:proofErr w:type="spellStart"/>
      <w:r w:rsidRPr="007F06FB">
        <w:rPr>
          <w:sz w:val="20"/>
        </w:rPr>
        <w:t>rabbitbrush</w:t>
      </w:r>
      <w:proofErr w:type="spellEnd"/>
      <w:r w:rsidRPr="007F06FB">
        <w:rPr>
          <w:sz w:val="20"/>
        </w:rPr>
        <w:t xml:space="preserve"> to be undesirable due to its low forage value (</w:t>
      </w:r>
      <w:proofErr w:type="spellStart"/>
      <w:r w:rsidRPr="007F06FB">
        <w:rPr>
          <w:sz w:val="20"/>
        </w:rPr>
        <w:t>Romo</w:t>
      </w:r>
      <w:proofErr w:type="spellEnd"/>
      <w:r w:rsidRPr="007F06FB">
        <w:rPr>
          <w:sz w:val="20"/>
        </w:rPr>
        <w:t xml:space="preserve"> and </w:t>
      </w:r>
      <w:proofErr w:type="spellStart"/>
      <w:r w:rsidRPr="007F06FB">
        <w:rPr>
          <w:sz w:val="20"/>
        </w:rPr>
        <w:t>Eddleman</w:t>
      </w:r>
      <w:proofErr w:type="spellEnd"/>
      <w:r w:rsidRPr="007F06FB">
        <w:rPr>
          <w:sz w:val="20"/>
        </w:rPr>
        <w:t xml:space="preserve"> 1988). However, in some areas it may actually enhance the growth of desirable plants. </w:t>
      </w:r>
      <w:proofErr w:type="spellStart"/>
      <w:r w:rsidRPr="007F06FB">
        <w:rPr>
          <w:sz w:val="20"/>
        </w:rPr>
        <w:t>Frischknecht</w:t>
      </w:r>
      <w:proofErr w:type="spellEnd"/>
      <w:r w:rsidRPr="007F06FB">
        <w:rPr>
          <w:sz w:val="20"/>
        </w:rPr>
        <w:t xml:space="preserve"> (1963) found late summer and fall growth of crested wheatgrass was </w:t>
      </w:r>
      <w:proofErr w:type="gramStart"/>
      <w:r w:rsidRPr="007F06FB">
        <w:rPr>
          <w:sz w:val="20"/>
        </w:rPr>
        <w:t>more lush</w:t>
      </w:r>
      <w:proofErr w:type="gramEnd"/>
      <w:r w:rsidRPr="007F06FB">
        <w:rPr>
          <w:sz w:val="20"/>
        </w:rPr>
        <w:t xml:space="preserve"> under </w:t>
      </w:r>
      <w:proofErr w:type="spellStart"/>
      <w:r w:rsidRPr="007F06FB">
        <w:rPr>
          <w:sz w:val="20"/>
        </w:rPr>
        <w:t>rabbitbrush</w:t>
      </w:r>
      <w:proofErr w:type="spellEnd"/>
      <w:r w:rsidRPr="007F06FB">
        <w:rPr>
          <w:sz w:val="20"/>
        </w:rPr>
        <w:t xml:space="preserve"> than under sagebrush or in the open. He attributed this result to the ability of </w:t>
      </w:r>
      <w:proofErr w:type="spellStart"/>
      <w:r w:rsidRPr="007F06FB">
        <w:rPr>
          <w:sz w:val="20"/>
        </w:rPr>
        <w:t>rabbitbrush</w:t>
      </w:r>
      <w:proofErr w:type="spellEnd"/>
      <w:r w:rsidRPr="007F06FB">
        <w:rPr>
          <w:sz w:val="20"/>
        </w:rPr>
        <w:t xml:space="preserve"> to trap and retain moisture from snow, and differences between </w:t>
      </w:r>
      <w:proofErr w:type="spellStart"/>
      <w:r w:rsidRPr="007F06FB">
        <w:rPr>
          <w:sz w:val="20"/>
        </w:rPr>
        <w:t>rabbitbrush</w:t>
      </w:r>
      <w:proofErr w:type="spellEnd"/>
      <w:r w:rsidRPr="007F06FB">
        <w:rPr>
          <w:sz w:val="20"/>
        </w:rPr>
        <w:t xml:space="preserve"> and crested wheatgrass in root morphology and timing of growth. Rubber </w:t>
      </w:r>
      <w:proofErr w:type="spellStart"/>
      <w:r w:rsidRPr="007F06FB">
        <w:rPr>
          <w:sz w:val="20"/>
        </w:rPr>
        <w:t>rabbitbrush</w:t>
      </w:r>
      <w:proofErr w:type="spellEnd"/>
      <w:r w:rsidRPr="007F06FB">
        <w:rPr>
          <w:sz w:val="20"/>
        </w:rPr>
        <w:t xml:space="preserve"> does not produce lateral roots, and its peak growth period is relatively late in the growing season. </w:t>
      </w:r>
    </w:p>
    <w:p w:rsidR="007F06FB" w:rsidRDefault="007F06FB" w:rsidP="007F06FB">
      <w:pPr>
        <w:autoSpaceDE w:val="0"/>
        <w:autoSpaceDN w:val="0"/>
        <w:adjustRightInd w:val="0"/>
        <w:jc w:val="left"/>
        <w:rPr>
          <w:b/>
          <w:bCs/>
          <w:sz w:val="20"/>
        </w:rPr>
      </w:pPr>
    </w:p>
    <w:p w:rsidR="007F06FB" w:rsidRPr="007F06FB" w:rsidRDefault="007F06FB" w:rsidP="007F06FB">
      <w:pPr>
        <w:autoSpaceDE w:val="0"/>
        <w:autoSpaceDN w:val="0"/>
        <w:adjustRightInd w:val="0"/>
        <w:jc w:val="left"/>
        <w:rPr>
          <w:sz w:val="20"/>
        </w:rPr>
      </w:pPr>
      <w:r w:rsidRPr="007F06FB">
        <w:rPr>
          <w:b/>
          <w:bCs/>
          <w:sz w:val="20"/>
        </w:rPr>
        <w:t xml:space="preserve">Control </w:t>
      </w:r>
    </w:p>
    <w:p w:rsidR="007F06FB" w:rsidRPr="007F06FB" w:rsidRDefault="007F06FB" w:rsidP="007F06FB">
      <w:pPr>
        <w:autoSpaceDE w:val="0"/>
        <w:autoSpaceDN w:val="0"/>
        <w:adjustRightInd w:val="0"/>
        <w:jc w:val="left"/>
        <w:rPr>
          <w:sz w:val="20"/>
        </w:rPr>
      </w:pPr>
      <w:r w:rsidRPr="007F06FB">
        <w:rPr>
          <w:sz w:val="20"/>
        </w:rPr>
        <w:t xml:space="preserve">Because rubber </w:t>
      </w:r>
      <w:proofErr w:type="spellStart"/>
      <w:r w:rsidRPr="007F06FB">
        <w:rPr>
          <w:sz w:val="20"/>
        </w:rPr>
        <w:t>rabbitbrush</w:t>
      </w:r>
      <w:proofErr w:type="spellEnd"/>
      <w:r w:rsidRPr="007F06FB">
        <w:rPr>
          <w:sz w:val="20"/>
        </w:rPr>
        <w:t xml:space="preserve"> re-sprouts from basal buds, mechanical cultivation and fire typically increase stand density. Chemical control is fairly successful with applications of </w:t>
      </w:r>
      <w:proofErr w:type="spellStart"/>
      <w:r w:rsidRPr="007F06FB">
        <w:rPr>
          <w:sz w:val="20"/>
        </w:rPr>
        <w:t>clopyralid</w:t>
      </w:r>
      <w:proofErr w:type="spellEnd"/>
      <w:r w:rsidRPr="007F06FB">
        <w:rPr>
          <w:sz w:val="20"/>
        </w:rPr>
        <w:t xml:space="preserve">, </w:t>
      </w:r>
      <w:proofErr w:type="spellStart"/>
      <w:r w:rsidRPr="007F06FB">
        <w:rPr>
          <w:sz w:val="20"/>
        </w:rPr>
        <w:t>dicamba</w:t>
      </w:r>
      <w:proofErr w:type="spellEnd"/>
      <w:r w:rsidRPr="007F06FB">
        <w:rPr>
          <w:sz w:val="20"/>
        </w:rPr>
        <w:t>, 2-4-D ester (</w:t>
      </w:r>
      <w:proofErr w:type="spellStart"/>
      <w:r w:rsidRPr="007F06FB">
        <w:rPr>
          <w:sz w:val="20"/>
        </w:rPr>
        <w:t>Whisenhant</w:t>
      </w:r>
      <w:proofErr w:type="spellEnd"/>
      <w:r w:rsidRPr="007F06FB">
        <w:rPr>
          <w:sz w:val="20"/>
        </w:rPr>
        <w:t xml:space="preserve"> 1988) and </w:t>
      </w:r>
      <w:proofErr w:type="spellStart"/>
      <w:r w:rsidRPr="007F06FB">
        <w:rPr>
          <w:sz w:val="20"/>
        </w:rPr>
        <w:t>metsulfuron</w:t>
      </w:r>
      <w:proofErr w:type="spellEnd"/>
      <w:r w:rsidRPr="007F06FB">
        <w:rPr>
          <w:sz w:val="20"/>
        </w:rPr>
        <w:t xml:space="preserve"> (</w:t>
      </w:r>
      <w:proofErr w:type="spellStart"/>
      <w:r w:rsidRPr="007F06FB">
        <w:rPr>
          <w:sz w:val="20"/>
        </w:rPr>
        <w:t>Enloe</w:t>
      </w:r>
      <w:proofErr w:type="spellEnd"/>
      <w:r w:rsidRPr="007F06FB">
        <w:rPr>
          <w:sz w:val="20"/>
        </w:rPr>
        <w:t xml:space="preserve"> et al. 2009) in mid to late spring when plants have obtained approximately 2 to 3 inches of new growth and soil moisture is still readily available. </w:t>
      </w:r>
    </w:p>
    <w:p w:rsidR="007F06FB" w:rsidRDefault="007F06FB" w:rsidP="007F06FB">
      <w:pPr>
        <w:autoSpaceDE w:val="0"/>
        <w:autoSpaceDN w:val="0"/>
        <w:adjustRightInd w:val="0"/>
        <w:jc w:val="left"/>
        <w:rPr>
          <w:sz w:val="20"/>
        </w:rPr>
      </w:pPr>
    </w:p>
    <w:p w:rsidR="007F06FB" w:rsidRPr="007F06FB" w:rsidRDefault="007F06FB" w:rsidP="007F06FB">
      <w:pPr>
        <w:autoSpaceDE w:val="0"/>
        <w:autoSpaceDN w:val="0"/>
        <w:adjustRightInd w:val="0"/>
        <w:jc w:val="left"/>
        <w:rPr>
          <w:sz w:val="20"/>
        </w:rPr>
      </w:pPr>
      <w:r w:rsidRPr="007F06FB">
        <w:rPr>
          <w:sz w:val="20"/>
        </w:rPr>
        <w:t xml:space="preserve">Contact your local agricultural extension specialist or county weed specialist to determine what works best in your area and how to use it safely. Always read label and safety instructions for each control method. Control measures appear in this document only to provide specific information. USDA NRCS does not guarantee or warranty the products and control methods named, and other products may be equally effective. </w:t>
      </w:r>
    </w:p>
    <w:p w:rsidR="007F06FB" w:rsidRDefault="007F06FB" w:rsidP="007F06FB">
      <w:pPr>
        <w:autoSpaceDE w:val="0"/>
        <w:autoSpaceDN w:val="0"/>
        <w:adjustRightInd w:val="0"/>
        <w:jc w:val="left"/>
        <w:rPr>
          <w:b/>
          <w:bCs/>
          <w:sz w:val="20"/>
        </w:rPr>
      </w:pPr>
    </w:p>
    <w:p w:rsidR="007F06FB" w:rsidRPr="007F06FB" w:rsidRDefault="007F06FB" w:rsidP="007F06FB">
      <w:pPr>
        <w:autoSpaceDE w:val="0"/>
        <w:autoSpaceDN w:val="0"/>
        <w:adjustRightInd w:val="0"/>
        <w:jc w:val="left"/>
        <w:rPr>
          <w:sz w:val="20"/>
        </w:rPr>
      </w:pPr>
      <w:r w:rsidRPr="007F06FB">
        <w:rPr>
          <w:b/>
          <w:bCs/>
          <w:sz w:val="20"/>
        </w:rPr>
        <w:t xml:space="preserve">Pests and Potential Problems </w:t>
      </w:r>
    </w:p>
    <w:p w:rsidR="007F06FB" w:rsidRPr="007F06FB" w:rsidRDefault="007F06FB" w:rsidP="007F06FB">
      <w:pPr>
        <w:autoSpaceDE w:val="0"/>
        <w:autoSpaceDN w:val="0"/>
        <w:adjustRightInd w:val="0"/>
        <w:jc w:val="left"/>
        <w:rPr>
          <w:sz w:val="20"/>
        </w:rPr>
      </w:pPr>
      <w:r w:rsidRPr="007F06FB">
        <w:rPr>
          <w:sz w:val="20"/>
        </w:rPr>
        <w:t xml:space="preserve">Some ecotypes of rubber </w:t>
      </w:r>
      <w:proofErr w:type="spellStart"/>
      <w:r w:rsidRPr="007F06FB">
        <w:rPr>
          <w:sz w:val="20"/>
        </w:rPr>
        <w:t>rabbitbrush</w:t>
      </w:r>
      <w:proofErr w:type="spellEnd"/>
      <w:r w:rsidRPr="007F06FB">
        <w:rPr>
          <w:sz w:val="20"/>
        </w:rPr>
        <w:t xml:space="preserve"> are infected by stem galls, which are caused by two species of </w:t>
      </w:r>
      <w:proofErr w:type="spellStart"/>
      <w:r w:rsidRPr="007F06FB">
        <w:rPr>
          <w:sz w:val="20"/>
        </w:rPr>
        <w:t>tephritid</w:t>
      </w:r>
      <w:proofErr w:type="spellEnd"/>
      <w:r w:rsidRPr="007F06FB">
        <w:rPr>
          <w:sz w:val="20"/>
        </w:rPr>
        <w:t xml:space="preserve"> flies (</w:t>
      </w:r>
      <w:proofErr w:type="spellStart"/>
      <w:r w:rsidRPr="007F06FB">
        <w:rPr>
          <w:i/>
          <w:iCs/>
          <w:sz w:val="20"/>
        </w:rPr>
        <w:t>Aciurina</w:t>
      </w:r>
      <w:proofErr w:type="spellEnd"/>
      <w:r w:rsidRPr="007F06FB">
        <w:rPr>
          <w:i/>
          <w:iCs/>
          <w:sz w:val="20"/>
        </w:rPr>
        <w:t xml:space="preserve"> </w:t>
      </w:r>
      <w:r w:rsidRPr="007F06FB">
        <w:rPr>
          <w:sz w:val="20"/>
        </w:rPr>
        <w:t xml:space="preserve">species) (McArthur 1979). There are no reports of negative effects caused by the galls. </w:t>
      </w:r>
    </w:p>
    <w:p w:rsidR="007F06FB" w:rsidRDefault="007F06FB" w:rsidP="007F06FB">
      <w:pPr>
        <w:autoSpaceDE w:val="0"/>
        <w:autoSpaceDN w:val="0"/>
        <w:adjustRightInd w:val="0"/>
        <w:jc w:val="left"/>
        <w:rPr>
          <w:b/>
          <w:bCs/>
          <w:sz w:val="20"/>
        </w:rPr>
      </w:pPr>
    </w:p>
    <w:p w:rsidR="007F06FB" w:rsidRPr="007F06FB" w:rsidRDefault="007F06FB" w:rsidP="007F06FB">
      <w:pPr>
        <w:autoSpaceDE w:val="0"/>
        <w:autoSpaceDN w:val="0"/>
        <w:adjustRightInd w:val="0"/>
        <w:jc w:val="left"/>
        <w:rPr>
          <w:sz w:val="20"/>
        </w:rPr>
      </w:pPr>
      <w:r w:rsidRPr="007F06FB">
        <w:rPr>
          <w:b/>
          <w:bCs/>
          <w:sz w:val="20"/>
        </w:rPr>
        <w:t xml:space="preserve">Environmental Concerns </w:t>
      </w:r>
    </w:p>
    <w:p w:rsidR="007F06FB" w:rsidRPr="007F06FB" w:rsidRDefault="007F06FB" w:rsidP="007F06FB">
      <w:pPr>
        <w:autoSpaceDE w:val="0"/>
        <w:autoSpaceDN w:val="0"/>
        <w:adjustRightInd w:val="0"/>
        <w:jc w:val="left"/>
        <w:rPr>
          <w:sz w:val="20"/>
        </w:rPr>
      </w:pPr>
      <w:r w:rsidRPr="007F06FB">
        <w:rPr>
          <w:sz w:val="20"/>
        </w:rPr>
        <w:t xml:space="preserve">Although rubber </w:t>
      </w:r>
      <w:proofErr w:type="spellStart"/>
      <w:r w:rsidRPr="007F06FB">
        <w:rPr>
          <w:sz w:val="20"/>
        </w:rPr>
        <w:t>rabbitbrush</w:t>
      </w:r>
      <w:proofErr w:type="spellEnd"/>
      <w:r w:rsidRPr="007F06FB">
        <w:rPr>
          <w:sz w:val="20"/>
        </w:rPr>
        <w:t xml:space="preserve"> may appear to dominate a plant community soon after disturbance, it is not overly competitive (McArthur 1979) and is eventually replaced with other vegetation as the community matures (</w:t>
      </w:r>
      <w:proofErr w:type="spellStart"/>
      <w:r w:rsidRPr="007F06FB">
        <w:rPr>
          <w:sz w:val="20"/>
        </w:rPr>
        <w:t>Tirmenstein</w:t>
      </w:r>
      <w:proofErr w:type="spellEnd"/>
      <w:r w:rsidRPr="007F06FB">
        <w:rPr>
          <w:sz w:val="20"/>
        </w:rPr>
        <w:t xml:space="preserve"> 1999; Ogle et al. 2009). </w:t>
      </w:r>
    </w:p>
    <w:p w:rsidR="007F06FB" w:rsidRDefault="007F06FB" w:rsidP="007F06FB">
      <w:pPr>
        <w:autoSpaceDE w:val="0"/>
        <w:autoSpaceDN w:val="0"/>
        <w:adjustRightInd w:val="0"/>
        <w:jc w:val="left"/>
        <w:rPr>
          <w:b/>
          <w:bCs/>
          <w:sz w:val="20"/>
        </w:rPr>
      </w:pPr>
    </w:p>
    <w:p w:rsidR="007F06FB" w:rsidRPr="007F06FB" w:rsidRDefault="007F06FB" w:rsidP="007F06FB">
      <w:pPr>
        <w:autoSpaceDE w:val="0"/>
        <w:autoSpaceDN w:val="0"/>
        <w:adjustRightInd w:val="0"/>
        <w:jc w:val="left"/>
        <w:rPr>
          <w:sz w:val="20"/>
        </w:rPr>
      </w:pPr>
      <w:r w:rsidRPr="007F06FB">
        <w:rPr>
          <w:b/>
          <w:bCs/>
          <w:sz w:val="20"/>
        </w:rPr>
        <w:t xml:space="preserve">Seeds and Plant Production </w:t>
      </w:r>
    </w:p>
    <w:p w:rsidR="007F06FB" w:rsidRPr="007F06FB" w:rsidRDefault="007F06FB" w:rsidP="007F06FB">
      <w:pPr>
        <w:autoSpaceDE w:val="0"/>
        <w:autoSpaceDN w:val="0"/>
        <w:adjustRightInd w:val="0"/>
        <w:jc w:val="left"/>
        <w:rPr>
          <w:sz w:val="20"/>
        </w:rPr>
      </w:pPr>
      <w:r w:rsidRPr="007F06FB">
        <w:rPr>
          <w:sz w:val="20"/>
        </w:rPr>
        <w:t xml:space="preserve">Rubber </w:t>
      </w:r>
      <w:proofErr w:type="spellStart"/>
      <w:r w:rsidRPr="007F06FB">
        <w:rPr>
          <w:sz w:val="20"/>
        </w:rPr>
        <w:t>rabbitbrush</w:t>
      </w:r>
      <w:proofErr w:type="spellEnd"/>
      <w:r w:rsidRPr="007F06FB">
        <w:rPr>
          <w:sz w:val="20"/>
        </w:rPr>
        <w:t xml:space="preserve"> is fast growing, reaching maturity in 2 to 4 years, and has a lifespan of 5 to 20 years (McArthur and Taylor 2004). Plants begin producing seeds when they are 2 or more years old (</w:t>
      </w:r>
      <w:proofErr w:type="spellStart"/>
      <w:r w:rsidRPr="007F06FB">
        <w:rPr>
          <w:sz w:val="20"/>
        </w:rPr>
        <w:t>Deitschman</w:t>
      </w:r>
      <w:proofErr w:type="spellEnd"/>
      <w:r w:rsidRPr="007F06FB">
        <w:rPr>
          <w:sz w:val="20"/>
        </w:rPr>
        <w:t xml:space="preserve"> et al. 1974). Seeds can be harvested in fall or early winter by shaking or stripping the heads from the branches. Processing in a hammer mill followed by a screen fanning mill effectively cleans the seeds prior to sowing. </w:t>
      </w:r>
    </w:p>
    <w:p w:rsidR="007F06FB" w:rsidRPr="007F06FB" w:rsidRDefault="007F06FB" w:rsidP="007F06FB">
      <w:pPr>
        <w:autoSpaceDE w:val="0"/>
        <w:autoSpaceDN w:val="0"/>
        <w:adjustRightInd w:val="0"/>
        <w:jc w:val="left"/>
        <w:rPr>
          <w:sz w:val="20"/>
        </w:rPr>
      </w:pPr>
      <w:r w:rsidRPr="007F06FB">
        <w:rPr>
          <w:sz w:val="20"/>
        </w:rPr>
        <w:t xml:space="preserve">There are about 693,000 rubber </w:t>
      </w:r>
      <w:proofErr w:type="spellStart"/>
      <w:r w:rsidRPr="007F06FB">
        <w:rPr>
          <w:sz w:val="20"/>
        </w:rPr>
        <w:t>rabbitbrush</w:t>
      </w:r>
      <w:proofErr w:type="spellEnd"/>
      <w:r w:rsidRPr="007F06FB">
        <w:rPr>
          <w:sz w:val="20"/>
        </w:rPr>
        <w:t xml:space="preserve"> seeds per pound (</w:t>
      </w:r>
      <w:proofErr w:type="spellStart"/>
      <w:r w:rsidRPr="007F06FB">
        <w:rPr>
          <w:sz w:val="20"/>
        </w:rPr>
        <w:t>Deitschman</w:t>
      </w:r>
      <w:proofErr w:type="spellEnd"/>
      <w:r w:rsidRPr="007F06FB">
        <w:rPr>
          <w:sz w:val="20"/>
        </w:rPr>
        <w:t xml:space="preserve"> et al. 1974). The seed is non-dormant, although stratification speeds germination (</w:t>
      </w:r>
      <w:proofErr w:type="spellStart"/>
      <w:r w:rsidRPr="007F06FB">
        <w:rPr>
          <w:sz w:val="20"/>
        </w:rPr>
        <w:t>Dietshman</w:t>
      </w:r>
      <w:proofErr w:type="spellEnd"/>
      <w:r w:rsidRPr="007F06FB">
        <w:rPr>
          <w:sz w:val="20"/>
        </w:rPr>
        <w:t xml:space="preserve"> et al. 1974) and lowers the temperature at which seeds </w:t>
      </w:r>
      <w:r w:rsidRPr="007F06FB">
        <w:rPr>
          <w:sz w:val="20"/>
        </w:rPr>
        <w:lastRenderedPageBreak/>
        <w:t xml:space="preserve">germinate (Meyer et al. 1989). Seed germination is not dependent on light (Belcher 1985). Germination is relatively high (65 percent) and remains high for up to 3 years in storage with moderate temperature and relative humidity conditions (Stevens et al. 1981). </w:t>
      </w:r>
    </w:p>
    <w:p w:rsidR="007F06FB" w:rsidRDefault="007F06FB" w:rsidP="007F06FB">
      <w:pPr>
        <w:autoSpaceDE w:val="0"/>
        <w:autoSpaceDN w:val="0"/>
        <w:adjustRightInd w:val="0"/>
        <w:jc w:val="left"/>
        <w:rPr>
          <w:sz w:val="20"/>
        </w:rPr>
      </w:pPr>
    </w:p>
    <w:p w:rsidR="007F06FB" w:rsidRPr="007F06FB" w:rsidRDefault="007F06FB" w:rsidP="007F06FB">
      <w:pPr>
        <w:autoSpaceDE w:val="0"/>
        <w:autoSpaceDN w:val="0"/>
        <w:adjustRightInd w:val="0"/>
        <w:jc w:val="left"/>
        <w:rPr>
          <w:sz w:val="20"/>
        </w:rPr>
      </w:pPr>
      <w:r w:rsidRPr="007F06FB">
        <w:rPr>
          <w:sz w:val="20"/>
        </w:rPr>
        <w:t xml:space="preserve">McArthur et al. (1987) found drastic differences in germination rate within and among populations of rubber </w:t>
      </w:r>
      <w:proofErr w:type="spellStart"/>
      <w:r w:rsidRPr="007F06FB">
        <w:rPr>
          <w:sz w:val="20"/>
        </w:rPr>
        <w:t>rabbitbrush</w:t>
      </w:r>
      <w:proofErr w:type="spellEnd"/>
      <w:r w:rsidRPr="007F06FB">
        <w:rPr>
          <w:sz w:val="20"/>
        </w:rPr>
        <w:t xml:space="preserve">. When tested at 37.4 degrees Fahrenheit, collections from hot desert environments germinated the fastest, those from </w:t>
      </w:r>
      <w:proofErr w:type="spellStart"/>
      <w:r w:rsidRPr="007F06FB">
        <w:rPr>
          <w:sz w:val="20"/>
        </w:rPr>
        <w:t>montane</w:t>
      </w:r>
      <w:proofErr w:type="spellEnd"/>
      <w:r w:rsidRPr="007F06FB">
        <w:rPr>
          <w:sz w:val="20"/>
        </w:rPr>
        <w:t xml:space="preserve"> and high-latitude environments germinated the slowest, and collections from mid-elevation environments had variable germination rates. Rate of germination is a result of genetic and environmental factors, and is timed to maximize the probability of seedling survival in each habitat (Meyer et al. 1989). </w:t>
      </w:r>
    </w:p>
    <w:p w:rsidR="007F06FB" w:rsidRDefault="007F06FB" w:rsidP="007F06FB">
      <w:pPr>
        <w:pStyle w:val="BodytextNRCS"/>
      </w:pPr>
    </w:p>
    <w:p w:rsidR="007A1368" w:rsidRPr="007A1368" w:rsidRDefault="007F06FB" w:rsidP="007A1368">
      <w:pPr>
        <w:pStyle w:val="Default"/>
        <w:rPr>
          <w:sz w:val="20"/>
          <w:szCs w:val="20"/>
        </w:rPr>
      </w:pPr>
      <w:r w:rsidRPr="007A1368">
        <w:rPr>
          <w:sz w:val="20"/>
          <w:szCs w:val="20"/>
        </w:rPr>
        <w:t xml:space="preserve">Container production in a peat-like media with low nutrition results in a well-rooted seedling in a 40-cubic-inch container in 1 growing season, and a 1 to 2 gallon container in two growing seasons. Given ideal plant nutrition and an extended growing season, </w:t>
      </w:r>
      <w:proofErr w:type="spellStart"/>
      <w:r w:rsidRPr="007A1368">
        <w:rPr>
          <w:sz w:val="20"/>
          <w:szCs w:val="20"/>
        </w:rPr>
        <w:t>rabbitbrush</w:t>
      </w:r>
      <w:proofErr w:type="spellEnd"/>
      <w:r w:rsidRPr="007A1368">
        <w:rPr>
          <w:sz w:val="20"/>
          <w:szCs w:val="20"/>
        </w:rPr>
        <w:t xml:space="preserve"> can fill a 1 to 2 gallon container in </w:t>
      </w:r>
      <w:proofErr w:type="spellStart"/>
      <w:r w:rsidRPr="007A1368">
        <w:rPr>
          <w:sz w:val="20"/>
          <w:szCs w:val="20"/>
        </w:rPr>
        <w:t>a</w:t>
      </w:r>
      <w:r w:rsidR="007A1368" w:rsidRPr="007A1368">
        <w:rPr>
          <w:sz w:val="20"/>
          <w:szCs w:val="20"/>
        </w:rPr>
        <w:t>single</w:t>
      </w:r>
      <w:proofErr w:type="spellEnd"/>
      <w:r w:rsidR="007A1368" w:rsidRPr="007A1368">
        <w:rPr>
          <w:sz w:val="20"/>
          <w:szCs w:val="20"/>
        </w:rPr>
        <w:t xml:space="preserve"> growing season. Rubber </w:t>
      </w:r>
      <w:proofErr w:type="spellStart"/>
      <w:r w:rsidR="007A1368" w:rsidRPr="007A1368">
        <w:rPr>
          <w:sz w:val="20"/>
          <w:szCs w:val="20"/>
        </w:rPr>
        <w:t>rabbitbrush</w:t>
      </w:r>
      <w:proofErr w:type="spellEnd"/>
      <w:r w:rsidR="007A1368" w:rsidRPr="007A1368">
        <w:rPr>
          <w:sz w:val="20"/>
          <w:szCs w:val="20"/>
        </w:rPr>
        <w:t xml:space="preserve"> can withstand heavy and repeated pruning during production. </w:t>
      </w:r>
    </w:p>
    <w:p w:rsidR="007A1368" w:rsidRDefault="007A1368" w:rsidP="007A1368">
      <w:pPr>
        <w:autoSpaceDE w:val="0"/>
        <w:autoSpaceDN w:val="0"/>
        <w:adjustRightInd w:val="0"/>
        <w:jc w:val="left"/>
        <w:rPr>
          <w:b/>
          <w:bCs/>
          <w:sz w:val="20"/>
        </w:rPr>
      </w:pPr>
    </w:p>
    <w:p w:rsidR="007A1368" w:rsidRPr="007A1368" w:rsidRDefault="007A1368" w:rsidP="007A1368">
      <w:pPr>
        <w:autoSpaceDE w:val="0"/>
        <w:autoSpaceDN w:val="0"/>
        <w:adjustRightInd w:val="0"/>
        <w:jc w:val="left"/>
        <w:rPr>
          <w:sz w:val="20"/>
        </w:rPr>
      </w:pPr>
      <w:r w:rsidRPr="007A1368">
        <w:rPr>
          <w:b/>
          <w:bCs/>
          <w:sz w:val="20"/>
        </w:rPr>
        <w:t xml:space="preserve">Cultivars, Improved, and Selected Materials (and area of origin) </w:t>
      </w:r>
    </w:p>
    <w:p w:rsidR="007A1368" w:rsidRPr="007A1368" w:rsidRDefault="007A1368" w:rsidP="007A1368">
      <w:pPr>
        <w:autoSpaceDE w:val="0"/>
        <w:autoSpaceDN w:val="0"/>
        <w:adjustRightInd w:val="0"/>
        <w:jc w:val="left"/>
        <w:rPr>
          <w:sz w:val="20"/>
        </w:rPr>
      </w:pPr>
      <w:r w:rsidRPr="007A1368">
        <w:rPr>
          <w:sz w:val="20"/>
        </w:rPr>
        <w:t xml:space="preserve">None </w:t>
      </w:r>
    </w:p>
    <w:p w:rsidR="007A1368" w:rsidRPr="007A1368" w:rsidRDefault="007A1368" w:rsidP="007A1368">
      <w:pPr>
        <w:autoSpaceDE w:val="0"/>
        <w:autoSpaceDN w:val="0"/>
        <w:adjustRightInd w:val="0"/>
        <w:jc w:val="left"/>
        <w:rPr>
          <w:sz w:val="20"/>
        </w:rPr>
      </w:pPr>
      <w:r w:rsidRPr="007A1368">
        <w:rPr>
          <w:sz w:val="20"/>
        </w:rPr>
        <w:t xml:space="preserve">Contact your local Natural Resources Conservation Service office for more information. Look in the phone book under United States Government. The Natural Resources Conservation Service will be listed under the subheading “Department of Agriculture.” </w:t>
      </w:r>
    </w:p>
    <w:p w:rsidR="007A1368" w:rsidRDefault="007A1368" w:rsidP="007A1368">
      <w:pPr>
        <w:autoSpaceDE w:val="0"/>
        <w:autoSpaceDN w:val="0"/>
        <w:adjustRightInd w:val="0"/>
        <w:jc w:val="left"/>
        <w:rPr>
          <w:b/>
          <w:bCs/>
          <w:sz w:val="20"/>
        </w:rPr>
      </w:pPr>
    </w:p>
    <w:p w:rsidR="007A1368" w:rsidRPr="007A1368" w:rsidRDefault="007A1368" w:rsidP="007A1368">
      <w:pPr>
        <w:autoSpaceDE w:val="0"/>
        <w:autoSpaceDN w:val="0"/>
        <w:adjustRightInd w:val="0"/>
        <w:jc w:val="left"/>
        <w:rPr>
          <w:sz w:val="20"/>
        </w:rPr>
      </w:pPr>
      <w:r w:rsidRPr="007A1368">
        <w:rPr>
          <w:b/>
          <w:bCs/>
          <w:sz w:val="20"/>
        </w:rPr>
        <w:t xml:space="preserve">References </w:t>
      </w:r>
    </w:p>
    <w:p w:rsidR="007A1368" w:rsidRPr="007A1368" w:rsidRDefault="007A1368" w:rsidP="007A1368">
      <w:pPr>
        <w:autoSpaceDE w:val="0"/>
        <w:autoSpaceDN w:val="0"/>
        <w:adjustRightInd w:val="0"/>
        <w:jc w:val="left"/>
        <w:rPr>
          <w:sz w:val="20"/>
        </w:rPr>
      </w:pPr>
      <w:proofErr w:type="spellStart"/>
      <w:proofErr w:type="gramStart"/>
      <w:r w:rsidRPr="007A1368">
        <w:rPr>
          <w:sz w:val="20"/>
        </w:rPr>
        <w:t>Aldon</w:t>
      </w:r>
      <w:proofErr w:type="spellEnd"/>
      <w:r w:rsidRPr="007A1368">
        <w:rPr>
          <w:sz w:val="20"/>
        </w:rPr>
        <w:t xml:space="preserve">, E.F and C.P. </w:t>
      </w:r>
      <w:proofErr w:type="spellStart"/>
      <w:r w:rsidRPr="007A1368">
        <w:rPr>
          <w:sz w:val="20"/>
        </w:rPr>
        <w:t>Pase</w:t>
      </w:r>
      <w:proofErr w:type="spellEnd"/>
      <w:r w:rsidRPr="007A1368">
        <w:rPr>
          <w:sz w:val="20"/>
        </w:rPr>
        <w:t>.</w:t>
      </w:r>
      <w:proofErr w:type="gramEnd"/>
      <w:r w:rsidRPr="007A1368">
        <w:rPr>
          <w:sz w:val="20"/>
        </w:rPr>
        <w:t xml:space="preserve"> 1981. Plant species adaptability </w:t>
      </w:r>
      <w:r>
        <w:rPr>
          <w:sz w:val="20"/>
        </w:rPr>
        <w:tab/>
      </w:r>
      <w:r w:rsidRPr="007A1368">
        <w:rPr>
          <w:sz w:val="20"/>
        </w:rPr>
        <w:t xml:space="preserve">on mine spoils in the Southwest: a case study. </w:t>
      </w:r>
      <w:r>
        <w:rPr>
          <w:sz w:val="20"/>
        </w:rPr>
        <w:tab/>
      </w:r>
      <w:proofErr w:type="gramStart"/>
      <w:r w:rsidRPr="007A1368">
        <w:rPr>
          <w:sz w:val="20"/>
        </w:rPr>
        <w:t>Research Note RM-398.</w:t>
      </w:r>
      <w:proofErr w:type="gramEnd"/>
      <w:r w:rsidRPr="007A1368">
        <w:rPr>
          <w:sz w:val="20"/>
        </w:rPr>
        <w:t xml:space="preserve"> </w:t>
      </w:r>
      <w:proofErr w:type="gramStart"/>
      <w:r w:rsidRPr="007A1368">
        <w:rPr>
          <w:sz w:val="20"/>
        </w:rPr>
        <w:t xml:space="preserve">USDA Forest Service, </w:t>
      </w:r>
      <w:r>
        <w:rPr>
          <w:sz w:val="20"/>
        </w:rPr>
        <w:tab/>
      </w:r>
      <w:r w:rsidRPr="007A1368">
        <w:rPr>
          <w:sz w:val="20"/>
        </w:rPr>
        <w:t xml:space="preserve">Rocky Mountain Forest and Range </w:t>
      </w:r>
      <w:proofErr w:type="spellStart"/>
      <w:r w:rsidRPr="007A1368">
        <w:rPr>
          <w:sz w:val="20"/>
        </w:rPr>
        <w:t>Exper</w:t>
      </w:r>
      <w:proofErr w:type="spellEnd"/>
      <w:r w:rsidRPr="007A1368">
        <w:rPr>
          <w:sz w:val="20"/>
        </w:rPr>
        <w:t>.</w:t>
      </w:r>
      <w:proofErr w:type="gramEnd"/>
      <w:r w:rsidRPr="007A1368">
        <w:rPr>
          <w:sz w:val="20"/>
        </w:rPr>
        <w:t xml:space="preserve"> </w:t>
      </w:r>
      <w:proofErr w:type="gramStart"/>
      <w:r w:rsidRPr="007A1368">
        <w:rPr>
          <w:sz w:val="20"/>
        </w:rPr>
        <w:t xml:space="preserve">Sta., Fort </w:t>
      </w:r>
      <w:r>
        <w:rPr>
          <w:sz w:val="20"/>
        </w:rPr>
        <w:tab/>
      </w:r>
      <w:r w:rsidRPr="007A1368">
        <w:rPr>
          <w:sz w:val="20"/>
        </w:rPr>
        <w:t>Collins, CO.</w:t>
      </w:r>
      <w:proofErr w:type="gramEnd"/>
      <w:r w:rsidRPr="007A1368">
        <w:rPr>
          <w:sz w:val="20"/>
        </w:rPr>
        <w:t xml:space="preserve"> </w:t>
      </w:r>
    </w:p>
    <w:p w:rsidR="007A1368" w:rsidRPr="007A1368" w:rsidRDefault="007A1368" w:rsidP="007A1368">
      <w:pPr>
        <w:autoSpaceDE w:val="0"/>
        <w:autoSpaceDN w:val="0"/>
        <w:adjustRightInd w:val="0"/>
        <w:jc w:val="left"/>
        <w:rPr>
          <w:sz w:val="20"/>
        </w:rPr>
      </w:pPr>
      <w:r w:rsidRPr="007A1368">
        <w:rPr>
          <w:sz w:val="20"/>
        </w:rPr>
        <w:t xml:space="preserve">Anderson, L.C. 1966. </w:t>
      </w:r>
      <w:proofErr w:type="spellStart"/>
      <w:r w:rsidRPr="007A1368">
        <w:rPr>
          <w:sz w:val="20"/>
        </w:rPr>
        <w:t>Cytotaxonomic</w:t>
      </w:r>
      <w:proofErr w:type="spellEnd"/>
      <w:r w:rsidRPr="007A1368">
        <w:rPr>
          <w:sz w:val="20"/>
        </w:rPr>
        <w:t xml:space="preserve"> studies in </w:t>
      </w:r>
      <w:r>
        <w:rPr>
          <w:sz w:val="20"/>
        </w:rPr>
        <w:tab/>
      </w:r>
      <w:proofErr w:type="spellStart"/>
      <w:r w:rsidRPr="007A1368">
        <w:rPr>
          <w:i/>
          <w:iCs/>
          <w:sz w:val="20"/>
        </w:rPr>
        <w:t>Chrysothamnus</w:t>
      </w:r>
      <w:proofErr w:type="spellEnd"/>
      <w:r w:rsidRPr="007A1368">
        <w:rPr>
          <w:i/>
          <w:iCs/>
          <w:sz w:val="20"/>
        </w:rPr>
        <w:t xml:space="preserve"> </w:t>
      </w:r>
      <w:r w:rsidRPr="007A1368">
        <w:rPr>
          <w:sz w:val="20"/>
        </w:rPr>
        <w:t>(</w:t>
      </w:r>
      <w:proofErr w:type="spellStart"/>
      <w:r w:rsidRPr="007A1368">
        <w:rPr>
          <w:sz w:val="20"/>
        </w:rPr>
        <w:t>Astereae</w:t>
      </w:r>
      <w:proofErr w:type="spellEnd"/>
      <w:r w:rsidRPr="007A1368">
        <w:rPr>
          <w:sz w:val="20"/>
        </w:rPr>
        <w:t xml:space="preserve">, </w:t>
      </w:r>
      <w:proofErr w:type="spellStart"/>
      <w:r w:rsidRPr="007A1368">
        <w:rPr>
          <w:sz w:val="20"/>
        </w:rPr>
        <w:t>Compositae</w:t>
      </w:r>
      <w:proofErr w:type="spellEnd"/>
      <w:r w:rsidRPr="007A1368">
        <w:rPr>
          <w:sz w:val="20"/>
        </w:rPr>
        <w:t xml:space="preserve">). Am. J. Bot. </w:t>
      </w:r>
      <w:r>
        <w:rPr>
          <w:sz w:val="20"/>
        </w:rPr>
        <w:tab/>
      </w:r>
      <w:r w:rsidRPr="007A1368">
        <w:rPr>
          <w:sz w:val="20"/>
        </w:rPr>
        <w:t xml:space="preserve">53:204-212. </w:t>
      </w:r>
    </w:p>
    <w:p w:rsidR="007A1368" w:rsidRPr="007A1368" w:rsidRDefault="007A1368" w:rsidP="007A1368">
      <w:pPr>
        <w:autoSpaceDE w:val="0"/>
        <w:autoSpaceDN w:val="0"/>
        <w:adjustRightInd w:val="0"/>
        <w:jc w:val="left"/>
        <w:rPr>
          <w:sz w:val="20"/>
        </w:rPr>
      </w:pPr>
      <w:r w:rsidRPr="007A1368">
        <w:rPr>
          <w:sz w:val="20"/>
        </w:rPr>
        <w:t>Belcher, E. [</w:t>
      </w:r>
      <w:proofErr w:type="gramStart"/>
      <w:r w:rsidRPr="007A1368">
        <w:rPr>
          <w:sz w:val="20"/>
        </w:rPr>
        <w:t>ed</w:t>
      </w:r>
      <w:proofErr w:type="gramEnd"/>
      <w:r w:rsidRPr="007A1368">
        <w:rPr>
          <w:sz w:val="20"/>
        </w:rPr>
        <w:t>.]. 1985. Handbook on seeds of browse-</w:t>
      </w:r>
      <w:r>
        <w:rPr>
          <w:sz w:val="20"/>
        </w:rPr>
        <w:tab/>
      </w:r>
      <w:r w:rsidRPr="007A1368">
        <w:rPr>
          <w:sz w:val="20"/>
        </w:rPr>
        <w:t xml:space="preserve">shrubs and forbs. USDA Forest Service Southern </w:t>
      </w:r>
      <w:r>
        <w:rPr>
          <w:sz w:val="20"/>
        </w:rPr>
        <w:tab/>
      </w:r>
      <w:r w:rsidRPr="007A1368">
        <w:rPr>
          <w:sz w:val="20"/>
        </w:rPr>
        <w:t xml:space="preserve">Reg. Tech. Publ. R8-TP8. </w:t>
      </w:r>
    </w:p>
    <w:p w:rsidR="007A1368" w:rsidRPr="007A1368" w:rsidRDefault="007A1368" w:rsidP="007A1368">
      <w:pPr>
        <w:autoSpaceDE w:val="0"/>
        <w:autoSpaceDN w:val="0"/>
        <w:adjustRightInd w:val="0"/>
        <w:jc w:val="left"/>
        <w:rPr>
          <w:sz w:val="20"/>
        </w:rPr>
      </w:pPr>
      <w:proofErr w:type="spellStart"/>
      <w:r w:rsidRPr="007A1368">
        <w:rPr>
          <w:sz w:val="20"/>
        </w:rPr>
        <w:t>Bhat</w:t>
      </w:r>
      <w:proofErr w:type="spellEnd"/>
      <w:r w:rsidRPr="007A1368">
        <w:rPr>
          <w:sz w:val="20"/>
        </w:rPr>
        <w:t xml:space="preserve">, R.B., B.L. Welch, D.J. Weber, E.D. McArthur. </w:t>
      </w:r>
      <w:r>
        <w:rPr>
          <w:sz w:val="20"/>
        </w:rPr>
        <w:tab/>
      </w:r>
      <w:r w:rsidRPr="007A1368">
        <w:rPr>
          <w:sz w:val="20"/>
        </w:rPr>
        <w:t xml:space="preserve">1990. Mid-winter protein, phosphorus, and </w:t>
      </w:r>
      <w:r>
        <w:rPr>
          <w:sz w:val="20"/>
        </w:rPr>
        <w:tab/>
      </w:r>
      <w:r w:rsidRPr="007A1368">
        <w:rPr>
          <w:sz w:val="20"/>
        </w:rPr>
        <w:t xml:space="preserve">digestibility of </w:t>
      </w:r>
      <w:proofErr w:type="spellStart"/>
      <w:r w:rsidRPr="007A1368">
        <w:rPr>
          <w:i/>
          <w:iCs/>
          <w:sz w:val="20"/>
        </w:rPr>
        <w:t>Chrysothamnus</w:t>
      </w:r>
      <w:proofErr w:type="spellEnd"/>
      <w:r w:rsidRPr="007A1368">
        <w:rPr>
          <w:i/>
          <w:iCs/>
          <w:sz w:val="20"/>
        </w:rPr>
        <w:t xml:space="preserve"> </w:t>
      </w:r>
      <w:proofErr w:type="spellStart"/>
      <w:r w:rsidRPr="007A1368">
        <w:rPr>
          <w:i/>
          <w:iCs/>
          <w:sz w:val="20"/>
        </w:rPr>
        <w:t>nauseosus</w:t>
      </w:r>
      <w:proofErr w:type="spellEnd"/>
      <w:r w:rsidRPr="007A1368">
        <w:rPr>
          <w:i/>
          <w:iCs/>
          <w:sz w:val="20"/>
        </w:rPr>
        <w:t xml:space="preserve"> </w:t>
      </w:r>
      <w:r w:rsidRPr="007A1368">
        <w:rPr>
          <w:sz w:val="20"/>
        </w:rPr>
        <w:t xml:space="preserve">subspecies. </w:t>
      </w:r>
      <w:r>
        <w:rPr>
          <w:sz w:val="20"/>
        </w:rPr>
        <w:tab/>
      </w:r>
      <w:r w:rsidRPr="007A1368">
        <w:rPr>
          <w:sz w:val="20"/>
        </w:rPr>
        <w:t xml:space="preserve">J. of Range Manage. 43:177-179. </w:t>
      </w:r>
    </w:p>
    <w:p w:rsidR="007A1368" w:rsidRPr="007A1368" w:rsidRDefault="007A1368" w:rsidP="007A1368">
      <w:pPr>
        <w:autoSpaceDE w:val="0"/>
        <w:autoSpaceDN w:val="0"/>
        <w:adjustRightInd w:val="0"/>
        <w:jc w:val="left"/>
        <w:rPr>
          <w:sz w:val="20"/>
        </w:rPr>
      </w:pPr>
      <w:proofErr w:type="gramStart"/>
      <w:r w:rsidRPr="007A1368">
        <w:rPr>
          <w:sz w:val="20"/>
        </w:rPr>
        <w:t>Burke Museum of Natural History and Culture.</w:t>
      </w:r>
      <w:proofErr w:type="gramEnd"/>
      <w:r w:rsidRPr="007A1368">
        <w:rPr>
          <w:sz w:val="20"/>
        </w:rPr>
        <w:t xml:space="preserve"> </w:t>
      </w:r>
      <w:proofErr w:type="gramStart"/>
      <w:r w:rsidRPr="007A1368">
        <w:rPr>
          <w:sz w:val="20"/>
        </w:rPr>
        <w:t>[Online].</w:t>
      </w:r>
      <w:proofErr w:type="gramEnd"/>
      <w:r w:rsidRPr="007A1368">
        <w:rPr>
          <w:sz w:val="20"/>
        </w:rPr>
        <w:t xml:space="preserve"> </w:t>
      </w:r>
      <w:r>
        <w:rPr>
          <w:sz w:val="20"/>
        </w:rPr>
        <w:tab/>
      </w:r>
      <w:r w:rsidRPr="007A1368">
        <w:rPr>
          <w:sz w:val="20"/>
        </w:rPr>
        <w:t xml:space="preserve">Available at </w:t>
      </w:r>
      <w:r>
        <w:rPr>
          <w:sz w:val="20"/>
        </w:rPr>
        <w:tab/>
      </w:r>
      <w:r w:rsidRPr="007A1368">
        <w:rPr>
          <w:sz w:val="20"/>
        </w:rPr>
        <w:t>http://biology.burke.washington.edu/herbarium/imag</w:t>
      </w:r>
      <w:r>
        <w:rPr>
          <w:sz w:val="20"/>
        </w:rPr>
        <w:tab/>
      </w:r>
      <w:proofErr w:type="spellStart"/>
      <w:r w:rsidRPr="007A1368">
        <w:rPr>
          <w:sz w:val="20"/>
        </w:rPr>
        <w:t>ecollection.php</w:t>
      </w:r>
      <w:proofErr w:type="gramStart"/>
      <w:r w:rsidRPr="007A1368">
        <w:rPr>
          <w:sz w:val="20"/>
        </w:rPr>
        <w:t>?Genus</w:t>
      </w:r>
      <w:proofErr w:type="spellEnd"/>
      <w:proofErr w:type="gramEnd"/>
      <w:r w:rsidRPr="007A1368">
        <w:rPr>
          <w:sz w:val="20"/>
        </w:rPr>
        <w:t>=</w:t>
      </w:r>
      <w:proofErr w:type="spellStart"/>
      <w:r w:rsidRPr="007A1368">
        <w:rPr>
          <w:sz w:val="20"/>
        </w:rPr>
        <w:t>Ericameria&amp;Species</w:t>
      </w:r>
      <w:proofErr w:type="spellEnd"/>
      <w:r w:rsidRPr="007A1368">
        <w:rPr>
          <w:sz w:val="20"/>
        </w:rPr>
        <w:t>=</w:t>
      </w:r>
      <w:proofErr w:type="spellStart"/>
      <w:r w:rsidRPr="007A1368">
        <w:rPr>
          <w:sz w:val="20"/>
        </w:rPr>
        <w:t>nauseo</w:t>
      </w:r>
      <w:proofErr w:type="spellEnd"/>
      <w:r>
        <w:rPr>
          <w:sz w:val="20"/>
        </w:rPr>
        <w:tab/>
      </w:r>
      <w:proofErr w:type="spellStart"/>
      <w:r w:rsidRPr="007A1368">
        <w:rPr>
          <w:sz w:val="20"/>
        </w:rPr>
        <w:t>sa</w:t>
      </w:r>
      <w:proofErr w:type="spellEnd"/>
      <w:r w:rsidRPr="007A1368">
        <w:rPr>
          <w:sz w:val="20"/>
        </w:rPr>
        <w:t xml:space="preserve"> (accessed 10 Nov 2009). </w:t>
      </w:r>
      <w:proofErr w:type="gramStart"/>
      <w:r w:rsidRPr="007A1368">
        <w:rPr>
          <w:sz w:val="20"/>
        </w:rPr>
        <w:t xml:space="preserve">University of </w:t>
      </w:r>
      <w:r>
        <w:rPr>
          <w:sz w:val="20"/>
        </w:rPr>
        <w:tab/>
      </w:r>
      <w:r w:rsidRPr="007A1368">
        <w:rPr>
          <w:sz w:val="20"/>
        </w:rPr>
        <w:t>Washington, Seattle, WA.</w:t>
      </w:r>
      <w:proofErr w:type="gramEnd"/>
      <w:r w:rsidRPr="007A1368">
        <w:rPr>
          <w:sz w:val="20"/>
        </w:rPr>
        <w:t xml:space="preserve"> </w:t>
      </w:r>
    </w:p>
    <w:p w:rsidR="007A1368" w:rsidRPr="007A1368" w:rsidRDefault="007A1368" w:rsidP="007A1368">
      <w:pPr>
        <w:autoSpaceDE w:val="0"/>
        <w:autoSpaceDN w:val="0"/>
        <w:adjustRightInd w:val="0"/>
        <w:jc w:val="left"/>
        <w:rPr>
          <w:sz w:val="20"/>
        </w:rPr>
      </w:pPr>
      <w:proofErr w:type="gramStart"/>
      <w:r w:rsidRPr="007A1368">
        <w:rPr>
          <w:sz w:val="20"/>
        </w:rPr>
        <w:lastRenderedPageBreak/>
        <w:t>Cox, R.D. and V.J. Anderson.</w:t>
      </w:r>
      <w:proofErr w:type="gramEnd"/>
      <w:r w:rsidRPr="007A1368">
        <w:rPr>
          <w:sz w:val="20"/>
        </w:rPr>
        <w:t xml:space="preserve"> 2004. Increasing native </w:t>
      </w:r>
      <w:r>
        <w:rPr>
          <w:sz w:val="20"/>
        </w:rPr>
        <w:tab/>
      </w:r>
      <w:r w:rsidRPr="007A1368">
        <w:rPr>
          <w:sz w:val="20"/>
        </w:rPr>
        <w:t xml:space="preserve">diversity of </w:t>
      </w:r>
      <w:proofErr w:type="spellStart"/>
      <w:r w:rsidRPr="007A1368">
        <w:rPr>
          <w:sz w:val="20"/>
        </w:rPr>
        <w:t>cheatgrass</w:t>
      </w:r>
      <w:proofErr w:type="spellEnd"/>
      <w:r w:rsidRPr="007A1368">
        <w:rPr>
          <w:sz w:val="20"/>
        </w:rPr>
        <w:t xml:space="preserve">-dominated rangeland through </w:t>
      </w:r>
      <w:r>
        <w:rPr>
          <w:sz w:val="20"/>
        </w:rPr>
        <w:tab/>
      </w:r>
      <w:r w:rsidRPr="007A1368">
        <w:rPr>
          <w:sz w:val="20"/>
        </w:rPr>
        <w:t xml:space="preserve">assisted succession. J. of Range Manage. 57:203-210. </w:t>
      </w:r>
    </w:p>
    <w:p w:rsidR="007A1368" w:rsidRPr="007A1368" w:rsidRDefault="007A1368" w:rsidP="007A1368">
      <w:pPr>
        <w:autoSpaceDE w:val="0"/>
        <w:autoSpaceDN w:val="0"/>
        <w:adjustRightInd w:val="0"/>
        <w:jc w:val="left"/>
        <w:rPr>
          <w:sz w:val="20"/>
        </w:rPr>
      </w:pPr>
      <w:proofErr w:type="spellStart"/>
      <w:proofErr w:type="gramStart"/>
      <w:r w:rsidRPr="007A1368">
        <w:rPr>
          <w:sz w:val="20"/>
        </w:rPr>
        <w:t>Deitschman</w:t>
      </w:r>
      <w:proofErr w:type="spellEnd"/>
      <w:r w:rsidRPr="007A1368">
        <w:rPr>
          <w:sz w:val="20"/>
        </w:rPr>
        <w:t>, G.H., K.R. Jorgensen, and A.P. Plummer.</w:t>
      </w:r>
      <w:proofErr w:type="gramEnd"/>
      <w:r w:rsidRPr="007A1368">
        <w:rPr>
          <w:sz w:val="20"/>
        </w:rPr>
        <w:t xml:space="preserve"> </w:t>
      </w:r>
      <w:r>
        <w:rPr>
          <w:sz w:val="20"/>
        </w:rPr>
        <w:tab/>
      </w:r>
      <w:r w:rsidRPr="007A1368">
        <w:rPr>
          <w:sz w:val="20"/>
        </w:rPr>
        <w:t xml:space="preserve">1974. </w:t>
      </w:r>
      <w:proofErr w:type="spellStart"/>
      <w:r w:rsidRPr="007A1368">
        <w:rPr>
          <w:i/>
          <w:iCs/>
          <w:sz w:val="20"/>
        </w:rPr>
        <w:t>Chrysothamnus</w:t>
      </w:r>
      <w:proofErr w:type="spellEnd"/>
      <w:r w:rsidRPr="007A1368">
        <w:rPr>
          <w:sz w:val="20"/>
        </w:rPr>
        <w:t xml:space="preserve">. </w:t>
      </w:r>
      <w:r w:rsidRPr="007A1368">
        <w:rPr>
          <w:i/>
          <w:iCs/>
          <w:sz w:val="20"/>
        </w:rPr>
        <w:t xml:space="preserve">In </w:t>
      </w:r>
      <w:r w:rsidRPr="007A1368">
        <w:rPr>
          <w:sz w:val="20"/>
        </w:rPr>
        <w:t xml:space="preserve">C.S. </w:t>
      </w:r>
      <w:proofErr w:type="spellStart"/>
      <w:r w:rsidRPr="007A1368">
        <w:rPr>
          <w:sz w:val="20"/>
        </w:rPr>
        <w:t>Schopmeyer</w:t>
      </w:r>
      <w:proofErr w:type="spellEnd"/>
      <w:r w:rsidRPr="007A1368">
        <w:rPr>
          <w:sz w:val="20"/>
        </w:rPr>
        <w:t xml:space="preserve"> [ed.], </w:t>
      </w:r>
      <w:r>
        <w:rPr>
          <w:sz w:val="20"/>
        </w:rPr>
        <w:tab/>
      </w:r>
      <w:r>
        <w:rPr>
          <w:sz w:val="20"/>
        </w:rPr>
        <w:tab/>
      </w:r>
      <w:r w:rsidRPr="007A1368">
        <w:rPr>
          <w:sz w:val="20"/>
        </w:rPr>
        <w:t xml:space="preserve">Seeds of woody plants in the United States. </w:t>
      </w:r>
      <w:proofErr w:type="gramStart"/>
      <w:r w:rsidRPr="007A1368">
        <w:rPr>
          <w:sz w:val="20"/>
        </w:rPr>
        <w:t xml:space="preserve">USDA </w:t>
      </w:r>
      <w:r>
        <w:rPr>
          <w:sz w:val="20"/>
        </w:rPr>
        <w:tab/>
      </w:r>
      <w:proofErr w:type="spellStart"/>
      <w:r w:rsidRPr="007A1368">
        <w:rPr>
          <w:sz w:val="20"/>
        </w:rPr>
        <w:t>Handb</w:t>
      </w:r>
      <w:proofErr w:type="spellEnd"/>
      <w:r w:rsidRPr="007A1368">
        <w:rPr>
          <w:sz w:val="20"/>
        </w:rPr>
        <w:t>.</w:t>
      </w:r>
      <w:proofErr w:type="gramEnd"/>
      <w:r w:rsidRPr="007A1368">
        <w:rPr>
          <w:sz w:val="20"/>
        </w:rPr>
        <w:t xml:space="preserve"> 450. </w:t>
      </w:r>
    </w:p>
    <w:p w:rsidR="007A1368" w:rsidRPr="007A1368" w:rsidRDefault="007A1368" w:rsidP="007A1368">
      <w:pPr>
        <w:autoSpaceDE w:val="0"/>
        <w:autoSpaceDN w:val="0"/>
        <w:adjustRightInd w:val="0"/>
        <w:jc w:val="left"/>
        <w:rPr>
          <w:sz w:val="20"/>
        </w:rPr>
      </w:pPr>
      <w:proofErr w:type="spellStart"/>
      <w:proofErr w:type="gramStart"/>
      <w:r w:rsidRPr="007A1368">
        <w:rPr>
          <w:sz w:val="20"/>
        </w:rPr>
        <w:t>Enloe</w:t>
      </w:r>
      <w:proofErr w:type="spellEnd"/>
      <w:r w:rsidRPr="007A1368">
        <w:rPr>
          <w:sz w:val="20"/>
        </w:rPr>
        <w:t xml:space="preserve">, S.F., A. </w:t>
      </w:r>
      <w:proofErr w:type="spellStart"/>
      <w:r w:rsidRPr="007A1368">
        <w:rPr>
          <w:sz w:val="20"/>
        </w:rPr>
        <w:t>Kniss</w:t>
      </w:r>
      <w:proofErr w:type="spellEnd"/>
      <w:r w:rsidRPr="007A1368">
        <w:rPr>
          <w:sz w:val="20"/>
        </w:rPr>
        <w:t xml:space="preserve">, M. Ferrell, J. </w:t>
      </w:r>
      <w:proofErr w:type="spellStart"/>
      <w:r w:rsidRPr="007A1368">
        <w:rPr>
          <w:sz w:val="20"/>
        </w:rPr>
        <w:t>Lafantasie</w:t>
      </w:r>
      <w:proofErr w:type="spellEnd"/>
      <w:r w:rsidRPr="007A1368">
        <w:rPr>
          <w:sz w:val="20"/>
        </w:rPr>
        <w:t>, and S.D.</w:t>
      </w:r>
      <w:proofErr w:type="gramEnd"/>
      <w:r w:rsidRPr="007A1368">
        <w:rPr>
          <w:sz w:val="20"/>
        </w:rPr>
        <w:t xml:space="preserve"> </w:t>
      </w:r>
      <w:r>
        <w:rPr>
          <w:sz w:val="20"/>
        </w:rPr>
        <w:tab/>
      </w:r>
      <w:proofErr w:type="spellStart"/>
      <w:proofErr w:type="gramStart"/>
      <w:r w:rsidRPr="007A1368">
        <w:rPr>
          <w:sz w:val="20"/>
        </w:rPr>
        <w:t>Aagard</w:t>
      </w:r>
      <w:proofErr w:type="spellEnd"/>
      <w:r w:rsidRPr="007A1368">
        <w:rPr>
          <w:sz w:val="20"/>
        </w:rPr>
        <w:t>.</w:t>
      </w:r>
      <w:proofErr w:type="gramEnd"/>
      <w:r w:rsidRPr="007A1368">
        <w:rPr>
          <w:sz w:val="20"/>
        </w:rPr>
        <w:t xml:space="preserve"> 2009. Black greasewood (</w:t>
      </w:r>
      <w:proofErr w:type="spellStart"/>
      <w:r w:rsidRPr="007A1368">
        <w:rPr>
          <w:i/>
          <w:iCs/>
          <w:sz w:val="20"/>
        </w:rPr>
        <w:t>Sarcobatus</w:t>
      </w:r>
      <w:proofErr w:type="spellEnd"/>
      <w:r w:rsidRPr="007A1368">
        <w:rPr>
          <w:i/>
          <w:iCs/>
          <w:sz w:val="20"/>
        </w:rPr>
        <w:t xml:space="preserve"> </w:t>
      </w:r>
      <w:r>
        <w:rPr>
          <w:i/>
          <w:iCs/>
          <w:sz w:val="20"/>
        </w:rPr>
        <w:tab/>
      </w:r>
      <w:proofErr w:type="spellStart"/>
      <w:r w:rsidRPr="007A1368">
        <w:rPr>
          <w:i/>
          <w:iCs/>
          <w:sz w:val="20"/>
        </w:rPr>
        <w:t>vermiculatus</w:t>
      </w:r>
      <w:proofErr w:type="spellEnd"/>
      <w:r w:rsidRPr="007A1368">
        <w:rPr>
          <w:sz w:val="20"/>
        </w:rPr>
        <w:t xml:space="preserve">), gray </w:t>
      </w:r>
      <w:proofErr w:type="spellStart"/>
      <w:r w:rsidRPr="007A1368">
        <w:rPr>
          <w:sz w:val="20"/>
        </w:rPr>
        <w:t>rabbitbrush</w:t>
      </w:r>
      <w:proofErr w:type="spellEnd"/>
      <w:r w:rsidRPr="007A1368">
        <w:rPr>
          <w:sz w:val="20"/>
        </w:rPr>
        <w:t xml:space="preserve"> (</w:t>
      </w:r>
      <w:proofErr w:type="spellStart"/>
      <w:r w:rsidRPr="007A1368">
        <w:rPr>
          <w:i/>
          <w:iCs/>
          <w:sz w:val="20"/>
        </w:rPr>
        <w:t>Ericameria</w:t>
      </w:r>
      <w:proofErr w:type="spellEnd"/>
      <w:r w:rsidRPr="007A1368">
        <w:rPr>
          <w:i/>
          <w:iCs/>
          <w:sz w:val="20"/>
        </w:rPr>
        <w:t xml:space="preserve"> </w:t>
      </w:r>
      <w:r>
        <w:rPr>
          <w:i/>
          <w:iCs/>
          <w:sz w:val="20"/>
        </w:rPr>
        <w:tab/>
      </w:r>
      <w:proofErr w:type="spellStart"/>
      <w:r w:rsidRPr="007A1368">
        <w:rPr>
          <w:i/>
          <w:iCs/>
          <w:sz w:val="20"/>
        </w:rPr>
        <w:t>nauseosa</w:t>
      </w:r>
      <w:proofErr w:type="spellEnd"/>
      <w:r w:rsidRPr="007A1368">
        <w:rPr>
          <w:sz w:val="20"/>
        </w:rPr>
        <w:t xml:space="preserve">), and perennial grass response to </w:t>
      </w:r>
      <w:r>
        <w:rPr>
          <w:sz w:val="20"/>
        </w:rPr>
        <w:tab/>
      </w:r>
      <w:proofErr w:type="spellStart"/>
      <w:r w:rsidRPr="007A1368">
        <w:rPr>
          <w:sz w:val="20"/>
        </w:rPr>
        <w:t>chlorsulfuron</w:t>
      </w:r>
      <w:proofErr w:type="spellEnd"/>
      <w:r w:rsidRPr="007A1368">
        <w:rPr>
          <w:sz w:val="20"/>
        </w:rPr>
        <w:t xml:space="preserve"> and </w:t>
      </w:r>
      <w:proofErr w:type="spellStart"/>
      <w:r w:rsidRPr="007A1368">
        <w:rPr>
          <w:sz w:val="20"/>
        </w:rPr>
        <w:t>metsulfuron</w:t>
      </w:r>
      <w:proofErr w:type="spellEnd"/>
      <w:r w:rsidRPr="007A1368">
        <w:rPr>
          <w:sz w:val="20"/>
        </w:rPr>
        <w:t xml:space="preserve">. </w:t>
      </w:r>
      <w:proofErr w:type="gramStart"/>
      <w:r w:rsidRPr="007A1368">
        <w:rPr>
          <w:sz w:val="20"/>
        </w:rPr>
        <w:t>Invasive Plant Sci.</w:t>
      </w:r>
      <w:proofErr w:type="gramEnd"/>
      <w:r w:rsidRPr="007A1368">
        <w:rPr>
          <w:sz w:val="20"/>
        </w:rPr>
        <w:t xml:space="preserve"> </w:t>
      </w:r>
      <w:r>
        <w:rPr>
          <w:sz w:val="20"/>
        </w:rPr>
        <w:tab/>
      </w:r>
      <w:proofErr w:type="gramStart"/>
      <w:r w:rsidRPr="007A1368">
        <w:rPr>
          <w:sz w:val="20"/>
        </w:rPr>
        <w:t>and</w:t>
      </w:r>
      <w:proofErr w:type="gramEnd"/>
      <w:r w:rsidRPr="007A1368">
        <w:rPr>
          <w:sz w:val="20"/>
        </w:rPr>
        <w:t xml:space="preserve"> Manage. 2:247-252. </w:t>
      </w:r>
    </w:p>
    <w:p w:rsidR="007A1368" w:rsidRPr="007A1368" w:rsidRDefault="007A1368" w:rsidP="007A1368">
      <w:pPr>
        <w:autoSpaceDE w:val="0"/>
        <w:autoSpaceDN w:val="0"/>
        <w:adjustRightInd w:val="0"/>
        <w:jc w:val="left"/>
        <w:rPr>
          <w:sz w:val="20"/>
        </w:rPr>
      </w:pPr>
      <w:proofErr w:type="spellStart"/>
      <w:r w:rsidRPr="007A1368">
        <w:rPr>
          <w:sz w:val="20"/>
        </w:rPr>
        <w:t>Frischknecht</w:t>
      </w:r>
      <w:proofErr w:type="spellEnd"/>
      <w:r w:rsidRPr="007A1368">
        <w:rPr>
          <w:sz w:val="20"/>
        </w:rPr>
        <w:t xml:space="preserve">, N.C. 1963. </w:t>
      </w:r>
      <w:proofErr w:type="gramStart"/>
      <w:r w:rsidRPr="007A1368">
        <w:rPr>
          <w:sz w:val="20"/>
        </w:rPr>
        <w:t xml:space="preserve">Contrasting effects of big </w:t>
      </w:r>
      <w:r>
        <w:rPr>
          <w:sz w:val="20"/>
        </w:rPr>
        <w:tab/>
      </w:r>
      <w:r w:rsidRPr="007A1368">
        <w:rPr>
          <w:sz w:val="20"/>
        </w:rPr>
        <w:t xml:space="preserve">sagebrush and rubber </w:t>
      </w:r>
      <w:proofErr w:type="spellStart"/>
      <w:r w:rsidRPr="007A1368">
        <w:rPr>
          <w:sz w:val="20"/>
        </w:rPr>
        <w:t>rabbitbrush</w:t>
      </w:r>
      <w:proofErr w:type="spellEnd"/>
      <w:r w:rsidRPr="007A1368">
        <w:rPr>
          <w:sz w:val="20"/>
        </w:rPr>
        <w:t xml:space="preserve"> on production of </w:t>
      </w:r>
      <w:r>
        <w:rPr>
          <w:sz w:val="20"/>
        </w:rPr>
        <w:tab/>
      </w:r>
      <w:r w:rsidRPr="007A1368">
        <w:rPr>
          <w:sz w:val="20"/>
        </w:rPr>
        <w:t>crested wheatgrass.</w:t>
      </w:r>
      <w:proofErr w:type="gramEnd"/>
      <w:r w:rsidRPr="007A1368">
        <w:rPr>
          <w:sz w:val="20"/>
        </w:rPr>
        <w:t xml:space="preserve"> J. of Range Manage. 16:70-74. </w:t>
      </w:r>
    </w:p>
    <w:p w:rsidR="007A1368" w:rsidRPr="007A1368" w:rsidRDefault="007A1368" w:rsidP="007A1368">
      <w:pPr>
        <w:autoSpaceDE w:val="0"/>
        <w:autoSpaceDN w:val="0"/>
        <w:adjustRightInd w:val="0"/>
        <w:jc w:val="left"/>
        <w:rPr>
          <w:sz w:val="20"/>
        </w:rPr>
      </w:pPr>
      <w:proofErr w:type="gramStart"/>
      <w:r w:rsidRPr="007A1368">
        <w:rPr>
          <w:sz w:val="20"/>
        </w:rPr>
        <w:t>Lady Bird Johnson Wildflower Center.</w:t>
      </w:r>
      <w:proofErr w:type="gramEnd"/>
      <w:r w:rsidRPr="007A1368">
        <w:rPr>
          <w:sz w:val="20"/>
        </w:rPr>
        <w:t xml:space="preserve"> </w:t>
      </w:r>
      <w:proofErr w:type="gramStart"/>
      <w:r w:rsidRPr="007A1368">
        <w:rPr>
          <w:sz w:val="20"/>
        </w:rPr>
        <w:t>[Online].</w:t>
      </w:r>
      <w:proofErr w:type="gramEnd"/>
      <w:r w:rsidRPr="007A1368">
        <w:rPr>
          <w:sz w:val="20"/>
        </w:rPr>
        <w:t xml:space="preserve"> </w:t>
      </w:r>
      <w:r>
        <w:rPr>
          <w:sz w:val="20"/>
        </w:rPr>
        <w:tab/>
      </w:r>
      <w:r w:rsidRPr="007A1368">
        <w:rPr>
          <w:sz w:val="20"/>
        </w:rPr>
        <w:t xml:space="preserve">Available at </w:t>
      </w:r>
      <w:r>
        <w:rPr>
          <w:sz w:val="20"/>
        </w:rPr>
        <w:tab/>
      </w:r>
      <w:r w:rsidRPr="007A1368">
        <w:rPr>
          <w:sz w:val="20"/>
        </w:rPr>
        <w:t>http://www.wildflower.org/plants/result.php?id_plant</w:t>
      </w:r>
      <w:r>
        <w:rPr>
          <w:sz w:val="20"/>
        </w:rPr>
        <w:tab/>
      </w:r>
      <w:r w:rsidRPr="007A1368">
        <w:rPr>
          <w:sz w:val="20"/>
        </w:rPr>
        <w:t xml:space="preserve">=ERNA10 (accessed 2 Dec 2009). </w:t>
      </w:r>
      <w:proofErr w:type="gramStart"/>
      <w:r w:rsidRPr="007A1368">
        <w:rPr>
          <w:sz w:val="20"/>
        </w:rPr>
        <w:t xml:space="preserve">University of </w:t>
      </w:r>
      <w:r>
        <w:rPr>
          <w:sz w:val="20"/>
        </w:rPr>
        <w:tab/>
      </w:r>
      <w:r w:rsidRPr="007A1368">
        <w:rPr>
          <w:sz w:val="20"/>
        </w:rPr>
        <w:t>Texas, Austin, TX.</w:t>
      </w:r>
      <w:proofErr w:type="gramEnd"/>
      <w:r w:rsidRPr="007A1368">
        <w:rPr>
          <w:sz w:val="20"/>
        </w:rPr>
        <w:t xml:space="preserve"> </w:t>
      </w:r>
    </w:p>
    <w:p w:rsidR="007A1368" w:rsidRPr="007A1368" w:rsidRDefault="007A1368" w:rsidP="007A1368">
      <w:pPr>
        <w:autoSpaceDE w:val="0"/>
        <w:autoSpaceDN w:val="0"/>
        <w:adjustRightInd w:val="0"/>
        <w:jc w:val="left"/>
        <w:rPr>
          <w:sz w:val="20"/>
        </w:rPr>
      </w:pPr>
      <w:proofErr w:type="gramStart"/>
      <w:r w:rsidRPr="007A1368">
        <w:rPr>
          <w:sz w:val="20"/>
        </w:rPr>
        <w:t>Halls, S.C., D.R. Gang, and D.J. Weber.</w:t>
      </w:r>
      <w:proofErr w:type="gramEnd"/>
      <w:r w:rsidRPr="007A1368">
        <w:rPr>
          <w:sz w:val="20"/>
        </w:rPr>
        <w:t xml:space="preserve"> 1994. Seasonal </w:t>
      </w:r>
      <w:r>
        <w:rPr>
          <w:sz w:val="20"/>
        </w:rPr>
        <w:tab/>
      </w:r>
      <w:r w:rsidRPr="007A1368">
        <w:rPr>
          <w:sz w:val="20"/>
        </w:rPr>
        <w:t xml:space="preserve">variation in volatile secondary compounds of </w:t>
      </w:r>
      <w:r>
        <w:rPr>
          <w:sz w:val="20"/>
        </w:rPr>
        <w:tab/>
      </w:r>
      <w:proofErr w:type="spellStart"/>
      <w:r w:rsidRPr="007A1368">
        <w:rPr>
          <w:i/>
          <w:iCs/>
          <w:sz w:val="20"/>
        </w:rPr>
        <w:t>Chrysothamnus</w:t>
      </w:r>
      <w:proofErr w:type="spellEnd"/>
      <w:r w:rsidRPr="007A1368">
        <w:rPr>
          <w:i/>
          <w:iCs/>
          <w:sz w:val="20"/>
        </w:rPr>
        <w:t xml:space="preserve"> </w:t>
      </w:r>
      <w:proofErr w:type="spellStart"/>
      <w:r w:rsidRPr="007A1368">
        <w:rPr>
          <w:i/>
          <w:iCs/>
          <w:sz w:val="20"/>
        </w:rPr>
        <w:t>nauseosus</w:t>
      </w:r>
      <w:proofErr w:type="spellEnd"/>
      <w:r w:rsidRPr="007A1368">
        <w:rPr>
          <w:i/>
          <w:iCs/>
          <w:sz w:val="20"/>
        </w:rPr>
        <w:t xml:space="preserve"> </w:t>
      </w:r>
      <w:r w:rsidRPr="007A1368">
        <w:rPr>
          <w:sz w:val="20"/>
        </w:rPr>
        <w:t xml:space="preserve">(Pallas) </w:t>
      </w:r>
      <w:proofErr w:type="gramStart"/>
      <w:r w:rsidRPr="007A1368">
        <w:rPr>
          <w:sz w:val="20"/>
        </w:rPr>
        <w:t>Britt.;</w:t>
      </w:r>
      <w:proofErr w:type="gramEnd"/>
      <w:r w:rsidRPr="007A1368">
        <w:rPr>
          <w:sz w:val="20"/>
        </w:rPr>
        <w:t xml:space="preserve"> </w:t>
      </w:r>
      <w:proofErr w:type="spellStart"/>
      <w:r w:rsidRPr="007A1368">
        <w:rPr>
          <w:sz w:val="20"/>
        </w:rPr>
        <w:t>Asteraceae</w:t>
      </w:r>
      <w:proofErr w:type="spellEnd"/>
      <w:r w:rsidRPr="007A1368">
        <w:rPr>
          <w:sz w:val="20"/>
        </w:rPr>
        <w:t xml:space="preserve"> </w:t>
      </w:r>
      <w:r>
        <w:rPr>
          <w:sz w:val="20"/>
        </w:rPr>
        <w:tab/>
      </w:r>
      <w:r w:rsidRPr="007A1368">
        <w:rPr>
          <w:sz w:val="20"/>
        </w:rPr>
        <w:t xml:space="preserve">spp. </w:t>
      </w:r>
      <w:proofErr w:type="spellStart"/>
      <w:r w:rsidRPr="007A1368">
        <w:rPr>
          <w:i/>
          <w:iCs/>
          <w:sz w:val="20"/>
        </w:rPr>
        <w:t>hololeucus</w:t>
      </w:r>
      <w:proofErr w:type="spellEnd"/>
      <w:r w:rsidRPr="007A1368">
        <w:rPr>
          <w:i/>
          <w:iCs/>
          <w:sz w:val="20"/>
        </w:rPr>
        <w:t xml:space="preserve"> </w:t>
      </w:r>
      <w:r w:rsidRPr="007A1368">
        <w:rPr>
          <w:sz w:val="20"/>
        </w:rPr>
        <w:t xml:space="preserve">(Gray) Hall. </w:t>
      </w:r>
      <w:proofErr w:type="gramStart"/>
      <w:r w:rsidRPr="007A1368">
        <w:rPr>
          <w:sz w:val="20"/>
        </w:rPr>
        <w:t>&amp; Clem.</w:t>
      </w:r>
      <w:proofErr w:type="gramEnd"/>
      <w:r w:rsidRPr="007A1368">
        <w:rPr>
          <w:sz w:val="20"/>
        </w:rPr>
        <w:t xml:space="preserve"> </w:t>
      </w:r>
      <w:proofErr w:type="gramStart"/>
      <w:r w:rsidRPr="007A1368">
        <w:rPr>
          <w:sz w:val="20"/>
        </w:rPr>
        <w:t>influences</w:t>
      </w:r>
      <w:proofErr w:type="gramEnd"/>
      <w:r w:rsidRPr="007A1368">
        <w:rPr>
          <w:sz w:val="20"/>
        </w:rPr>
        <w:t xml:space="preserve"> </w:t>
      </w:r>
      <w:r>
        <w:rPr>
          <w:sz w:val="20"/>
        </w:rPr>
        <w:tab/>
      </w:r>
      <w:proofErr w:type="spellStart"/>
      <w:r w:rsidRPr="007A1368">
        <w:rPr>
          <w:sz w:val="20"/>
        </w:rPr>
        <w:t>herbivory</w:t>
      </w:r>
      <w:proofErr w:type="spellEnd"/>
      <w:r w:rsidRPr="007A1368">
        <w:rPr>
          <w:sz w:val="20"/>
        </w:rPr>
        <w:t xml:space="preserve">. J. Chem. Ecol. 20:2055-2063. </w:t>
      </w:r>
    </w:p>
    <w:p w:rsidR="007A1368" w:rsidRPr="007A1368" w:rsidRDefault="007A1368" w:rsidP="007A1368">
      <w:pPr>
        <w:autoSpaceDE w:val="0"/>
        <w:autoSpaceDN w:val="0"/>
        <w:adjustRightInd w:val="0"/>
        <w:jc w:val="left"/>
        <w:rPr>
          <w:sz w:val="20"/>
        </w:rPr>
      </w:pPr>
      <w:proofErr w:type="gramStart"/>
      <w:r w:rsidRPr="007A1368">
        <w:rPr>
          <w:sz w:val="20"/>
        </w:rPr>
        <w:t>Krueger-</w:t>
      </w:r>
      <w:proofErr w:type="spellStart"/>
      <w:r w:rsidRPr="007A1368">
        <w:rPr>
          <w:sz w:val="20"/>
        </w:rPr>
        <w:t>Mangold</w:t>
      </w:r>
      <w:proofErr w:type="spellEnd"/>
      <w:r w:rsidRPr="007A1368">
        <w:rPr>
          <w:sz w:val="20"/>
        </w:rPr>
        <w:t xml:space="preserve">, J.M., R.L </w:t>
      </w:r>
      <w:proofErr w:type="spellStart"/>
      <w:r w:rsidRPr="007A1368">
        <w:rPr>
          <w:sz w:val="20"/>
        </w:rPr>
        <w:t>Sheley</w:t>
      </w:r>
      <w:proofErr w:type="spellEnd"/>
      <w:r w:rsidRPr="007A1368">
        <w:rPr>
          <w:sz w:val="20"/>
        </w:rPr>
        <w:t xml:space="preserve">, Tony J. </w:t>
      </w:r>
      <w:proofErr w:type="spellStart"/>
      <w:r w:rsidRPr="007A1368">
        <w:rPr>
          <w:sz w:val="20"/>
        </w:rPr>
        <w:t>Svejcar</w:t>
      </w:r>
      <w:proofErr w:type="spellEnd"/>
      <w:r w:rsidRPr="007A1368">
        <w:rPr>
          <w:sz w:val="20"/>
        </w:rPr>
        <w:t>.</w:t>
      </w:r>
      <w:proofErr w:type="gramEnd"/>
      <w:r w:rsidRPr="007A1368">
        <w:rPr>
          <w:sz w:val="20"/>
        </w:rPr>
        <w:t xml:space="preserve"> </w:t>
      </w:r>
      <w:r>
        <w:rPr>
          <w:sz w:val="20"/>
        </w:rPr>
        <w:tab/>
      </w:r>
      <w:r w:rsidRPr="007A1368">
        <w:rPr>
          <w:sz w:val="20"/>
        </w:rPr>
        <w:t xml:space="preserve">2006. </w:t>
      </w:r>
      <w:proofErr w:type="gramStart"/>
      <w:r w:rsidRPr="007A1368">
        <w:rPr>
          <w:sz w:val="20"/>
        </w:rPr>
        <w:t>Toward</w:t>
      </w:r>
      <w:proofErr w:type="gramEnd"/>
      <w:r w:rsidRPr="007A1368">
        <w:rPr>
          <w:sz w:val="20"/>
        </w:rPr>
        <w:t xml:space="preserve"> ecologically-based invasive plant </w:t>
      </w:r>
      <w:r>
        <w:rPr>
          <w:sz w:val="20"/>
        </w:rPr>
        <w:tab/>
      </w:r>
      <w:r w:rsidRPr="007A1368">
        <w:rPr>
          <w:sz w:val="20"/>
        </w:rPr>
        <w:t xml:space="preserve">management on rangeland. Weed Sci. 54:597-605. </w:t>
      </w:r>
    </w:p>
    <w:p w:rsidR="007A1368" w:rsidRPr="007A1368" w:rsidRDefault="007A1368" w:rsidP="007A1368">
      <w:pPr>
        <w:autoSpaceDE w:val="0"/>
        <w:autoSpaceDN w:val="0"/>
        <w:adjustRightInd w:val="0"/>
        <w:jc w:val="left"/>
        <w:rPr>
          <w:sz w:val="20"/>
        </w:rPr>
      </w:pPr>
      <w:proofErr w:type="gramStart"/>
      <w:r w:rsidRPr="007A1368">
        <w:rPr>
          <w:sz w:val="20"/>
        </w:rPr>
        <w:t xml:space="preserve">McArthur, E.D., A.C. </w:t>
      </w:r>
      <w:proofErr w:type="spellStart"/>
      <w:r w:rsidRPr="007A1368">
        <w:rPr>
          <w:sz w:val="20"/>
        </w:rPr>
        <w:t>Blauer</w:t>
      </w:r>
      <w:proofErr w:type="spellEnd"/>
      <w:r w:rsidRPr="007A1368">
        <w:rPr>
          <w:sz w:val="20"/>
        </w:rPr>
        <w:t>, A.P. Plummer, and R.</w:t>
      </w:r>
      <w:proofErr w:type="gramEnd"/>
      <w:r w:rsidRPr="007A1368">
        <w:rPr>
          <w:sz w:val="20"/>
        </w:rPr>
        <w:t xml:space="preserve"> </w:t>
      </w:r>
      <w:r>
        <w:rPr>
          <w:sz w:val="20"/>
        </w:rPr>
        <w:tab/>
      </w:r>
      <w:r w:rsidRPr="007A1368">
        <w:rPr>
          <w:sz w:val="20"/>
        </w:rPr>
        <w:t xml:space="preserve">Stevens. 1979. Characteristics and hybridization of </w:t>
      </w:r>
      <w:r>
        <w:rPr>
          <w:sz w:val="20"/>
        </w:rPr>
        <w:tab/>
      </w:r>
      <w:r w:rsidRPr="007A1368">
        <w:rPr>
          <w:sz w:val="20"/>
        </w:rPr>
        <w:t xml:space="preserve">important Intermountain shrubs. III. Sunflower </w:t>
      </w:r>
      <w:r>
        <w:rPr>
          <w:sz w:val="20"/>
        </w:rPr>
        <w:tab/>
      </w:r>
      <w:r w:rsidRPr="007A1368">
        <w:rPr>
          <w:sz w:val="20"/>
        </w:rPr>
        <w:t xml:space="preserve">family. USDA INTMTN. Forest and Range Exp. Sta. </w:t>
      </w:r>
      <w:r>
        <w:rPr>
          <w:sz w:val="20"/>
        </w:rPr>
        <w:tab/>
      </w:r>
      <w:proofErr w:type="gramStart"/>
      <w:r w:rsidRPr="007A1368">
        <w:rPr>
          <w:sz w:val="20"/>
        </w:rPr>
        <w:t>Res. Paper INT-220.</w:t>
      </w:r>
      <w:proofErr w:type="gramEnd"/>
      <w:r w:rsidRPr="007A1368">
        <w:rPr>
          <w:sz w:val="20"/>
        </w:rPr>
        <w:t xml:space="preserve"> </w:t>
      </w:r>
    </w:p>
    <w:p w:rsidR="007A1368" w:rsidRPr="007A1368" w:rsidRDefault="007A1368" w:rsidP="007A1368">
      <w:pPr>
        <w:autoSpaceDE w:val="0"/>
        <w:autoSpaceDN w:val="0"/>
        <w:adjustRightInd w:val="0"/>
        <w:jc w:val="left"/>
        <w:rPr>
          <w:sz w:val="20"/>
        </w:rPr>
      </w:pPr>
      <w:proofErr w:type="gramStart"/>
      <w:r w:rsidRPr="007A1368">
        <w:rPr>
          <w:sz w:val="20"/>
        </w:rPr>
        <w:t>McArthur, E.D., S.E. Meyer, and D.J. Weber.</w:t>
      </w:r>
      <w:proofErr w:type="gramEnd"/>
      <w:r w:rsidRPr="007A1368">
        <w:rPr>
          <w:sz w:val="20"/>
        </w:rPr>
        <w:t xml:space="preserve"> 1987. </w:t>
      </w:r>
      <w:r>
        <w:rPr>
          <w:sz w:val="20"/>
        </w:rPr>
        <w:tab/>
      </w:r>
      <w:r w:rsidRPr="007A1368">
        <w:rPr>
          <w:sz w:val="20"/>
        </w:rPr>
        <w:t xml:space="preserve">Germination rate at low temperature: rubber </w:t>
      </w:r>
      <w:r>
        <w:rPr>
          <w:sz w:val="20"/>
        </w:rPr>
        <w:tab/>
      </w:r>
      <w:proofErr w:type="spellStart"/>
      <w:r w:rsidRPr="007A1368">
        <w:rPr>
          <w:sz w:val="20"/>
        </w:rPr>
        <w:t>rabbitbrush</w:t>
      </w:r>
      <w:proofErr w:type="spellEnd"/>
      <w:r w:rsidRPr="007A1368">
        <w:rPr>
          <w:sz w:val="20"/>
        </w:rPr>
        <w:t xml:space="preserve"> population differences. J. of Range </w:t>
      </w:r>
      <w:r>
        <w:rPr>
          <w:sz w:val="20"/>
        </w:rPr>
        <w:tab/>
      </w:r>
      <w:r w:rsidRPr="007A1368">
        <w:rPr>
          <w:sz w:val="20"/>
        </w:rPr>
        <w:t xml:space="preserve">Manage. 40:530-533. </w:t>
      </w:r>
    </w:p>
    <w:p w:rsidR="007A1368" w:rsidRPr="007A1368" w:rsidRDefault="007A1368" w:rsidP="007A1368">
      <w:pPr>
        <w:autoSpaceDE w:val="0"/>
        <w:autoSpaceDN w:val="0"/>
        <w:adjustRightInd w:val="0"/>
        <w:jc w:val="left"/>
        <w:rPr>
          <w:sz w:val="20"/>
        </w:rPr>
      </w:pPr>
      <w:proofErr w:type="gramStart"/>
      <w:r w:rsidRPr="007A1368">
        <w:rPr>
          <w:sz w:val="20"/>
        </w:rPr>
        <w:t>McArthur, E.D. and J.R. Taylor.</w:t>
      </w:r>
      <w:proofErr w:type="gramEnd"/>
      <w:r w:rsidRPr="007A1368">
        <w:rPr>
          <w:sz w:val="20"/>
        </w:rPr>
        <w:t xml:space="preserve"> 2004. </w:t>
      </w:r>
      <w:proofErr w:type="spellStart"/>
      <w:r w:rsidRPr="007A1368">
        <w:rPr>
          <w:i/>
          <w:iCs/>
          <w:sz w:val="20"/>
        </w:rPr>
        <w:t>Chrysothamnus</w:t>
      </w:r>
      <w:proofErr w:type="spellEnd"/>
      <w:r w:rsidRPr="007A1368">
        <w:rPr>
          <w:i/>
          <w:iCs/>
          <w:sz w:val="20"/>
        </w:rPr>
        <w:t xml:space="preserve"> </w:t>
      </w:r>
      <w:r>
        <w:rPr>
          <w:i/>
          <w:iCs/>
          <w:sz w:val="20"/>
        </w:rPr>
        <w:tab/>
      </w:r>
      <w:proofErr w:type="spellStart"/>
      <w:r w:rsidRPr="007A1368">
        <w:rPr>
          <w:i/>
          <w:iCs/>
          <w:sz w:val="20"/>
        </w:rPr>
        <w:t>nauseosus</w:t>
      </w:r>
      <w:proofErr w:type="spellEnd"/>
      <w:r w:rsidRPr="007A1368">
        <w:rPr>
          <w:i/>
          <w:iCs/>
          <w:sz w:val="20"/>
        </w:rPr>
        <w:t xml:space="preserve"> </w:t>
      </w:r>
      <w:r w:rsidRPr="007A1368">
        <w:rPr>
          <w:sz w:val="20"/>
        </w:rPr>
        <w:t xml:space="preserve">(Pallas ex </w:t>
      </w:r>
      <w:proofErr w:type="spellStart"/>
      <w:r w:rsidRPr="007A1368">
        <w:rPr>
          <w:sz w:val="20"/>
        </w:rPr>
        <w:t>Pursh</w:t>
      </w:r>
      <w:proofErr w:type="spellEnd"/>
      <w:r w:rsidRPr="007A1368">
        <w:rPr>
          <w:sz w:val="20"/>
        </w:rPr>
        <w:t xml:space="preserve">) Britton, </w:t>
      </w:r>
      <w:proofErr w:type="spellStart"/>
      <w:r w:rsidRPr="007A1368">
        <w:rPr>
          <w:sz w:val="20"/>
        </w:rPr>
        <w:t>Asteraceae</w:t>
      </w:r>
      <w:proofErr w:type="spellEnd"/>
      <w:r w:rsidRPr="007A1368">
        <w:rPr>
          <w:sz w:val="20"/>
        </w:rPr>
        <w:t xml:space="preserve">. </w:t>
      </w:r>
      <w:r w:rsidRPr="007A1368">
        <w:rPr>
          <w:i/>
          <w:iCs/>
          <w:sz w:val="20"/>
        </w:rPr>
        <w:t xml:space="preserve">In </w:t>
      </w:r>
      <w:r>
        <w:rPr>
          <w:i/>
          <w:iCs/>
          <w:sz w:val="20"/>
        </w:rPr>
        <w:tab/>
      </w:r>
      <w:r w:rsidRPr="007A1368">
        <w:rPr>
          <w:sz w:val="20"/>
        </w:rPr>
        <w:t xml:space="preserve">J.K. Francis [ed.] </w:t>
      </w:r>
      <w:proofErr w:type="spellStart"/>
      <w:r w:rsidRPr="007A1368">
        <w:rPr>
          <w:sz w:val="20"/>
        </w:rPr>
        <w:t>Wildland</w:t>
      </w:r>
      <w:proofErr w:type="spellEnd"/>
      <w:r w:rsidRPr="007A1368">
        <w:rPr>
          <w:sz w:val="20"/>
        </w:rPr>
        <w:t xml:space="preserve"> shrubs of the United </w:t>
      </w:r>
      <w:r>
        <w:rPr>
          <w:sz w:val="20"/>
        </w:rPr>
        <w:tab/>
      </w:r>
      <w:r w:rsidRPr="007A1368">
        <w:rPr>
          <w:sz w:val="20"/>
        </w:rPr>
        <w:t xml:space="preserve">States and its territories: </w:t>
      </w:r>
      <w:proofErr w:type="spellStart"/>
      <w:r w:rsidRPr="007A1368">
        <w:rPr>
          <w:sz w:val="20"/>
        </w:rPr>
        <w:t>thamnic</w:t>
      </w:r>
      <w:proofErr w:type="spellEnd"/>
      <w:r w:rsidRPr="007A1368">
        <w:rPr>
          <w:sz w:val="20"/>
        </w:rPr>
        <w:t xml:space="preserve"> descriptions: </w:t>
      </w:r>
      <w:proofErr w:type="spellStart"/>
      <w:r w:rsidRPr="007A1368">
        <w:rPr>
          <w:sz w:val="20"/>
        </w:rPr>
        <w:t>vol</w:t>
      </w:r>
      <w:proofErr w:type="spellEnd"/>
      <w:r w:rsidRPr="007A1368">
        <w:rPr>
          <w:sz w:val="20"/>
        </w:rPr>
        <w:t xml:space="preserve"> 1. </w:t>
      </w:r>
      <w:r>
        <w:rPr>
          <w:sz w:val="20"/>
        </w:rPr>
        <w:tab/>
      </w:r>
      <w:r w:rsidRPr="007A1368">
        <w:rPr>
          <w:sz w:val="20"/>
        </w:rPr>
        <w:t>USDA Forest Service General Tech. Rep. IITF-GTR-</w:t>
      </w:r>
      <w:r>
        <w:rPr>
          <w:sz w:val="20"/>
        </w:rPr>
        <w:tab/>
      </w:r>
      <w:r w:rsidRPr="007A1368">
        <w:rPr>
          <w:sz w:val="20"/>
        </w:rPr>
        <w:t xml:space="preserve">26. Fort Collins, CO. </w:t>
      </w:r>
    </w:p>
    <w:p w:rsidR="007A1368" w:rsidRPr="007A1368" w:rsidRDefault="007A1368" w:rsidP="007A1368">
      <w:pPr>
        <w:autoSpaceDE w:val="0"/>
        <w:autoSpaceDN w:val="0"/>
        <w:adjustRightInd w:val="0"/>
        <w:jc w:val="left"/>
        <w:rPr>
          <w:sz w:val="20"/>
        </w:rPr>
      </w:pPr>
      <w:proofErr w:type="gramStart"/>
      <w:r w:rsidRPr="007A1368">
        <w:rPr>
          <w:sz w:val="20"/>
        </w:rPr>
        <w:t>Meyer, S.E., E.D. McArthur, and G.L. Jorgensen.</w:t>
      </w:r>
      <w:proofErr w:type="gramEnd"/>
      <w:r w:rsidRPr="007A1368">
        <w:rPr>
          <w:sz w:val="20"/>
        </w:rPr>
        <w:t xml:space="preserve"> 1989. </w:t>
      </w:r>
      <w:r>
        <w:rPr>
          <w:sz w:val="20"/>
        </w:rPr>
        <w:tab/>
      </w:r>
      <w:r w:rsidRPr="007A1368">
        <w:rPr>
          <w:sz w:val="20"/>
        </w:rPr>
        <w:t xml:space="preserve">Variation in germination response to temperature in </w:t>
      </w:r>
      <w:r>
        <w:rPr>
          <w:sz w:val="20"/>
        </w:rPr>
        <w:tab/>
      </w:r>
      <w:r w:rsidRPr="007A1368">
        <w:rPr>
          <w:sz w:val="20"/>
        </w:rPr>
        <w:t xml:space="preserve">rubber </w:t>
      </w:r>
      <w:proofErr w:type="spellStart"/>
      <w:r w:rsidRPr="007A1368">
        <w:rPr>
          <w:sz w:val="20"/>
        </w:rPr>
        <w:t>rabbitbrush</w:t>
      </w:r>
      <w:proofErr w:type="spellEnd"/>
      <w:r w:rsidRPr="007A1368">
        <w:rPr>
          <w:sz w:val="20"/>
        </w:rPr>
        <w:t xml:space="preserve"> (</w:t>
      </w:r>
      <w:proofErr w:type="spellStart"/>
      <w:r w:rsidRPr="007A1368">
        <w:rPr>
          <w:i/>
          <w:iCs/>
          <w:sz w:val="20"/>
        </w:rPr>
        <w:t>Chrysothamnus</w:t>
      </w:r>
      <w:proofErr w:type="spellEnd"/>
      <w:r w:rsidRPr="007A1368">
        <w:rPr>
          <w:i/>
          <w:iCs/>
          <w:sz w:val="20"/>
        </w:rPr>
        <w:t xml:space="preserve"> </w:t>
      </w:r>
      <w:proofErr w:type="spellStart"/>
      <w:r w:rsidRPr="007A1368">
        <w:rPr>
          <w:i/>
          <w:iCs/>
          <w:sz w:val="20"/>
        </w:rPr>
        <w:t>nauseosus</w:t>
      </w:r>
      <w:proofErr w:type="spellEnd"/>
      <w:r w:rsidRPr="007A1368">
        <w:rPr>
          <w:sz w:val="20"/>
        </w:rPr>
        <w:t xml:space="preserve">: </w:t>
      </w:r>
      <w:r>
        <w:rPr>
          <w:sz w:val="20"/>
        </w:rPr>
        <w:tab/>
      </w:r>
      <w:proofErr w:type="spellStart"/>
      <w:r w:rsidRPr="007A1368">
        <w:rPr>
          <w:sz w:val="20"/>
        </w:rPr>
        <w:t>Asteraceae</w:t>
      </w:r>
      <w:proofErr w:type="spellEnd"/>
      <w:r w:rsidRPr="007A1368">
        <w:rPr>
          <w:sz w:val="20"/>
        </w:rPr>
        <w:t xml:space="preserve">) and its ecological implications. Amer. J. </w:t>
      </w:r>
      <w:r>
        <w:rPr>
          <w:sz w:val="20"/>
        </w:rPr>
        <w:tab/>
      </w:r>
      <w:r w:rsidRPr="007A1368">
        <w:rPr>
          <w:sz w:val="20"/>
        </w:rPr>
        <w:t xml:space="preserve">Bot. 76:981-991. </w:t>
      </w:r>
    </w:p>
    <w:p w:rsidR="007A1368" w:rsidRPr="007A1368" w:rsidRDefault="007A1368" w:rsidP="007A1368">
      <w:pPr>
        <w:autoSpaceDE w:val="0"/>
        <w:autoSpaceDN w:val="0"/>
        <w:adjustRightInd w:val="0"/>
        <w:jc w:val="left"/>
        <w:rPr>
          <w:sz w:val="20"/>
        </w:rPr>
      </w:pPr>
      <w:r w:rsidRPr="007A1368">
        <w:rPr>
          <w:sz w:val="20"/>
        </w:rPr>
        <w:t xml:space="preserve">Ogle, D., J. Cane, F. Fink, L. St. John, </w:t>
      </w:r>
      <w:proofErr w:type="gramStart"/>
      <w:r w:rsidRPr="007A1368">
        <w:rPr>
          <w:sz w:val="20"/>
        </w:rPr>
        <w:t>M</w:t>
      </w:r>
      <w:proofErr w:type="gramEnd"/>
      <w:r w:rsidRPr="007A1368">
        <w:rPr>
          <w:sz w:val="20"/>
        </w:rPr>
        <w:t xml:space="preserve">. Stannard. 2007. </w:t>
      </w:r>
      <w:r>
        <w:rPr>
          <w:sz w:val="20"/>
        </w:rPr>
        <w:tab/>
      </w:r>
      <w:r w:rsidRPr="007A1368">
        <w:rPr>
          <w:sz w:val="20"/>
        </w:rPr>
        <w:t xml:space="preserve">Plants for pollinators in the Intermountain West. </w:t>
      </w:r>
      <w:r>
        <w:rPr>
          <w:sz w:val="20"/>
        </w:rPr>
        <w:tab/>
      </w:r>
      <w:r w:rsidRPr="007A1368">
        <w:rPr>
          <w:sz w:val="20"/>
        </w:rPr>
        <w:t xml:space="preserve">Plant Materials Tech. Note No. 2. </w:t>
      </w:r>
      <w:proofErr w:type="gramStart"/>
      <w:r w:rsidRPr="007A1368">
        <w:rPr>
          <w:sz w:val="20"/>
        </w:rPr>
        <w:t>USDA-NRCS.</w:t>
      </w:r>
      <w:proofErr w:type="gramEnd"/>
      <w:r w:rsidRPr="007A1368">
        <w:rPr>
          <w:sz w:val="20"/>
        </w:rPr>
        <w:t xml:space="preserve"> </w:t>
      </w:r>
      <w:r>
        <w:rPr>
          <w:sz w:val="20"/>
        </w:rPr>
        <w:tab/>
      </w:r>
      <w:proofErr w:type="gramStart"/>
      <w:r w:rsidRPr="007A1368">
        <w:rPr>
          <w:sz w:val="20"/>
        </w:rPr>
        <w:t>Boise, ID; Salt Lake City, UT and Spokane, WA.</w:t>
      </w:r>
      <w:proofErr w:type="gramEnd"/>
      <w:r w:rsidRPr="007A1368">
        <w:rPr>
          <w:sz w:val="20"/>
        </w:rPr>
        <w:t xml:space="preserve"> </w:t>
      </w:r>
    </w:p>
    <w:p w:rsidR="007A1368" w:rsidRPr="007A1368" w:rsidRDefault="00694EDB" w:rsidP="007A1368">
      <w:pPr>
        <w:autoSpaceDE w:val="0"/>
        <w:autoSpaceDN w:val="0"/>
        <w:adjustRightInd w:val="0"/>
        <w:jc w:val="left"/>
        <w:rPr>
          <w:sz w:val="20"/>
        </w:rPr>
      </w:pPr>
      <w:r>
        <w:rPr>
          <w:sz w:val="20"/>
        </w:rPr>
        <w:br w:type="column"/>
      </w:r>
      <w:r w:rsidR="007A1368" w:rsidRPr="007A1368">
        <w:rPr>
          <w:sz w:val="20"/>
        </w:rPr>
        <w:lastRenderedPageBreak/>
        <w:t xml:space="preserve">Ogle, D., L. St. John, M. Stannard, </w:t>
      </w:r>
      <w:proofErr w:type="gramStart"/>
      <w:r w:rsidR="007A1368" w:rsidRPr="007A1368">
        <w:rPr>
          <w:sz w:val="20"/>
        </w:rPr>
        <w:t>L</w:t>
      </w:r>
      <w:proofErr w:type="gramEnd"/>
      <w:r w:rsidR="007A1368" w:rsidRPr="007A1368">
        <w:rPr>
          <w:sz w:val="20"/>
        </w:rPr>
        <w:t xml:space="preserve">. </w:t>
      </w:r>
      <w:proofErr w:type="spellStart"/>
      <w:r w:rsidR="007A1368" w:rsidRPr="007A1368">
        <w:rPr>
          <w:sz w:val="20"/>
        </w:rPr>
        <w:t>Holzworth</w:t>
      </w:r>
      <w:proofErr w:type="spellEnd"/>
      <w:r w:rsidR="007A1368" w:rsidRPr="007A1368">
        <w:rPr>
          <w:sz w:val="20"/>
        </w:rPr>
        <w:t xml:space="preserve">. </w:t>
      </w:r>
      <w:proofErr w:type="gramStart"/>
      <w:r w:rsidR="007A1368" w:rsidRPr="007A1368">
        <w:rPr>
          <w:sz w:val="20"/>
        </w:rPr>
        <w:t xml:space="preserve">2009 </w:t>
      </w:r>
      <w:r w:rsidR="007A1368">
        <w:rPr>
          <w:sz w:val="20"/>
        </w:rPr>
        <w:tab/>
      </w:r>
      <w:r w:rsidR="007A1368" w:rsidRPr="007A1368">
        <w:rPr>
          <w:sz w:val="20"/>
        </w:rPr>
        <w:t>revision.</w:t>
      </w:r>
      <w:proofErr w:type="gramEnd"/>
      <w:r w:rsidR="007A1368" w:rsidRPr="007A1368">
        <w:rPr>
          <w:sz w:val="20"/>
        </w:rPr>
        <w:t xml:space="preserve"> </w:t>
      </w:r>
      <w:proofErr w:type="gramStart"/>
      <w:r w:rsidR="007A1368" w:rsidRPr="007A1368">
        <w:rPr>
          <w:sz w:val="20"/>
        </w:rPr>
        <w:t xml:space="preserve">Grass, grass-like, </w:t>
      </w:r>
      <w:proofErr w:type="spellStart"/>
      <w:r w:rsidR="007A1368" w:rsidRPr="007A1368">
        <w:rPr>
          <w:sz w:val="20"/>
        </w:rPr>
        <w:t>forb</w:t>
      </w:r>
      <w:proofErr w:type="spellEnd"/>
      <w:r w:rsidR="007A1368" w:rsidRPr="007A1368">
        <w:rPr>
          <w:sz w:val="20"/>
        </w:rPr>
        <w:t xml:space="preserve">, legume, and woody </w:t>
      </w:r>
      <w:r w:rsidR="007A1368">
        <w:rPr>
          <w:sz w:val="20"/>
        </w:rPr>
        <w:tab/>
      </w:r>
      <w:r w:rsidR="007A1368" w:rsidRPr="007A1368">
        <w:rPr>
          <w:sz w:val="20"/>
        </w:rPr>
        <w:t>species for the Intermountain West.</w:t>
      </w:r>
      <w:proofErr w:type="gramEnd"/>
      <w:r w:rsidR="007A1368" w:rsidRPr="007A1368">
        <w:rPr>
          <w:sz w:val="20"/>
        </w:rPr>
        <w:t xml:space="preserve"> Plant Materials </w:t>
      </w:r>
      <w:r w:rsidR="007A1368">
        <w:rPr>
          <w:sz w:val="20"/>
        </w:rPr>
        <w:tab/>
      </w:r>
      <w:r w:rsidR="007A1368" w:rsidRPr="007A1368">
        <w:rPr>
          <w:sz w:val="20"/>
        </w:rPr>
        <w:t xml:space="preserve">Tech. Note No. 24. </w:t>
      </w:r>
      <w:proofErr w:type="gramStart"/>
      <w:r w:rsidR="007A1368" w:rsidRPr="007A1368">
        <w:rPr>
          <w:sz w:val="20"/>
        </w:rPr>
        <w:t>USDA-NRCS.</w:t>
      </w:r>
      <w:proofErr w:type="gramEnd"/>
      <w:r w:rsidR="007A1368" w:rsidRPr="007A1368">
        <w:rPr>
          <w:sz w:val="20"/>
        </w:rPr>
        <w:t xml:space="preserve"> </w:t>
      </w:r>
      <w:proofErr w:type="gramStart"/>
      <w:r w:rsidR="007A1368" w:rsidRPr="007A1368">
        <w:rPr>
          <w:sz w:val="20"/>
        </w:rPr>
        <w:t xml:space="preserve">Boise, ID; </w:t>
      </w:r>
      <w:r w:rsidR="007A1368">
        <w:rPr>
          <w:sz w:val="20"/>
        </w:rPr>
        <w:tab/>
      </w:r>
      <w:r w:rsidR="007A1368" w:rsidRPr="007A1368">
        <w:rPr>
          <w:sz w:val="20"/>
        </w:rPr>
        <w:t>Bozeman, MT and Spokane, WA.</w:t>
      </w:r>
      <w:proofErr w:type="gramEnd"/>
      <w:r w:rsidR="007A1368" w:rsidRPr="007A1368">
        <w:rPr>
          <w:sz w:val="20"/>
        </w:rPr>
        <w:t xml:space="preserve"> </w:t>
      </w:r>
    </w:p>
    <w:p w:rsidR="007A1368" w:rsidRPr="007A1368" w:rsidRDefault="007A1368" w:rsidP="007A1368">
      <w:pPr>
        <w:autoSpaceDE w:val="0"/>
        <w:autoSpaceDN w:val="0"/>
        <w:adjustRightInd w:val="0"/>
        <w:jc w:val="left"/>
        <w:rPr>
          <w:sz w:val="20"/>
        </w:rPr>
      </w:pPr>
      <w:proofErr w:type="spellStart"/>
      <w:proofErr w:type="gramStart"/>
      <w:r w:rsidRPr="007A1368">
        <w:rPr>
          <w:sz w:val="20"/>
        </w:rPr>
        <w:t>Romo</w:t>
      </w:r>
      <w:proofErr w:type="spellEnd"/>
      <w:r w:rsidRPr="007A1368">
        <w:rPr>
          <w:sz w:val="20"/>
        </w:rPr>
        <w:t xml:space="preserve">, J.T. and L.E. </w:t>
      </w:r>
      <w:proofErr w:type="spellStart"/>
      <w:r w:rsidRPr="007A1368">
        <w:rPr>
          <w:sz w:val="20"/>
        </w:rPr>
        <w:t>Eddleman</w:t>
      </w:r>
      <w:proofErr w:type="spellEnd"/>
      <w:r w:rsidRPr="007A1368">
        <w:rPr>
          <w:sz w:val="20"/>
        </w:rPr>
        <w:t>.</w:t>
      </w:r>
      <w:proofErr w:type="gramEnd"/>
      <w:r w:rsidRPr="007A1368">
        <w:rPr>
          <w:sz w:val="20"/>
        </w:rPr>
        <w:t xml:space="preserve"> 1988. Germination of </w:t>
      </w:r>
      <w:r>
        <w:rPr>
          <w:sz w:val="20"/>
        </w:rPr>
        <w:tab/>
      </w:r>
      <w:r w:rsidRPr="007A1368">
        <w:rPr>
          <w:sz w:val="20"/>
        </w:rPr>
        <w:t xml:space="preserve">green and gray rubber </w:t>
      </w:r>
      <w:proofErr w:type="spellStart"/>
      <w:r w:rsidRPr="007A1368">
        <w:rPr>
          <w:sz w:val="20"/>
        </w:rPr>
        <w:t>rabbitbrush</w:t>
      </w:r>
      <w:proofErr w:type="spellEnd"/>
      <w:r w:rsidRPr="007A1368">
        <w:rPr>
          <w:sz w:val="20"/>
        </w:rPr>
        <w:t xml:space="preserve"> and their </w:t>
      </w:r>
      <w:r>
        <w:rPr>
          <w:sz w:val="20"/>
        </w:rPr>
        <w:tab/>
      </w:r>
      <w:r w:rsidRPr="007A1368">
        <w:rPr>
          <w:sz w:val="20"/>
        </w:rPr>
        <w:t xml:space="preserve">establishment on coal mined land. J. of Range </w:t>
      </w:r>
      <w:r>
        <w:rPr>
          <w:sz w:val="20"/>
        </w:rPr>
        <w:tab/>
      </w:r>
      <w:r w:rsidRPr="007A1368">
        <w:rPr>
          <w:sz w:val="20"/>
        </w:rPr>
        <w:t xml:space="preserve">Manage. 41:491-495. </w:t>
      </w:r>
    </w:p>
    <w:p w:rsidR="007F06FB" w:rsidRDefault="007A1368" w:rsidP="007A1368">
      <w:pPr>
        <w:pStyle w:val="Default"/>
      </w:pPr>
      <w:proofErr w:type="gramStart"/>
      <w:r w:rsidRPr="007A1368">
        <w:rPr>
          <w:rFonts w:ascii="Times New Roman" w:hAnsi="Times New Roman" w:cs="Times New Roman"/>
          <w:color w:val="auto"/>
          <w:sz w:val="20"/>
          <w:szCs w:val="20"/>
        </w:rPr>
        <w:t>Stevens, R., K.R. Jorgensen, and J.N. Davis.</w:t>
      </w:r>
      <w:proofErr w:type="gramEnd"/>
      <w:r w:rsidRPr="007A1368">
        <w:rPr>
          <w:rFonts w:ascii="Times New Roman" w:hAnsi="Times New Roman" w:cs="Times New Roman"/>
          <w:color w:val="auto"/>
          <w:sz w:val="20"/>
          <w:szCs w:val="20"/>
        </w:rPr>
        <w:t xml:space="preserve"> 1981. </w:t>
      </w:r>
      <w:r>
        <w:rPr>
          <w:rFonts w:ascii="Times New Roman" w:hAnsi="Times New Roman" w:cs="Times New Roman"/>
          <w:color w:val="auto"/>
          <w:sz w:val="20"/>
          <w:szCs w:val="20"/>
        </w:rPr>
        <w:tab/>
      </w:r>
      <w:r w:rsidRPr="007A1368">
        <w:rPr>
          <w:rFonts w:ascii="Times New Roman" w:hAnsi="Times New Roman" w:cs="Times New Roman"/>
          <w:color w:val="auto"/>
          <w:sz w:val="20"/>
          <w:szCs w:val="20"/>
        </w:rPr>
        <w:t xml:space="preserve">Viability of seed from </w:t>
      </w:r>
      <w:proofErr w:type="spellStart"/>
      <w:r w:rsidRPr="007A1368">
        <w:rPr>
          <w:rFonts w:ascii="Times New Roman" w:hAnsi="Times New Roman" w:cs="Times New Roman"/>
          <w:color w:val="auto"/>
          <w:sz w:val="20"/>
          <w:szCs w:val="20"/>
        </w:rPr>
        <w:t>thrity</w:t>
      </w:r>
      <w:proofErr w:type="spellEnd"/>
      <w:r w:rsidRPr="007A1368">
        <w:rPr>
          <w:rFonts w:ascii="Times New Roman" w:hAnsi="Times New Roman" w:cs="Times New Roman"/>
          <w:color w:val="auto"/>
          <w:sz w:val="20"/>
          <w:szCs w:val="20"/>
        </w:rPr>
        <w:t xml:space="preserve">-two shrub and </w:t>
      </w:r>
      <w:proofErr w:type="spellStart"/>
      <w:r w:rsidRPr="007A1368">
        <w:rPr>
          <w:rFonts w:ascii="Times New Roman" w:hAnsi="Times New Roman" w:cs="Times New Roman"/>
          <w:color w:val="auto"/>
          <w:sz w:val="20"/>
          <w:szCs w:val="20"/>
        </w:rPr>
        <w:t>forb</w:t>
      </w:r>
      <w:proofErr w:type="spellEnd"/>
      <w:r w:rsidRPr="007A1368">
        <w:rPr>
          <w:rFonts w:ascii="Times New Roman" w:hAnsi="Times New Roman" w:cs="Times New Roman"/>
          <w:color w:val="auto"/>
          <w:sz w:val="20"/>
          <w:szCs w:val="20"/>
        </w:rPr>
        <w:t xml:space="preserve"> </w:t>
      </w:r>
      <w:r>
        <w:rPr>
          <w:rFonts w:ascii="Times New Roman" w:hAnsi="Times New Roman" w:cs="Times New Roman"/>
          <w:color w:val="auto"/>
          <w:sz w:val="20"/>
          <w:szCs w:val="20"/>
        </w:rPr>
        <w:tab/>
      </w:r>
      <w:r w:rsidRPr="007A1368">
        <w:rPr>
          <w:rFonts w:ascii="Times New Roman" w:hAnsi="Times New Roman" w:cs="Times New Roman"/>
          <w:color w:val="auto"/>
          <w:sz w:val="20"/>
          <w:szCs w:val="20"/>
        </w:rPr>
        <w:t xml:space="preserve">species through fifteen years of warehouse storage. </w:t>
      </w:r>
      <w:r>
        <w:rPr>
          <w:rFonts w:ascii="Times New Roman" w:hAnsi="Times New Roman" w:cs="Times New Roman"/>
          <w:color w:val="auto"/>
          <w:sz w:val="20"/>
          <w:szCs w:val="20"/>
        </w:rPr>
        <w:tab/>
      </w:r>
      <w:r w:rsidRPr="007A1368">
        <w:rPr>
          <w:rFonts w:ascii="Times New Roman" w:hAnsi="Times New Roman" w:cs="Times New Roman"/>
          <w:color w:val="auto"/>
          <w:sz w:val="20"/>
          <w:szCs w:val="20"/>
        </w:rPr>
        <w:t>Great Basin Naturalist 41:274-277.</w:t>
      </w:r>
    </w:p>
    <w:p w:rsidR="007A1368" w:rsidRPr="007A1368" w:rsidRDefault="007A1368" w:rsidP="007A1368">
      <w:pPr>
        <w:autoSpaceDE w:val="0"/>
        <w:autoSpaceDN w:val="0"/>
        <w:adjustRightInd w:val="0"/>
        <w:jc w:val="left"/>
        <w:rPr>
          <w:color w:val="000000"/>
          <w:sz w:val="20"/>
        </w:rPr>
      </w:pPr>
      <w:proofErr w:type="spellStart"/>
      <w:r w:rsidRPr="007A1368">
        <w:rPr>
          <w:color w:val="000000"/>
          <w:sz w:val="20"/>
        </w:rPr>
        <w:t>Stubbendieck</w:t>
      </w:r>
      <w:proofErr w:type="spellEnd"/>
      <w:r w:rsidRPr="007A1368">
        <w:rPr>
          <w:color w:val="000000"/>
          <w:sz w:val="20"/>
        </w:rPr>
        <w:t xml:space="preserve">, J., S.L. Hatch, L.M. </w:t>
      </w:r>
      <w:proofErr w:type="spellStart"/>
      <w:r w:rsidRPr="007A1368">
        <w:rPr>
          <w:color w:val="000000"/>
          <w:sz w:val="20"/>
        </w:rPr>
        <w:t>Landholt</w:t>
      </w:r>
      <w:proofErr w:type="spellEnd"/>
      <w:r w:rsidRPr="007A1368">
        <w:rPr>
          <w:color w:val="000000"/>
          <w:sz w:val="20"/>
        </w:rPr>
        <w:t xml:space="preserve">. 2003. North </w:t>
      </w:r>
      <w:r>
        <w:rPr>
          <w:color w:val="000000"/>
          <w:sz w:val="20"/>
        </w:rPr>
        <w:tab/>
      </w:r>
      <w:r w:rsidRPr="007A1368">
        <w:rPr>
          <w:color w:val="000000"/>
          <w:sz w:val="20"/>
        </w:rPr>
        <w:t xml:space="preserve">American </w:t>
      </w:r>
      <w:proofErr w:type="spellStart"/>
      <w:r w:rsidRPr="007A1368">
        <w:rPr>
          <w:color w:val="000000"/>
          <w:sz w:val="20"/>
        </w:rPr>
        <w:t>wildland</w:t>
      </w:r>
      <w:proofErr w:type="spellEnd"/>
      <w:r w:rsidRPr="007A1368">
        <w:rPr>
          <w:color w:val="000000"/>
          <w:sz w:val="20"/>
        </w:rPr>
        <w:t xml:space="preserve"> plants. </w:t>
      </w:r>
      <w:proofErr w:type="gramStart"/>
      <w:r w:rsidRPr="007A1368">
        <w:rPr>
          <w:color w:val="000000"/>
          <w:sz w:val="20"/>
        </w:rPr>
        <w:t>Lincoln, NE and London.</w:t>
      </w:r>
      <w:proofErr w:type="gramEnd"/>
      <w:r w:rsidRPr="007A1368">
        <w:rPr>
          <w:color w:val="000000"/>
          <w:sz w:val="20"/>
        </w:rPr>
        <w:t xml:space="preserve"> </w:t>
      </w:r>
    </w:p>
    <w:p w:rsidR="007A1368" w:rsidRPr="007A1368" w:rsidRDefault="007A1368" w:rsidP="007A1368">
      <w:pPr>
        <w:autoSpaceDE w:val="0"/>
        <w:autoSpaceDN w:val="0"/>
        <w:adjustRightInd w:val="0"/>
        <w:jc w:val="left"/>
        <w:rPr>
          <w:color w:val="000000"/>
          <w:sz w:val="20"/>
        </w:rPr>
      </w:pPr>
      <w:proofErr w:type="spellStart"/>
      <w:r w:rsidRPr="007A1368">
        <w:rPr>
          <w:color w:val="000000"/>
          <w:sz w:val="20"/>
        </w:rPr>
        <w:t>Tirmenstein</w:t>
      </w:r>
      <w:proofErr w:type="spellEnd"/>
      <w:r w:rsidRPr="007A1368">
        <w:rPr>
          <w:color w:val="000000"/>
          <w:sz w:val="20"/>
        </w:rPr>
        <w:t xml:space="preserve">, D. 1999. </w:t>
      </w:r>
      <w:proofErr w:type="spellStart"/>
      <w:proofErr w:type="gramStart"/>
      <w:r w:rsidRPr="007A1368">
        <w:rPr>
          <w:i/>
          <w:iCs/>
          <w:color w:val="000000"/>
          <w:sz w:val="20"/>
        </w:rPr>
        <w:t>Chrysothamnus</w:t>
      </w:r>
      <w:proofErr w:type="spellEnd"/>
      <w:r w:rsidRPr="007A1368">
        <w:rPr>
          <w:i/>
          <w:iCs/>
          <w:color w:val="000000"/>
          <w:sz w:val="20"/>
        </w:rPr>
        <w:t xml:space="preserve"> </w:t>
      </w:r>
      <w:proofErr w:type="spellStart"/>
      <w:r w:rsidRPr="007A1368">
        <w:rPr>
          <w:i/>
          <w:iCs/>
          <w:color w:val="000000"/>
          <w:sz w:val="20"/>
        </w:rPr>
        <w:t>nauseosus</w:t>
      </w:r>
      <w:proofErr w:type="spellEnd"/>
      <w:r w:rsidRPr="007A1368">
        <w:rPr>
          <w:color w:val="000000"/>
          <w:sz w:val="20"/>
        </w:rPr>
        <w:t>.</w:t>
      </w:r>
      <w:proofErr w:type="gramEnd"/>
      <w:r w:rsidRPr="007A1368">
        <w:rPr>
          <w:color w:val="000000"/>
          <w:sz w:val="20"/>
        </w:rPr>
        <w:t xml:space="preserve"> In: Fire </w:t>
      </w:r>
      <w:r>
        <w:rPr>
          <w:color w:val="000000"/>
          <w:sz w:val="20"/>
        </w:rPr>
        <w:tab/>
      </w:r>
      <w:r w:rsidRPr="007A1368">
        <w:rPr>
          <w:color w:val="000000"/>
          <w:sz w:val="20"/>
        </w:rPr>
        <w:t xml:space="preserve">Effects Information System. [Online] </w:t>
      </w:r>
      <w:proofErr w:type="gramStart"/>
      <w:r w:rsidRPr="007A1368">
        <w:rPr>
          <w:color w:val="000000"/>
          <w:sz w:val="20"/>
        </w:rPr>
        <w:t xml:space="preserve">Available at </w:t>
      </w:r>
      <w:r>
        <w:rPr>
          <w:color w:val="000000"/>
          <w:sz w:val="20"/>
        </w:rPr>
        <w:tab/>
      </w:r>
      <w:r w:rsidRPr="007A1368">
        <w:rPr>
          <w:color w:val="000000"/>
          <w:sz w:val="20"/>
        </w:rPr>
        <w:t>http://www.fs.fed.us/database/feis/.</w:t>
      </w:r>
      <w:proofErr w:type="gramEnd"/>
      <w:r w:rsidRPr="007A1368">
        <w:rPr>
          <w:color w:val="000000"/>
          <w:sz w:val="20"/>
        </w:rPr>
        <w:t xml:space="preserve"> (</w:t>
      </w:r>
      <w:proofErr w:type="gramStart"/>
      <w:r w:rsidRPr="007A1368">
        <w:rPr>
          <w:color w:val="000000"/>
          <w:sz w:val="20"/>
        </w:rPr>
        <w:t>accessed</w:t>
      </w:r>
      <w:proofErr w:type="gramEnd"/>
      <w:r w:rsidRPr="007A1368">
        <w:rPr>
          <w:color w:val="000000"/>
          <w:sz w:val="20"/>
        </w:rPr>
        <w:t xml:space="preserve"> 15 Dec </w:t>
      </w:r>
      <w:r>
        <w:rPr>
          <w:color w:val="000000"/>
          <w:sz w:val="20"/>
        </w:rPr>
        <w:tab/>
      </w:r>
      <w:r w:rsidRPr="007A1368">
        <w:rPr>
          <w:color w:val="000000"/>
          <w:sz w:val="20"/>
        </w:rPr>
        <w:t xml:space="preserve">2009). </w:t>
      </w:r>
      <w:proofErr w:type="gramStart"/>
      <w:r w:rsidRPr="007A1368">
        <w:rPr>
          <w:color w:val="000000"/>
          <w:sz w:val="20"/>
        </w:rPr>
        <w:t>USDA Forest Service, Rocky Mountain Res.</w:t>
      </w:r>
      <w:proofErr w:type="gramEnd"/>
      <w:r w:rsidRPr="007A1368">
        <w:rPr>
          <w:color w:val="000000"/>
          <w:sz w:val="20"/>
        </w:rPr>
        <w:t xml:space="preserve"> </w:t>
      </w:r>
      <w:r>
        <w:rPr>
          <w:color w:val="000000"/>
          <w:sz w:val="20"/>
        </w:rPr>
        <w:tab/>
      </w:r>
      <w:proofErr w:type="gramStart"/>
      <w:r w:rsidRPr="007A1368">
        <w:rPr>
          <w:color w:val="000000"/>
          <w:sz w:val="20"/>
        </w:rPr>
        <w:t>Sta., Fire Sci. Lab.</w:t>
      </w:r>
      <w:proofErr w:type="gramEnd"/>
      <w:r w:rsidRPr="007A1368">
        <w:rPr>
          <w:color w:val="000000"/>
          <w:sz w:val="20"/>
        </w:rPr>
        <w:t xml:space="preserve"> </w:t>
      </w:r>
    </w:p>
    <w:p w:rsidR="007A1368" w:rsidRPr="007A1368" w:rsidRDefault="007A1368" w:rsidP="007A1368">
      <w:pPr>
        <w:autoSpaceDE w:val="0"/>
        <w:autoSpaceDN w:val="0"/>
        <w:adjustRightInd w:val="0"/>
        <w:jc w:val="left"/>
        <w:rPr>
          <w:color w:val="000000"/>
          <w:sz w:val="20"/>
        </w:rPr>
      </w:pPr>
      <w:r w:rsidRPr="007A1368">
        <w:rPr>
          <w:color w:val="000000"/>
          <w:sz w:val="20"/>
        </w:rPr>
        <w:t xml:space="preserve">USDA, NRCS. 2009. The PLANTS Database [Online] </w:t>
      </w:r>
      <w:r>
        <w:rPr>
          <w:color w:val="000000"/>
          <w:sz w:val="20"/>
        </w:rPr>
        <w:tab/>
      </w:r>
      <w:r w:rsidRPr="007A1368">
        <w:rPr>
          <w:color w:val="000000"/>
          <w:sz w:val="20"/>
        </w:rPr>
        <w:t xml:space="preserve">Available at http://plants.usda.gov (accessed 14 Dec </w:t>
      </w:r>
      <w:r>
        <w:rPr>
          <w:color w:val="000000"/>
          <w:sz w:val="20"/>
        </w:rPr>
        <w:tab/>
      </w:r>
      <w:r w:rsidRPr="007A1368">
        <w:rPr>
          <w:color w:val="000000"/>
          <w:sz w:val="20"/>
        </w:rPr>
        <w:t xml:space="preserve">2009). </w:t>
      </w:r>
      <w:proofErr w:type="gramStart"/>
      <w:r w:rsidRPr="007A1368">
        <w:rPr>
          <w:color w:val="000000"/>
          <w:sz w:val="20"/>
        </w:rPr>
        <w:t>National Plant Data Center, Baton Rouge, LA.</w:t>
      </w:r>
      <w:proofErr w:type="gramEnd"/>
      <w:r w:rsidRPr="007A1368">
        <w:rPr>
          <w:color w:val="000000"/>
          <w:sz w:val="20"/>
        </w:rPr>
        <w:t xml:space="preserve"> </w:t>
      </w:r>
    </w:p>
    <w:p w:rsidR="007A1368" w:rsidRPr="007A1368" w:rsidRDefault="007A1368" w:rsidP="007A1368">
      <w:pPr>
        <w:autoSpaceDE w:val="0"/>
        <w:autoSpaceDN w:val="0"/>
        <w:adjustRightInd w:val="0"/>
        <w:jc w:val="left"/>
        <w:rPr>
          <w:color w:val="000000"/>
          <w:sz w:val="20"/>
        </w:rPr>
      </w:pPr>
      <w:proofErr w:type="gramStart"/>
      <w:r w:rsidRPr="007A1368">
        <w:rPr>
          <w:color w:val="000000"/>
          <w:sz w:val="20"/>
        </w:rPr>
        <w:t>Utah Native Plant Society.</w:t>
      </w:r>
      <w:proofErr w:type="gramEnd"/>
      <w:r w:rsidRPr="007A1368">
        <w:rPr>
          <w:color w:val="000000"/>
          <w:sz w:val="20"/>
        </w:rPr>
        <w:t xml:space="preserve"> [Online] Available at </w:t>
      </w:r>
      <w:r>
        <w:rPr>
          <w:color w:val="000000"/>
          <w:sz w:val="20"/>
        </w:rPr>
        <w:tab/>
      </w:r>
      <w:r w:rsidRPr="007A1368">
        <w:rPr>
          <w:color w:val="000000"/>
          <w:sz w:val="20"/>
        </w:rPr>
        <w:t xml:space="preserve">http://www.unps.org/ (accessed 14 Dec 2009). </w:t>
      </w:r>
      <w:proofErr w:type="gramStart"/>
      <w:r w:rsidRPr="007A1368">
        <w:rPr>
          <w:color w:val="000000"/>
          <w:sz w:val="20"/>
        </w:rPr>
        <w:t xml:space="preserve">Utah </w:t>
      </w:r>
      <w:r>
        <w:rPr>
          <w:color w:val="000000"/>
          <w:sz w:val="20"/>
        </w:rPr>
        <w:tab/>
      </w:r>
      <w:r w:rsidRPr="007A1368">
        <w:rPr>
          <w:color w:val="000000"/>
          <w:sz w:val="20"/>
        </w:rPr>
        <w:t>Native Plant Society.</w:t>
      </w:r>
      <w:proofErr w:type="gramEnd"/>
      <w:r w:rsidRPr="007A1368">
        <w:rPr>
          <w:color w:val="000000"/>
          <w:sz w:val="20"/>
        </w:rPr>
        <w:t xml:space="preserve"> </w:t>
      </w:r>
    </w:p>
    <w:p w:rsidR="007A1368" w:rsidRPr="007A1368" w:rsidRDefault="007A1368" w:rsidP="007A1368">
      <w:pPr>
        <w:autoSpaceDE w:val="0"/>
        <w:autoSpaceDN w:val="0"/>
        <w:adjustRightInd w:val="0"/>
        <w:jc w:val="left"/>
        <w:rPr>
          <w:color w:val="000000"/>
          <w:sz w:val="20"/>
        </w:rPr>
      </w:pPr>
      <w:proofErr w:type="spellStart"/>
      <w:r w:rsidRPr="007A1368">
        <w:rPr>
          <w:color w:val="000000"/>
          <w:sz w:val="20"/>
        </w:rPr>
        <w:t>Whisenant</w:t>
      </w:r>
      <w:proofErr w:type="spellEnd"/>
      <w:r w:rsidRPr="007A1368">
        <w:rPr>
          <w:color w:val="000000"/>
          <w:sz w:val="20"/>
        </w:rPr>
        <w:t xml:space="preserve">, S. 1988. </w:t>
      </w:r>
      <w:proofErr w:type="gramStart"/>
      <w:r w:rsidRPr="007A1368">
        <w:rPr>
          <w:color w:val="000000"/>
          <w:sz w:val="20"/>
        </w:rPr>
        <w:t xml:space="preserve">Control of </w:t>
      </w:r>
      <w:proofErr w:type="spellStart"/>
      <w:r w:rsidRPr="007A1368">
        <w:rPr>
          <w:color w:val="000000"/>
          <w:sz w:val="20"/>
        </w:rPr>
        <w:t>threadleaf</w:t>
      </w:r>
      <w:proofErr w:type="spellEnd"/>
      <w:r w:rsidRPr="007A1368">
        <w:rPr>
          <w:color w:val="000000"/>
          <w:sz w:val="20"/>
        </w:rPr>
        <w:t xml:space="preserve"> rubber </w:t>
      </w:r>
      <w:r>
        <w:rPr>
          <w:color w:val="000000"/>
          <w:sz w:val="20"/>
        </w:rPr>
        <w:tab/>
      </w:r>
      <w:proofErr w:type="spellStart"/>
      <w:r w:rsidRPr="007A1368">
        <w:rPr>
          <w:color w:val="000000"/>
          <w:sz w:val="20"/>
        </w:rPr>
        <w:t>rabbitbrush</w:t>
      </w:r>
      <w:proofErr w:type="spellEnd"/>
      <w:r w:rsidRPr="007A1368">
        <w:rPr>
          <w:color w:val="000000"/>
          <w:sz w:val="20"/>
        </w:rPr>
        <w:t xml:space="preserve"> with herbicides.</w:t>
      </w:r>
      <w:proofErr w:type="gramEnd"/>
      <w:r w:rsidRPr="007A1368">
        <w:rPr>
          <w:color w:val="000000"/>
          <w:sz w:val="20"/>
        </w:rPr>
        <w:t xml:space="preserve"> J. of Range Manage. </w:t>
      </w:r>
      <w:r>
        <w:rPr>
          <w:color w:val="000000"/>
          <w:sz w:val="20"/>
        </w:rPr>
        <w:tab/>
      </w:r>
      <w:r w:rsidRPr="007A1368">
        <w:rPr>
          <w:color w:val="000000"/>
          <w:sz w:val="20"/>
        </w:rPr>
        <w:t xml:space="preserve">41:470-472. </w:t>
      </w:r>
    </w:p>
    <w:p w:rsidR="007A1368" w:rsidRDefault="007A1368" w:rsidP="007A1368">
      <w:pPr>
        <w:autoSpaceDE w:val="0"/>
        <w:autoSpaceDN w:val="0"/>
        <w:adjustRightInd w:val="0"/>
        <w:jc w:val="left"/>
        <w:rPr>
          <w:b/>
          <w:bCs/>
          <w:color w:val="000000"/>
          <w:sz w:val="20"/>
        </w:rPr>
      </w:pPr>
    </w:p>
    <w:p w:rsidR="007A1368" w:rsidRPr="007A1368" w:rsidRDefault="007A1368" w:rsidP="007A1368">
      <w:pPr>
        <w:autoSpaceDE w:val="0"/>
        <w:autoSpaceDN w:val="0"/>
        <w:adjustRightInd w:val="0"/>
        <w:jc w:val="left"/>
        <w:rPr>
          <w:color w:val="000000"/>
          <w:sz w:val="20"/>
        </w:rPr>
      </w:pPr>
      <w:r w:rsidRPr="007A1368">
        <w:rPr>
          <w:b/>
          <w:bCs/>
          <w:color w:val="000000"/>
          <w:sz w:val="20"/>
        </w:rPr>
        <w:t xml:space="preserve">Prepared By </w:t>
      </w:r>
    </w:p>
    <w:p w:rsidR="007A1368" w:rsidRPr="007A1368" w:rsidRDefault="007A1368" w:rsidP="007A1368">
      <w:pPr>
        <w:autoSpaceDE w:val="0"/>
        <w:autoSpaceDN w:val="0"/>
        <w:adjustRightInd w:val="0"/>
        <w:jc w:val="left"/>
        <w:rPr>
          <w:color w:val="000000"/>
          <w:sz w:val="20"/>
        </w:rPr>
      </w:pPr>
      <w:r w:rsidRPr="007A1368">
        <w:rPr>
          <w:i/>
          <w:iCs/>
          <w:color w:val="000000"/>
          <w:sz w:val="20"/>
        </w:rPr>
        <w:t xml:space="preserve">Pamela L. </w:t>
      </w:r>
      <w:proofErr w:type="spellStart"/>
      <w:r w:rsidRPr="007A1368">
        <w:rPr>
          <w:i/>
          <w:iCs/>
          <w:color w:val="000000"/>
          <w:sz w:val="20"/>
        </w:rPr>
        <w:t>Scheinost</w:t>
      </w:r>
      <w:proofErr w:type="spellEnd"/>
      <w:r w:rsidRPr="007A1368">
        <w:rPr>
          <w:color w:val="000000"/>
          <w:sz w:val="20"/>
        </w:rPr>
        <w:t xml:space="preserve">, USDA NRCS Plant Materials Center, Pullman, Washington </w:t>
      </w:r>
    </w:p>
    <w:p w:rsidR="007A1368" w:rsidRPr="007A1368" w:rsidRDefault="007A1368" w:rsidP="007A1368">
      <w:pPr>
        <w:autoSpaceDE w:val="0"/>
        <w:autoSpaceDN w:val="0"/>
        <w:adjustRightInd w:val="0"/>
        <w:jc w:val="left"/>
        <w:rPr>
          <w:color w:val="000000"/>
          <w:sz w:val="20"/>
        </w:rPr>
      </w:pPr>
      <w:r w:rsidRPr="007A1368">
        <w:rPr>
          <w:i/>
          <w:iCs/>
          <w:color w:val="000000"/>
          <w:sz w:val="20"/>
        </w:rPr>
        <w:t>Joe Scianna</w:t>
      </w:r>
      <w:r w:rsidRPr="007A1368">
        <w:rPr>
          <w:color w:val="000000"/>
          <w:sz w:val="20"/>
        </w:rPr>
        <w:t xml:space="preserve">, USDA NRCS Plant Materials Center, Bridger, Montana </w:t>
      </w:r>
    </w:p>
    <w:p w:rsidR="007A1368" w:rsidRPr="007A1368" w:rsidRDefault="007A1368" w:rsidP="007A1368">
      <w:pPr>
        <w:autoSpaceDE w:val="0"/>
        <w:autoSpaceDN w:val="0"/>
        <w:adjustRightInd w:val="0"/>
        <w:jc w:val="left"/>
        <w:rPr>
          <w:color w:val="000000"/>
          <w:sz w:val="20"/>
        </w:rPr>
      </w:pPr>
      <w:r w:rsidRPr="007A1368">
        <w:rPr>
          <w:i/>
          <w:iCs/>
          <w:color w:val="000000"/>
          <w:sz w:val="20"/>
        </w:rPr>
        <w:t xml:space="preserve">Daniel G. Ogle, </w:t>
      </w:r>
      <w:r w:rsidRPr="007A1368">
        <w:rPr>
          <w:color w:val="000000"/>
          <w:sz w:val="20"/>
        </w:rPr>
        <w:t xml:space="preserve">USDA NRCS State Office, Boise, Idaho </w:t>
      </w:r>
    </w:p>
    <w:p w:rsidR="007A1368" w:rsidRDefault="007A1368" w:rsidP="007A1368">
      <w:pPr>
        <w:autoSpaceDE w:val="0"/>
        <w:autoSpaceDN w:val="0"/>
        <w:adjustRightInd w:val="0"/>
        <w:jc w:val="left"/>
        <w:rPr>
          <w:b/>
          <w:bCs/>
          <w:color w:val="000000"/>
          <w:sz w:val="20"/>
        </w:rPr>
      </w:pPr>
    </w:p>
    <w:p w:rsidR="007A1368" w:rsidRPr="007A1368" w:rsidRDefault="007A1368" w:rsidP="007A1368">
      <w:pPr>
        <w:autoSpaceDE w:val="0"/>
        <w:autoSpaceDN w:val="0"/>
        <w:adjustRightInd w:val="0"/>
        <w:jc w:val="left"/>
        <w:rPr>
          <w:color w:val="000000"/>
          <w:sz w:val="20"/>
        </w:rPr>
      </w:pPr>
      <w:r w:rsidRPr="007A1368">
        <w:rPr>
          <w:b/>
          <w:bCs/>
          <w:color w:val="000000"/>
          <w:sz w:val="20"/>
        </w:rPr>
        <w:t xml:space="preserve">Citation </w:t>
      </w:r>
    </w:p>
    <w:p w:rsidR="007A1368" w:rsidRPr="007A1368" w:rsidRDefault="007A1368" w:rsidP="007A1368">
      <w:pPr>
        <w:autoSpaceDE w:val="0"/>
        <w:autoSpaceDN w:val="0"/>
        <w:adjustRightInd w:val="0"/>
        <w:jc w:val="left"/>
        <w:rPr>
          <w:color w:val="000000"/>
          <w:sz w:val="20"/>
        </w:rPr>
      </w:pPr>
      <w:proofErr w:type="spellStart"/>
      <w:r w:rsidRPr="007A1368">
        <w:rPr>
          <w:color w:val="000000"/>
          <w:sz w:val="20"/>
        </w:rPr>
        <w:t>Scheinost</w:t>
      </w:r>
      <w:proofErr w:type="spellEnd"/>
      <w:r w:rsidRPr="007A1368">
        <w:rPr>
          <w:color w:val="000000"/>
          <w:sz w:val="20"/>
        </w:rPr>
        <w:t xml:space="preserve">, P.L., J. Scianna, D.G. Ogle. 2010. Plant guide for rubber </w:t>
      </w:r>
      <w:proofErr w:type="spellStart"/>
      <w:r w:rsidRPr="007A1368">
        <w:rPr>
          <w:color w:val="000000"/>
          <w:sz w:val="20"/>
        </w:rPr>
        <w:t>rabbitbrush</w:t>
      </w:r>
      <w:proofErr w:type="spellEnd"/>
      <w:r w:rsidRPr="007A1368">
        <w:rPr>
          <w:color w:val="000000"/>
          <w:sz w:val="20"/>
        </w:rPr>
        <w:t xml:space="preserve"> (</w:t>
      </w:r>
      <w:proofErr w:type="spellStart"/>
      <w:r w:rsidRPr="007A1368">
        <w:rPr>
          <w:i/>
          <w:iCs/>
          <w:color w:val="000000"/>
          <w:sz w:val="20"/>
        </w:rPr>
        <w:t>Ericameria</w:t>
      </w:r>
      <w:proofErr w:type="spellEnd"/>
      <w:r w:rsidRPr="007A1368">
        <w:rPr>
          <w:i/>
          <w:iCs/>
          <w:color w:val="000000"/>
          <w:sz w:val="20"/>
        </w:rPr>
        <w:t xml:space="preserve"> </w:t>
      </w:r>
      <w:proofErr w:type="spellStart"/>
      <w:r w:rsidRPr="007A1368">
        <w:rPr>
          <w:i/>
          <w:iCs/>
          <w:color w:val="000000"/>
          <w:sz w:val="20"/>
        </w:rPr>
        <w:t>nauseosa</w:t>
      </w:r>
      <w:proofErr w:type="spellEnd"/>
      <w:r w:rsidRPr="007A1368">
        <w:rPr>
          <w:color w:val="000000"/>
          <w:sz w:val="20"/>
        </w:rPr>
        <w:t xml:space="preserve">). </w:t>
      </w:r>
      <w:proofErr w:type="gramStart"/>
      <w:r w:rsidRPr="007A1368">
        <w:rPr>
          <w:color w:val="000000"/>
          <w:sz w:val="20"/>
        </w:rPr>
        <w:t>USDA-Natural Resources Conservation Service, Pullman Plant Materials Center, Pullman, WA.</w:t>
      </w:r>
      <w:proofErr w:type="gramEnd"/>
      <w:r w:rsidRPr="007A1368">
        <w:rPr>
          <w:color w:val="000000"/>
          <w:sz w:val="20"/>
        </w:rPr>
        <w:t xml:space="preserve"> </w:t>
      </w:r>
    </w:p>
    <w:p w:rsidR="000E3166" w:rsidRPr="00705B62" w:rsidRDefault="000E3166" w:rsidP="000E3166">
      <w:pPr>
        <w:pStyle w:val="NRCSBodyText"/>
        <w:spacing w:before="240"/>
        <w:rPr>
          <w:i/>
        </w:rPr>
      </w:pPr>
      <w:r w:rsidRPr="000E3166">
        <w:t xml:space="preserve">Published </w:t>
      </w:r>
      <w:r w:rsidR="008E457A">
        <w:t>May, 1998</w:t>
      </w:r>
    </w:p>
    <w:p w:rsidR="007A1368" w:rsidRDefault="007A1368" w:rsidP="007A1368">
      <w:pPr>
        <w:pStyle w:val="NRCSBodyText"/>
        <w:spacing w:before="240"/>
      </w:pPr>
      <w:r w:rsidRPr="007A1368">
        <w:t xml:space="preserve">Edited: 05Jan2010 </w:t>
      </w:r>
      <w:proofErr w:type="spellStart"/>
      <w:r w:rsidRPr="007A1368">
        <w:t>dgo</w:t>
      </w:r>
      <w:proofErr w:type="spellEnd"/>
      <w:r w:rsidRPr="007A1368">
        <w:t xml:space="preserve">; 05Jan2010 </w:t>
      </w:r>
      <w:proofErr w:type="spellStart"/>
      <w:r w:rsidRPr="007A1368">
        <w:t>js</w:t>
      </w:r>
      <w:proofErr w:type="spellEnd"/>
      <w:r w:rsidRPr="007A1368">
        <w:t xml:space="preserve">; 06Jan2010 </w:t>
      </w:r>
      <w:proofErr w:type="spellStart"/>
      <w:r w:rsidRPr="007A1368">
        <w:t>pls</w:t>
      </w:r>
      <w:proofErr w:type="spellEnd"/>
      <w:r w:rsidRPr="007A1368">
        <w:t xml:space="preserve">; 04Feb2010 </w:t>
      </w:r>
      <w:proofErr w:type="spellStart"/>
      <w:r w:rsidRPr="007A1368">
        <w:t>jb</w:t>
      </w:r>
      <w:proofErr w:type="spellEnd"/>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694EDB" w:rsidRDefault="00694EDB" w:rsidP="00694EDB">
      <w:pPr>
        <w:pStyle w:val="Footer"/>
        <w:rPr>
          <w:b/>
          <w:color w:val="00A886"/>
          <w:sz w:val="20"/>
        </w:rPr>
      </w:pPr>
    </w:p>
    <w:p w:rsidR="00061FD0" w:rsidRPr="00061FD0" w:rsidRDefault="007C2D43" w:rsidP="00694EDB">
      <w:pPr>
        <w:pStyle w:val="Footer"/>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43C" w:rsidRDefault="000F243C">
      <w:r>
        <w:separator/>
      </w:r>
    </w:p>
  </w:endnote>
  <w:endnote w:type="continuationSeparator" w:id="0">
    <w:p w:rsidR="000F243C" w:rsidRDefault="000F243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43C" w:rsidRDefault="000F243C">
      <w:r>
        <w:separator/>
      </w:r>
    </w:p>
  </w:footnote>
  <w:footnote w:type="continuationSeparator" w:id="0">
    <w:p w:rsidR="000F243C" w:rsidRDefault="000F24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5058">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7A1368"/>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243C"/>
    <w:rsid w:val="000F4C63"/>
    <w:rsid w:val="00143135"/>
    <w:rsid w:val="001478F1"/>
    <w:rsid w:val="00173092"/>
    <w:rsid w:val="00186361"/>
    <w:rsid w:val="00194A0D"/>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8757F"/>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1ED2"/>
    <w:rsid w:val="00614036"/>
    <w:rsid w:val="0061608E"/>
    <w:rsid w:val="006333FE"/>
    <w:rsid w:val="00634E80"/>
    <w:rsid w:val="00666C7B"/>
    <w:rsid w:val="0068523F"/>
    <w:rsid w:val="00694EDB"/>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1368"/>
    <w:rsid w:val="007A3680"/>
    <w:rsid w:val="007B08BA"/>
    <w:rsid w:val="007B2E0B"/>
    <w:rsid w:val="007B51E8"/>
    <w:rsid w:val="007C2D43"/>
    <w:rsid w:val="007D357D"/>
    <w:rsid w:val="007F06FB"/>
    <w:rsid w:val="007F3743"/>
    <w:rsid w:val="007F62D1"/>
    <w:rsid w:val="0081582F"/>
    <w:rsid w:val="008175C8"/>
    <w:rsid w:val="00830F95"/>
    <w:rsid w:val="008517EF"/>
    <w:rsid w:val="00877873"/>
    <w:rsid w:val="0089154B"/>
    <w:rsid w:val="008A4BFE"/>
    <w:rsid w:val="008A72B4"/>
    <w:rsid w:val="008B3C33"/>
    <w:rsid w:val="008D400F"/>
    <w:rsid w:val="008E457A"/>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26</TotalTime>
  <Pages>4</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18128</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Rubber rabbitbrush (Ericameria nauseosa) Plant Guide</dc:title>
  <dc:subject>Rubber rabbitbrush (Ericameria nauseosa) is an important range plant that provides many ecologial functions.</dc:subject>
  <dc:creator>"Pamela L. Scheinost, Joe Scianna, Daniel G. Ogle"</dc:creator>
  <cp:keywords>"Rubber rabbitbrush, Ericameria nauseosa, range plant, wildlife habitat, pollinator habitat"</cp:keywords>
  <cp:lastModifiedBy>Julie DePue</cp:lastModifiedBy>
  <cp:revision>2</cp:revision>
  <cp:lastPrinted>2010-08-20T19:27:00Z</cp:lastPrinted>
  <dcterms:created xsi:type="dcterms:W3CDTF">2011-03-11T12:52:00Z</dcterms:created>
  <dcterms:modified xsi:type="dcterms:W3CDTF">2011-03-11T13:34:00Z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