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E16378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19050" t="0" r="3926" b="0"/>
            <wp:wrapNone/>
            <wp:docPr id="2" name="Picture 1" descr="signature_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A563BD">
          <w:footerReference w:type="first" r:id="rId12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053387" w:rsidP="00E9203C">
      <w:pPr>
        <w:pStyle w:val="Heading1"/>
      </w:pPr>
      <w:r>
        <w:lastRenderedPageBreak/>
        <w:t>Ashy sunflower</w:t>
      </w:r>
    </w:p>
    <w:p w:rsidR="00CE7C18" w:rsidRDefault="00053387" w:rsidP="00CE7C18">
      <w:pPr>
        <w:pStyle w:val="Heading2"/>
      </w:pPr>
      <w:r>
        <w:t xml:space="preserve">Helianthus mollis </w:t>
      </w:r>
      <w:r w:rsidRPr="00053387">
        <w:rPr>
          <w:i w:val="0"/>
        </w:rPr>
        <w:t>Lam.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A465F0">
        <w:t>HEMO2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3E0EE9">
        <w:t>Golden Meadow and East Texas Plant Materials Centers</w:t>
      </w:r>
      <w:r w:rsidR="007B51E8">
        <w:t xml:space="preserve"> </w:t>
      </w:r>
    </w:p>
    <w:p w:rsidR="00804EA8" w:rsidRDefault="003E0EE9" w:rsidP="00804EA8">
      <w:pPr>
        <w:pStyle w:val="BodytextNRCS"/>
        <w:keepNext/>
        <w:spacing w:before="240"/>
      </w:pPr>
      <w:r w:rsidDel="003E0EE9">
        <w:rPr>
          <w:i/>
          <w:noProof/>
          <w:sz w:val="16"/>
          <w:szCs w:val="16"/>
        </w:rPr>
        <w:t xml:space="preserve"> </w:t>
      </w:r>
      <w:r w:rsidR="003A53EB">
        <w:rPr>
          <w:i/>
          <w:noProof/>
          <w:sz w:val="16"/>
          <w:szCs w:val="16"/>
        </w:rPr>
        <w:drawing>
          <wp:inline distT="0" distB="0" distL="0" distR="0">
            <wp:extent cx="2971800" cy="2228850"/>
            <wp:effectExtent l="19050" t="0" r="0" b="0"/>
            <wp:docPr id="1" name="Picture 0" descr="Photo of ashy sunflower bl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ianthus mollis3 7.30.08.jpg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A1" w:rsidRPr="00804EA8" w:rsidRDefault="00537FDD" w:rsidP="00804EA8">
      <w:pPr>
        <w:pStyle w:val="Caption"/>
        <w:jc w:val="left"/>
        <w:rPr>
          <w:b w:val="0"/>
          <w:i/>
          <w:color w:val="auto"/>
          <w:sz w:val="16"/>
          <w:szCs w:val="16"/>
        </w:rPr>
      </w:pPr>
      <w:r>
        <w:rPr>
          <w:b w:val="0"/>
          <w:i/>
          <w:color w:val="auto"/>
          <w:sz w:val="16"/>
          <w:szCs w:val="16"/>
        </w:rPr>
        <w:t>A</w:t>
      </w:r>
      <w:r w:rsidR="00804EA8" w:rsidRPr="00804EA8">
        <w:rPr>
          <w:b w:val="0"/>
          <w:i/>
          <w:color w:val="auto"/>
          <w:sz w:val="16"/>
          <w:szCs w:val="16"/>
        </w:rPr>
        <w:t xml:space="preserve">shy sunflower.  </w:t>
      </w:r>
      <w:r w:rsidR="00051899" w:rsidRPr="00804EA8">
        <w:rPr>
          <w:b w:val="0"/>
          <w:i/>
          <w:color w:val="auto"/>
          <w:sz w:val="16"/>
          <w:szCs w:val="16"/>
        </w:rPr>
        <w:t>Photo</w:t>
      </w:r>
      <w:r w:rsidR="00804EA8" w:rsidRPr="00804EA8">
        <w:rPr>
          <w:b w:val="0"/>
          <w:i/>
          <w:color w:val="auto"/>
          <w:sz w:val="16"/>
          <w:szCs w:val="16"/>
        </w:rPr>
        <w:t xml:space="preserve"> taken by Gary Fine</w:t>
      </w:r>
      <w:r>
        <w:rPr>
          <w:b w:val="0"/>
          <w:i/>
          <w:color w:val="auto"/>
          <w:sz w:val="16"/>
          <w:szCs w:val="16"/>
        </w:rPr>
        <w:t>,</w:t>
      </w:r>
      <w:r w:rsidR="00804EA8" w:rsidRPr="00804EA8">
        <w:rPr>
          <w:b w:val="0"/>
          <w:i/>
          <w:color w:val="auto"/>
          <w:sz w:val="16"/>
          <w:szCs w:val="16"/>
        </w:rPr>
        <w:t xml:space="preserve"> Bayou Land RC&amp;D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63641D" w:rsidRPr="00406E59" w:rsidRDefault="00053387" w:rsidP="0063641D">
      <w:pPr>
        <w:pStyle w:val="NRCSBodyText"/>
      </w:pPr>
      <w:r w:rsidRPr="00406E59">
        <w:t xml:space="preserve">Downy sunflower, Hairy </w:t>
      </w:r>
      <w:r w:rsidR="00C84365" w:rsidRPr="00406E59">
        <w:t xml:space="preserve">wild </w:t>
      </w:r>
      <w:r w:rsidRPr="00406E59">
        <w:t>sunflower</w:t>
      </w:r>
    </w:p>
    <w:p w:rsidR="00CD49CC" w:rsidRDefault="00CD49CC" w:rsidP="007866F3">
      <w:pPr>
        <w:pStyle w:val="Heading3"/>
      </w:pPr>
      <w:r w:rsidRPr="00A90532">
        <w:t>Uses</w:t>
      </w:r>
    </w:p>
    <w:p w:rsidR="00A2187A" w:rsidRDefault="00A81C9D" w:rsidP="00C84365">
      <w:pPr>
        <w:jc w:val="left"/>
        <w:rPr>
          <w:rFonts w:eastAsiaTheme="minorHAnsi"/>
          <w:sz w:val="20"/>
        </w:rPr>
      </w:pPr>
      <w:bookmarkStart w:id="0" w:name="OLE_LINK1"/>
      <w:r>
        <w:rPr>
          <w:rFonts w:eastAsiaTheme="minorHAnsi"/>
          <w:i/>
          <w:sz w:val="20"/>
        </w:rPr>
        <w:t>Conservation/</w:t>
      </w:r>
      <w:r w:rsidRPr="00C84365">
        <w:rPr>
          <w:rFonts w:eastAsiaTheme="minorHAnsi"/>
          <w:i/>
          <w:sz w:val="20"/>
        </w:rPr>
        <w:t>Restoration</w:t>
      </w:r>
      <w:r w:rsidRPr="00C84365">
        <w:rPr>
          <w:rFonts w:eastAsiaTheme="minorHAnsi"/>
          <w:sz w:val="20"/>
        </w:rPr>
        <w:t xml:space="preserve">:  Ashy sunflower can be used </w:t>
      </w:r>
      <w:r>
        <w:rPr>
          <w:rFonts w:eastAsiaTheme="minorHAnsi"/>
          <w:sz w:val="20"/>
        </w:rPr>
        <w:t>to increase</w:t>
      </w:r>
      <w:r w:rsidRPr="00C84365">
        <w:rPr>
          <w:rFonts w:eastAsiaTheme="minorHAnsi"/>
          <w:sz w:val="20"/>
        </w:rPr>
        <w:t xml:space="preserve"> </w:t>
      </w:r>
      <w:r w:rsidR="00766CE4">
        <w:rPr>
          <w:rFonts w:eastAsiaTheme="minorHAnsi"/>
          <w:sz w:val="20"/>
        </w:rPr>
        <w:t xml:space="preserve">forb </w:t>
      </w:r>
      <w:r>
        <w:rPr>
          <w:rFonts w:eastAsiaTheme="minorHAnsi"/>
          <w:sz w:val="20"/>
        </w:rPr>
        <w:t xml:space="preserve">diversity in conservation and restoration plantings.  </w:t>
      </w:r>
      <w:r w:rsidRPr="00C84365">
        <w:rPr>
          <w:rFonts w:eastAsiaTheme="minorHAnsi"/>
          <w:sz w:val="20"/>
        </w:rPr>
        <w:t xml:space="preserve">It </w:t>
      </w:r>
      <w:r>
        <w:rPr>
          <w:rFonts w:eastAsiaTheme="minorHAnsi"/>
          <w:sz w:val="20"/>
        </w:rPr>
        <w:t>has potential for use in soil erosion prevention with its perennial root crowns and r</w:t>
      </w:r>
      <w:r w:rsidRPr="00C84365">
        <w:rPr>
          <w:rFonts w:eastAsiaTheme="minorHAnsi"/>
          <w:sz w:val="20"/>
        </w:rPr>
        <w:t>hizomatous root system.  Annual stems are produced from underground rhizomes</w:t>
      </w:r>
      <w:r>
        <w:rPr>
          <w:rFonts w:eastAsiaTheme="minorHAnsi"/>
          <w:sz w:val="20"/>
        </w:rPr>
        <w:t>, allowing a</w:t>
      </w:r>
      <w:r w:rsidRPr="00C84365">
        <w:rPr>
          <w:rFonts w:eastAsiaTheme="minorHAnsi"/>
          <w:sz w:val="20"/>
        </w:rPr>
        <w:t>shy sunflower to spread and form dense p</w:t>
      </w:r>
      <w:r>
        <w:rPr>
          <w:rFonts w:eastAsiaTheme="minorHAnsi"/>
          <w:sz w:val="20"/>
        </w:rPr>
        <w:t>lant clusters, reinforcing soil</w:t>
      </w:r>
      <w:r w:rsidRPr="00C84365">
        <w:rPr>
          <w:rFonts w:eastAsiaTheme="minorHAnsi"/>
          <w:sz w:val="20"/>
        </w:rPr>
        <w:t xml:space="preserve"> and preventing erosion.</w:t>
      </w:r>
    </w:p>
    <w:p w:rsidR="00765EE7" w:rsidRDefault="00765EE7" w:rsidP="00C84365">
      <w:pPr>
        <w:jc w:val="left"/>
        <w:rPr>
          <w:rFonts w:eastAsiaTheme="minorHAnsi"/>
          <w:sz w:val="20"/>
        </w:rPr>
      </w:pPr>
    </w:p>
    <w:p w:rsidR="00A81C9D" w:rsidRDefault="00C84365" w:rsidP="00C84365">
      <w:pPr>
        <w:jc w:val="left"/>
        <w:rPr>
          <w:rFonts w:eastAsiaTheme="minorHAnsi"/>
          <w:sz w:val="20"/>
        </w:rPr>
      </w:pPr>
      <w:r w:rsidRPr="00C84365">
        <w:rPr>
          <w:rFonts w:eastAsiaTheme="minorHAnsi"/>
          <w:i/>
          <w:sz w:val="20"/>
        </w:rPr>
        <w:t>Livestock</w:t>
      </w:r>
      <w:r w:rsidRPr="00C84365">
        <w:rPr>
          <w:rFonts w:eastAsiaTheme="minorHAnsi"/>
          <w:sz w:val="20"/>
        </w:rPr>
        <w:t xml:space="preserve">:  </w:t>
      </w:r>
      <w:r w:rsidR="00A81C9D">
        <w:rPr>
          <w:rFonts w:eastAsiaTheme="minorHAnsi"/>
          <w:sz w:val="20"/>
        </w:rPr>
        <w:t xml:space="preserve">Similar to other sunflower species, </w:t>
      </w:r>
      <w:r w:rsidR="00766CE4">
        <w:rPr>
          <w:rFonts w:eastAsiaTheme="minorHAnsi"/>
          <w:sz w:val="20"/>
        </w:rPr>
        <w:t>a</w:t>
      </w:r>
      <w:r w:rsidR="00A81C9D">
        <w:rPr>
          <w:rFonts w:eastAsiaTheme="minorHAnsi"/>
          <w:sz w:val="20"/>
        </w:rPr>
        <w:t xml:space="preserve">shy </w:t>
      </w:r>
      <w:r w:rsidR="00051899">
        <w:rPr>
          <w:rFonts w:eastAsiaTheme="minorHAnsi"/>
          <w:sz w:val="20"/>
        </w:rPr>
        <w:t xml:space="preserve">sunflower </w:t>
      </w:r>
      <w:r w:rsidR="00051899" w:rsidRPr="00C84365">
        <w:rPr>
          <w:rFonts w:eastAsiaTheme="minorHAnsi"/>
          <w:sz w:val="20"/>
        </w:rPr>
        <w:t>is</w:t>
      </w:r>
      <w:r w:rsidRPr="00C84365">
        <w:rPr>
          <w:rFonts w:eastAsiaTheme="minorHAnsi"/>
          <w:sz w:val="20"/>
        </w:rPr>
        <w:t xml:space="preserve"> palatable </w:t>
      </w:r>
      <w:r w:rsidR="00A81C9D">
        <w:rPr>
          <w:rFonts w:eastAsiaTheme="minorHAnsi"/>
          <w:sz w:val="20"/>
        </w:rPr>
        <w:t xml:space="preserve">and </w:t>
      </w:r>
      <w:r w:rsidR="00FD1EFF">
        <w:rPr>
          <w:rFonts w:eastAsiaTheme="minorHAnsi"/>
          <w:sz w:val="20"/>
        </w:rPr>
        <w:t>nutritious</w:t>
      </w:r>
      <w:r w:rsidR="00A81C9D">
        <w:rPr>
          <w:rFonts w:eastAsiaTheme="minorHAnsi"/>
          <w:sz w:val="20"/>
        </w:rPr>
        <w:t xml:space="preserve"> to all classes of </w:t>
      </w:r>
      <w:r w:rsidRPr="00C84365">
        <w:rPr>
          <w:rFonts w:eastAsiaTheme="minorHAnsi"/>
          <w:sz w:val="20"/>
        </w:rPr>
        <w:t>livestock</w:t>
      </w:r>
      <w:r w:rsidR="00766CE4">
        <w:rPr>
          <w:rFonts w:eastAsiaTheme="minorHAnsi"/>
          <w:sz w:val="20"/>
        </w:rPr>
        <w:t>, and is readily utilized.</w:t>
      </w:r>
    </w:p>
    <w:p w:rsidR="00765EE7" w:rsidRDefault="00765EE7" w:rsidP="00C84365">
      <w:pPr>
        <w:jc w:val="left"/>
        <w:rPr>
          <w:rFonts w:eastAsiaTheme="minorHAnsi"/>
          <w:sz w:val="20"/>
        </w:rPr>
      </w:pPr>
    </w:p>
    <w:p w:rsidR="00A81C9D" w:rsidRDefault="00A81C9D" w:rsidP="00A81C9D">
      <w:pPr>
        <w:jc w:val="left"/>
        <w:rPr>
          <w:rFonts w:eastAsiaTheme="minorHAnsi"/>
          <w:sz w:val="20"/>
        </w:rPr>
      </w:pPr>
      <w:r w:rsidRPr="00C84365">
        <w:rPr>
          <w:rFonts w:eastAsiaTheme="minorHAnsi"/>
          <w:i/>
          <w:sz w:val="20"/>
        </w:rPr>
        <w:t>Wildlife</w:t>
      </w:r>
      <w:r w:rsidRPr="00C84365">
        <w:rPr>
          <w:rFonts w:eastAsiaTheme="minorHAnsi"/>
          <w:sz w:val="20"/>
        </w:rPr>
        <w:t xml:space="preserve">:  </w:t>
      </w:r>
      <w:r>
        <w:rPr>
          <w:rFonts w:eastAsiaTheme="minorHAnsi"/>
          <w:sz w:val="20"/>
        </w:rPr>
        <w:t xml:space="preserve">Ashy sunflower is attractive to a wide array of pollinating insects.  </w:t>
      </w:r>
      <w:r w:rsidR="00766CE4">
        <w:rPr>
          <w:rFonts w:eastAsiaTheme="minorHAnsi"/>
          <w:sz w:val="20"/>
        </w:rPr>
        <w:t>B</w:t>
      </w:r>
      <w:r w:rsidR="006B4770" w:rsidRPr="006B4770">
        <w:rPr>
          <w:sz w:val="20"/>
        </w:rPr>
        <w:t>umblebees, Miner bees, large Leaf-Cutting bees, Cuckoo bees, Green Metallic bees, and other Halictid bees</w:t>
      </w:r>
      <w:r w:rsidR="00766CE4">
        <w:rPr>
          <w:sz w:val="20"/>
        </w:rPr>
        <w:t xml:space="preserve"> visit the flowers along with s</w:t>
      </w:r>
      <w:r w:rsidR="00766CE4">
        <w:rPr>
          <w:rFonts w:eastAsiaTheme="minorHAnsi"/>
          <w:sz w:val="20"/>
        </w:rPr>
        <w:t>everal species of b</w:t>
      </w:r>
      <w:r w:rsidRPr="00C84365">
        <w:rPr>
          <w:rFonts w:eastAsiaTheme="minorHAnsi"/>
          <w:sz w:val="20"/>
        </w:rPr>
        <w:t>utterflies</w:t>
      </w:r>
      <w:r w:rsidR="00766CE4">
        <w:rPr>
          <w:rFonts w:eastAsiaTheme="minorHAnsi"/>
          <w:sz w:val="20"/>
        </w:rPr>
        <w:t xml:space="preserve"> and</w:t>
      </w:r>
      <w:r w:rsidRPr="00C84365">
        <w:rPr>
          <w:rFonts w:eastAsiaTheme="minorHAnsi"/>
          <w:sz w:val="20"/>
        </w:rPr>
        <w:t xml:space="preserve"> bee flies</w:t>
      </w:r>
      <w:r w:rsidR="00766CE4">
        <w:rPr>
          <w:rFonts w:eastAsiaTheme="minorHAnsi"/>
          <w:sz w:val="20"/>
        </w:rPr>
        <w:t xml:space="preserve">.  The foliage is an important food source for the </w:t>
      </w:r>
      <w:r w:rsidR="006B4770" w:rsidRPr="006B4770">
        <w:rPr>
          <w:sz w:val="20"/>
        </w:rPr>
        <w:t xml:space="preserve">caterpillars of the butterflies </w:t>
      </w:r>
      <w:r w:rsidR="006B4770" w:rsidRPr="006B4770">
        <w:rPr>
          <w:i/>
          <w:iCs/>
          <w:sz w:val="20"/>
        </w:rPr>
        <w:t>Chlosyne nycteis</w:t>
      </w:r>
      <w:r w:rsidR="006B4770" w:rsidRPr="006B4770">
        <w:rPr>
          <w:sz w:val="20"/>
        </w:rPr>
        <w:t xml:space="preserve"> (Silvery Checkerspot) and </w:t>
      </w:r>
      <w:r w:rsidR="006B4770" w:rsidRPr="006B4770">
        <w:rPr>
          <w:i/>
          <w:iCs/>
          <w:sz w:val="20"/>
        </w:rPr>
        <w:t>Chlosyne gorgone</w:t>
      </w:r>
      <w:r w:rsidR="006B4770" w:rsidRPr="006B4770">
        <w:rPr>
          <w:sz w:val="20"/>
        </w:rPr>
        <w:t xml:space="preserve"> (Gorgone Checkerspot)</w:t>
      </w:r>
      <w:r w:rsidRPr="00C84365">
        <w:rPr>
          <w:rFonts w:eastAsiaTheme="minorHAnsi"/>
          <w:sz w:val="20"/>
        </w:rPr>
        <w:t xml:space="preserve">.  </w:t>
      </w:r>
      <w:r w:rsidR="00766CE4">
        <w:rPr>
          <w:rFonts w:eastAsiaTheme="minorHAnsi"/>
          <w:sz w:val="20"/>
        </w:rPr>
        <w:t xml:space="preserve">The seed is utilized by many species of game </w:t>
      </w:r>
      <w:r w:rsidR="00765EE7">
        <w:rPr>
          <w:rFonts w:eastAsiaTheme="minorHAnsi"/>
          <w:sz w:val="20"/>
        </w:rPr>
        <w:t>a</w:t>
      </w:r>
      <w:r w:rsidR="00766CE4">
        <w:rPr>
          <w:rFonts w:eastAsiaTheme="minorHAnsi"/>
          <w:sz w:val="20"/>
        </w:rPr>
        <w:t xml:space="preserve">nd non game bird species, including but not limited to </w:t>
      </w:r>
      <w:r w:rsidR="00C82B6B">
        <w:rPr>
          <w:rFonts w:eastAsiaTheme="minorHAnsi"/>
          <w:sz w:val="20"/>
        </w:rPr>
        <w:t xml:space="preserve">mourning dove, greater </w:t>
      </w:r>
      <w:r w:rsidR="00C82B6B">
        <w:rPr>
          <w:rFonts w:eastAsiaTheme="minorHAnsi"/>
          <w:sz w:val="20"/>
        </w:rPr>
        <w:lastRenderedPageBreak/>
        <w:t xml:space="preserve">prairie chicken, ringed-neck pheasant, bobwhite, goldfinch, horned lark, eastern </w:t>
      </w:r>
      <w:r w:rsidR="00FD1EFF">
        <w:rPr>
          <w:rFonts w:eastAsiaTheme="minorHAnsi"/>
          <w:sz w:val="20"/>
        </w:rPr>
        <w:t>meadowlark</w:t>
      </w:r>
      <w:r w:rsidR="00C82B6B">
        <w:rPr>
          <w:rFonts w:eastAsiaTheme="minorHAnsi"/>
          <w:sz w:val="20"/>
        </w:rPr>
        <w:t>, lark sparrow, sav</w:t>
      </w:r>
      <w:r w:rsidR="00D31C3E">
        <w:rPr>
          <w:rFonts w:eastAsiaTheme="minorHAnsi"/>
          <w:sz w:val="20"/>
        </w:rPr>
        <w:t>annah sparrow and cardinal</w:t>
      </w:r>
      <w:r w:rsidR="00C82B6B">
        <w:rPr>
          <w:rFonts w:eastAsiaTheme="minorHAnsi"/>
          <w:sz w:val="20"/>
        </w:rPr>
        <w:t>.  S</w:t>
      </w:r>
      <w:r w:rsidR="00D15C56">
        <w:rPr>
          <w:rFonts w:eastAsiaTheme="minorHAnsi"/>
          <w:sz w:val="20"/>
        </w:rPr>
        <w:t xml:space="preserve">eeds and young </w:t>
      </w:r>
      <w:r w:rsidR="00FD1EFF">
        <w:rPr>
          <w:rFonts w:eastAsiaTheme="minorHAnsi"/>
          <w:sz w:val="20"/>
        </w:rPr>
        <w:t>foliage</w:t>
      </w:r>
      <w:r w:rsidR="00D15C56">
        <w:rPr>
          <w:rFonts w:eastAsiaTheme="minorHAnsi"/>
          <w:sz w:val="20"/>
        </w:rPr>
        <w:t xml:space="preserve"> is consumed by s</w:t>
      </w:r>
      <w:r w:rsidRPr="00C82B6B">
        <w:rPr>
          <w:rFonts w:eastAsiaTheme="minorHAnsi"/>
          <w:sz w:val="20"/>
        </w:rPr>
        <w:t>mall rodents</w:t>
      </w:r>
      <w:r w:rsidR="00D15C56">
        <w:rPr>
          <w:rFonts w:eastAsiaTheme="minorHAnsi"/>
          <w:sz w:val="20"/>
        </w:rPr>
        <w:t xml:space="preserve">, </w:t>
      </w:r>
      <w:r w:rsidRPr="00C84365">
        <w:rPr>
          <w:rFonts w:eastAsiaTheme="minorHAnsi"/>
          <w:sz w:val="20"/>
        </w:rPr>
        <w:t xml:space="preserve">deer, </w:t>
      </w:r>
      <w:r w:rsidR="00C82B6B">
        <w:rPr>
          <w:rFonts w:eastAsiaTheme="minorHAnsi"/>
          <w:sz w:val="20"/>
        </w:rPr>
        <w:t xml:space="preserve">rabbits, </w:t>
      </w:r>
      <w:r w:rsidRPr="00C84365">
        <w:rPr>
          <w:rFonts w:eastAsiaTheme="minorHAnsi"/>
          <w:sz w:val="20"/>
        </w:rPr>
        <w:t xml:space="preserve">and </w:t>
      </w:r>
      <w:r w:rsidR="00D15C56">
        <w:rPr>
          <w:rFonts w:eastAsiaTheme="minorHAnsi"/>
          <w:sz w:val="20"/>
        </w:rPr>
        <w:t xml:space="preserve">livestock </w:t>
      </w:r>
      <w:r w:rsidR="00CA6DE5" w:rsidRPr="00D15C56">
        <w:rPr>
          <w:sz w:val="20"/>
        </w:rPr>
        <w:t>(</w:t>
      </w:r>
      <w:r w:rsidR="00051899">
        <w:rPr>
          <w:sz w:val="20"/>
        </w:rPr>
        <w:t>Hilty, 2012)</w:t>
      </w:r>
      <w:r w:rsidR="00B20BA0">
        <w:rPr>
          <w:sz w:val="20"/>
        </w:rPr>
        <w:t xml:space="preserve">.  </w:t>
      </w:r>
      <w:r w:rsidRPr="00C84365">
        <w:rPr>
          <w:rFonts w:eastAsiaTheme="minorHAnsi"/>
          <w:sz w:val="20"/>
        </w:rPr>
        <w:t>Habitat and cover are provided to birds and small mammals by individual plant clusters and dense colonies formed with other shrub like plants.</w:t>
      </w:r>
    </w:p>
    <w:p w:rsidR="00765EE7" w:rsidRPr="00C84365" w:rsidRDefault="00765EE7" w:rsidP="00A81C9D">
      <w:pPr>
        <w:jc w:val="left"/>
        <w:rPr>
          <w:rFonts w:eastAsiaTheme="minorHAnsi"/>
          <w:sz w:val="20"/>
        </w:rPr>
      </w:pPr>
    </w:p>
    <w:p w:rsidR="002D3BF9" w:rsidRDefault="00C84365" w:rsidP="00C84365">
      <w:pPr>
        <w:jc w:val="left"/>
        <w:rPr>
          <w:rFonts w:eastAsiaTheme="minorHAnsi"/>
          <w:sz w:val="20"/>
        </w:rPr>
      </w:pPr>
      <w:r w:rsidRPr="00C84365">
        <w:rPr>
          <w:rFonts w:eastAsiaTheme="minorHAnsi"/>
          <w:i/>
          <w:sz w:val="20"/>
        </w:rPr>
        <w:t>Ornamental</w:t>
      </w:r>
      <w:r w:rsidRPr="00C84365">
        <w:rPr>
          <w:rFonts w:eastAsiaTheme="minorHAnsi"/>
          <w:sz w:val="20"/>
        </w:rPr>
        <w:t xml:space="preserve">:  The bright yellow flowers and unique grayish-green, neatly shaped, densely hairy leaves of </w:t>
      </w:r>
      <w:r w:rsidR="002D3BF9">
        <w:rPr>
          <w:rFonts w:eastAsiaTheme="minorHAnsi"/>
          <w:sz w:val="20"/>
        </w:rPr>
        <w:t>a</w:t>
      </w:r>
      <w:r w:rsidRPr="00C84365">
        <w:rPr>
          <w:rFonts w:eastAsiaTheme="minorHAnsi"/>
          <w:sz w:val="20"/>
        </w:rPr>
        <w:t>shy sunflower make it an excellent candid</w:t>
      </w:r>
      <w:r w:rsidR="00B922EE">
        <w:rPr>
          <w:rFonts w:eastAsiaTheme="minorHAnsi"/>
          <w:sz w:val="20"/>
        </w:rPr>
        <w:t>ate for use in native gardens.</w:t>
      </w:r>
    </w:p>
    <w:p w:rsidR="007866F3" w:rsidRDefault="00CD49CC" w:rsidP="007866F3">
      <w:pPr>
        <w:pStyle w:val="Heading3"/>
      </w:pPr>
      <w:r w:rsidRPr="00A90532">
        <w:t>Status</w:t>
      </w:r>
    </w:p>
    <w:p w:rsidR="00CD49CC" w:rsidRDefault="00CD49CC" w:rsidP="009372DC">
      <w:pPr>
        <w:pStyle w:val="BodytextNRCS"/>
      </w:pPr>
      <w:r>
        <w:t xml:space="preserve">Please consult the PLANTS Web site and your State Department of Natural Resources for this plant’s </w:t>
      </w:r>
      <w:r w:rsidR="00051899">
        <w:t>status</w:t>
      </w:r>
      <w:r>
        <w:t xml:space="preserve"> (</w:t>
      </w:r>
      <w:r w:rsidR="00EE3490">
        <w:t>e.g.,</w:t>
      </w:r>
      <w:r>
        <w:t xml:space="preserve"> threatened or endangered species, state noxious status, and wetland indicator values).</w:t>
      </w:r>
    </w:p>
    <w:bookmarkEnd w:id="0"/>
    <w:p w:rsidR="00CD49CC" w:rsidRPr="00A90532" w:rsidRDefault="00CD49CC" w:rsidP="004773A7">
      <w:pPr>
        <w:pStyle w:val="Heading3"/>
        <w:rPr>
          <w:i/>
          <w:iCs/>
        </w:rPr>
      </w:pPr>
      <w:r w:rsidRPr="00A90532">
        <w:t>Description</w:t>
      </w:r>
    </w:p>
    <w:p w:rsidR="00350C2E" w:rsidRPr="00350C2E" w:rsidRDefault="00350C2E" w:rsidP="00350C2E">
      <w:pPr>
        <w:jc w:val="left"/>
        <w:rPr>
          <w:sz w:val="20"/>
        </w:rPr>
      </w:pPr>
      <w:r w:rsidRPr="00350C2E">
        <w:rPr>
          <w:sz w:val="20"/>
        </w:rPr>
        <w:t>Ashy sunflower is a native, warm-</w:t>
      </w:r>
      <w:r w:rsidR="00051899" w:rsidRPr="00350C2E">
        <w:rPr>
          <w:sz w:val="20"/>
        </w:rPr>
        <w:t>season;</w:t>
      </w:r>
      <w:r w:rsidRPr="00350C2E">
        <w:rPr>
          <w:sz w:val="20"/>
        </w:rPr>
        <w:t xml:space="preserve"> perennial </w:t>
      </w:r>
      <w:r w:rsidR="00051899" w:rsidRPr="00350C2E">
        <w:rPr>
          <w:sz w:val="20"/>
        </w:rPr>
        <w:t>forb</w:t>
      </w:r>
      <w:r w:rsidR="00051899">
        <w:rPr>
          <w:sz w:val="20"/>
        </w:rPr>
        <w:t xml:space="preserve"> </w:t>
      </w:r>
      <w:r w:rsidR="00051899" w:rsidRPr="00350C2E">
        <w:rPr>
          <w:sz w:val="20"/>
        </w:rPr>
        <w:t>typically</w:t>
      </w:r>
      <w:r w:rsidRPr="00350C2E">
        <w:rPr>
          <w:sz w:val="20"/>
        </w:rPr>
        <w:t xml:space="preserve"> found growing in well-drained soils and full sun.  Stems are erect, solitary or clustered, densely pubescent gray, growing from rhizomes to 1.2 m tall.  Leaves are opposite, stiff, ascending, sessile and clasping with a rough-hairy grayish-green surface to 12 cm long and 8 cm wide.  Leaf margins are entire to shallowly toothed with a pointed tip.  Inflorescence consists of single flower heads </w:t>
      </w:r>
      <w:r w:rsidR="00A2187A">
        <w:rPr>
          <w:sz w:val="20"/>
        </w:rPr>
        <w:t xml:space="preserve">positioned on </w:t>
      </w:r>
      <w:r w:rsidRPr="00350C2E">
        <w:rPr>
          <w:sz w:val="20"/>
        </w:rPr>
        <w:t>termin</w:t>
      </w:r>
      <w:r w:rsidR="00A2187A">
        <w:rPr>
          <w:sz w:val="20"/>
        </w:rPr>
        <w:t>al</w:t>
      </w:r>
      <w:r w:rsidRPr="00350C2E">
        <w:rPr>
          <w:sz w:val="20"/>
        </w:rPr>
        <w:t xml:space="preserve"> stems.  Flowers exhibit 15-30 yellow petals (sterile ray florets), 2.5-3 cm long encompassing fertile yellow disk florets compressed to 2.5 cm in diameter.  Each disk floret has a glabrous corolla tube to 6 mm long, and </w:t>
      </w:r>
      <w:r w:rsidR="00051899" w:rsidRPr="00350C2E">
        <w:rPr>
          <w:sz w:val="20"/>
        </w:rPr>
        <w:t>five</w:t>
      </w:r>
      <w:r w:rsidRPr="00350C2E">
        <w:rPr>
          <w:sz w:val="20"/>
        </w:rPr>
        <w:t xml:space="preserve"> stamens with whitish filaments and dark-brown anthers.  Fruits are achenes that are wedge shaped, dark-brown or black, and tipped by two scales with pointed tips each enclosing a small </w:t>
      </w:r>
      <w:r w:rsidR="00A75ECD">
        <w:rPr>
          <w:sz w:val="20"/>
        </w:rPr>
        <w:t>single seed 3-6 mm in length.</w:t>
      </w:r>
    </w:p>
    <w:p w:rsidR="00A563BD" w:rsidRDefault="000C2C03" w:rsidP="00D31C3E">
      <w:pPr>
        <w:pStyle w:val="NRCSBodyText"/>
        <w:spacing w:before="200"/>
        <w:rPr>
          <w:b/>
        </w:rPr>
      </w:pPr>
      <w:r w:rsidRPr="000C2C03">
        <w:rPr>
          <w:b/>
        </w:rPr>
        <w:t>Ethnobotany</w:t>
      </w:r>
    </w:p>
    <w:p w:rsidR="00553CAC" w:rsidRPr="00A563BD" w:rsidRDefault="002D3BF9" w:rsidP="00A563BD">
      <w:pPr>
        <w:pStyle w:val="NRCSBodyText"/>
        <w:rPr>
          <w:b/>
        </w:rPr>
      </w:pPr>
      <w:r>
        <w:rPr>
          <w:rFonts w:eastAsiaTheme="minorHAnsi"/>
        </w:rPr>
        <w:t>It is reported that this species was used as</w:t>
      </w:r>
      <w:r w:rsidR="00A563BD">
        <w:rPr>
          <w:rFonts w:eastAsiaTheme="minorHAnsi"/>
        </w:rPr>
        <w:t xml:space="preserve"> a</w:t>
      </w:r>
      <w:r>
        <w:rPr>
          <w:rFonts w:eastAsiaTheme="minorHAnsi"/>
        </w:rPr>
        <w:t xml:space="preserve"> fever reducer.  Strong teas were made from the leaves to reduce fever.  Honey was added to teas</w:t>
      </w:r>
      <w:r w:rsidR="00A563BD">
        <w:rPr>
          <w:rFonts w:eastAsiaTheme="minorHAnsi"/>
        </w:rPr>
        <w:t xml:space="preserve"> to</w:t>
      </w:r>
      <w:r>
        <w:rPr>
          <w:rFonts w:eastAsiaTheme="minorHAnsi"/>
        </w:rPr>
        <w:t xml:space="preserve"> loosen phlegm, and the stems were used as a treatment for malaria (</w:t>
      </w:r>
      <w:r w:rsidR="00B20BA0">
        <w:rPr>
          <w:rFonts w:eastAsiaTheme="minorHAnsi"/>
        </w:rPr>
        <w:t>Styles, 2000)</w:t>
      </w:r>
      <w:r w:rsidR="006D45AE">
        <w:rPr>
          <w:rFonts w:eastAsiaTheme="minorHAnsi"/>
        </w:rPr>
        <w:t>.</w:t>
      </w:r>
    </w:p>
    <w:p w:rsidR="00DE7F41" w:rsidRPr="00386B7F" w:rsidRDefault="002375B8" w:rsidP="00302C9A">
      <w:pPr>
        <w:pStyle w:val="NRCSBodyText"/>
        <w:spacing w:before="240"/>
        <w:rPr>
          <w:rFonts w:eastAsiaTheme="minorHAnsi"/>
        </w:rPr>
      </w:pPr>
      <w:r w:rsidRPr="00386B7F">
        <w:rPr>
          <w:i/>
        </w:rPr>
        <w:t>Distribution</w:t>
      </w:r>
      <w:r w:rsidRPr="00386B7F">
        <w:t>:</w:t>
      </w:r>
      <w:r w:rsidR="004011BB" w:rsidRPr="00386B7F">
        <w:t xml:space="preserve">  </w:t>
      </w:r>
    </w:p>
    <w:p w:rsidR="002375B8" w:rsidRDefault="007B5EDD" w:rsidP="00DE7F41">
      <w:pPr>
        <w:pStyle w:val="BodytextNRCS"/>
      </w:pPr>
      <w:r w:rsidRPr="007B5EDD">
        <w:t xml:space="preserve">Ashy sunflower is found throughout the eastern </w:t>
      </w:r>
      <w:r w:rsidR="00C71B7F">
        <w:t xml:space="preserve">half the </w:t>
      </w:r>
      <w:r w:rsidRPr="007B5EDD">
        <w:t>United States</w:t>
      </w:r>
      <w:r w:rsidR="00C71B7F">
        <w:t>, as far west as Nebraska and northward into Canada</w:t>
      </w:r>
      <w:r w:rsidRPr="007B5EDD">
        <w:t>.</w:t>
      </w:r>
      <w:r w:rsidR="00B93BEF" w:rsidRPr="00964586">
        <w:t xml:space="preserve"> </w:t>
      </w:r>
      <w:r w:rsidR="00AD4AFA">
        <w:t xml:space="preserve"> </w:t>
      </w:r>
      <w:r w:rsidR="00C71B7F">
        <w:t xml:space="preserve">It has not been reported in </w:t>
      </w:r>
      <w:r w:rsidR="00051899">
        <w:t>Florida, which</w:t>
      </w:r>
      <w:r w:rsidR="00C71B7F">
        <w:t xml:space="preserve"> may be the extent of its southern range.  </w:t>
      </w:r>
      <w:r w:rsidR="002375B8" w:rsidRPr="00964586">
        <w:t>For current distribution, please consult the Plant Profile page for this species on the PLANTS Web site.</w:t>
      </w:r>
    </w:p>
    <w:p w:rsidR="00961871" w:rsidRDefault="00961871" w:rsidP="00DE7F41">
      <w:pPr>
        <w:pStyle w:val="NRCSBodyText"/>
        <w:spacing w:before="240"/>
        <w:rPr>
          <w:i/>
        </w:rPr>
      </w:pPr>
    </w:p>
    <w:p w:rsidR="00DE7F41" w:rsidRPr="00192C35" w:rsidRDefault="002375B8" w:rsidP="00DE7F41">
      <w:pPr>
        <w:pStyle w:val="NRCSBodyText"/>
        <w:spacing w:before="240"/>
        <w:rPr>
          <w:i/>
        </w:rPr>
      </w:pPr>
      <w:r w:rsidRPr="00192C35">
        <w:rPr>
          <w:i/>
        </w:rPr>
        <w:lastRenderedPageBreak/>
        <w:t>Habitat:</w:t>
      </w:r>
      <w:r w:rsidR="006B4B3E" w:rsidRPr="00192C35">
        <w:rPr>
          <w:i/>
        </w:rPr>
        <w:t xml:space="preserve"> </w:t>
      </w:r>
      <w:r w:rsidR="00721E96" w:rsidRPr="00192C35">
        <w:rPr>
          <w:i/>
        </w:rPr>
        <w:t xml:space="preserve"> </w:t>
      </w:r>
    </w:p>
    <w:p w:rsidR="00311EA3" w:rsidRPr="000968E2" w:rsidRDefault="00BA6C5A" w:rsidP="00442896">
      <w:pPr>
        <w:pStyle w:val="NRCSBodyText"/>
        <w:rPr>
          <w:i/>
        </w:rPr>
      </w:pPr>
      <w:r>
        <w:t xml:space="preserve">Ashy sunflower is historically a </w:t>
      </w:r>
      <w:r w:rsidR="00051899">
        <w:t>species</w:t>
      </w:r>
      <w:r>
        <w:t xml:space="preserve"> of the prairies and open grasslands.  It may also occur on dry, sandy soils along roadsides, savannas, woodland edges and openings, and old fields (</w:t>
      </w:r>
      <w:r w:rsidR="00B20BA0">
        <w:t>Taylor, 2012)</w:t>
      </w:r>
      <w:r>
        <w:t>.</w:t>
      </w:r>
      <w:r w:rsidR="00AF744D">
        <w:t xml:space="preserve"> </w:t>
      </w:r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</w:p>
    <w:p w:rsidR="00DE7F41" w:rsidRPr="000968E2" w:rsidRDefault="00BA6C5A" w:rsidP="00DE7F41">
      <w:pPr>
        <w:pStyle w:val="NRCSBodyText"/>
        <w:rPr>
          <w:i/>
        </w:rPr>
      </w:pPr>
      <w:r>
        <w:t>Ashy s</w:t>
      </w:r>
      <w:r w:rsidR="00442896">
        <w:t xml:space="preserve">unflower </w:t>
      </w:r>
      <w:r w:rsidR="00051899">
        <w:t>prefers</w:t>
      </w:r>
      <w:r w:rsidR="00442896" w:rsidRPr="007D2FE0">
        <w:t xml:space="preserve"> full sun and mesic to dry conditions.</w:t>
      </w:r>
      <w:r>
        <w:t xml:space="preserve">  It will tolerate poor soil conditions and low pH, and will grow aggressively in fertile soils with good moisture.  </w:t>
      </w:r>
      <w:r w:rsidR="00442896" w:rsidRPr="007D2FE0">
        <w:t xml:space="preserve"> </w:t>
      </w:r>
      <w:r>
        <w:t xml:space="preserve">It will tolerate harsh winter conditions growing as far </w:t>
      </w:r>
      <w:r w:rsidR="00B20BA0">
        <w:t>north as</w:t>
      </w:r>
      <w:r>
        <w:t xml:space="preserve"> Maine, Wisconsin, and Michigan.  </w:t>
      </w:r>
      <w:r w:rsidR="00A1757B">
        <w:t>Ashy sunflower</w:t>
      </w:r>
      <w:r>
        <w:t xml:space="preserve"> was</w:t>
      </w:r>
      <w:r w:rsidR="00FB2BAC">
        <w:t xml:space="preserve"> </w:t>
      </w:r>
      <w:r>
        <w:t xml:space="preserve">introduced </w:t>
      </w:r>
      <w:r w:rsidR="00A1757B">
        <w:t>in</w:t>
      </w:r>
      <w:r>
        <w:t xml:space="preserve">to Ontario, Canada where it </w:t>
      </w:r>
      <w:r w:rsidR="00A1757B">
        <w:t xml:space="preserve">continues to </w:t>
      </w:r>
      <w:r>
        <w:t>persist</w:t>
      </w:r>
      <w:r w:rsidR="00765EE7">
        <w:t xml:space="preserve"> along roadside</w:t>
      </w:r>
      <w:r w:rsidR="00A1757B">
        <w:t>s and</w:t>
      </w:r>
      <w:r w:rsidR="00765EE7">
        <w:t xml:space="preserve"> protect areas</w:t>
      </w:r>
      <w:r w:rsidR="00A1757B">
        <w:t xml:space="preserve"> (</w:t>
      </w:r>
      <w:r w:rsidR="007B67DA">
        <w:t>e</w:t>
      </w:r>
      <w:r w:rsidR="00A1757B">
        <w:t>Flora</w:t>
      </w:r>
      <w:r w:rsidR="007B67DA">
        <w:t>s</w:t>
      </w:r>
      <w:r w:rsidR="00A1757B">
        <w:t>, 2008).</w:t>
      </w:r>
      <w:r>
        <w:t xml:space="preserve">  </w:t>
      </w:r>
    </w:p>
    <w:p w:rsidR="00CD49CC" w:rsidRPr="00721B7E" w:rsidRDefault="00CD49CC" w:rsidP="00721B7E">
      <w:pPr>
        <w:pStyle w:val="Heading3"/>
      </w:pPr>
      <w:r w:rsidRPr="00721B7E">
        <w:t>Establishment</w:t>
      </w:r>
    </w:p>
    <w:p w:rsidR="007D2FE0" w:rsidRDefault="00985D13" w:rsidP="007D2FE0">
      <w:pPr>
        <w:pStyle w:val="Heading3"/>
        <w:spacing w:before="0"/>
        <w:rPr>
          <w:b w:val="0"/>
        </w:rPr>
      </w:pPr>
      <w:r>
        <w:rPr>
          <w:b w:val="0"/>
        </w:rPr>
        <w:t>Begin seedbed preparation in advance of spring planting. Prepare a clean, weed free seedbed by either tillage o</w:t>
      </w:r>
      <w:r w:rsidR="00621921">
        <w:rPr>
          <w:b w:val="0"/>
        </w:rPr>
        <w:t>r</w:t>
      </w:r>
      <w:r>
        <w:rPr>
          <w:b w:val="0"/>
        </w:rPr>
        <w:t xml:space="preserve"> herbicides. </w:t>
      </w:r>
      <w:r w:rsidR="00621921">
        <w:rPr>
          <w:b w:val="0"/>
        </w:rPr>
        <w:t xml:space="preserve">The use of herbicide and a no-till drill is an effective way to obtain stands with minimal weed pressure.  Tillage often increases weed pressure and should be avoided unless there are no other means to plant.  </w:t>
      </w:r>
      <w:r>
        <w:rPr>
          <w:b w:val="0"/>
        </w:rPr>
        <w:t xml:space="preserve">Broadcast seeding </w:t>
      </w:r>
      <w:r w:rsidR="00621921">
        <w:rPr>
          <w:b w:val="0"/>
        </w:rPr>
        <w:t xml:space="preserve">onto a prepared seedbed </w:t>
      </w:r>
      <w:r>
        <w:rPr>
          <w:b w:val="0"/>
        </w:rPr>
        <w:t>may be used, but additional coverage such as cultipacking or light dragging should</w:t>
      </w:r>
      <w:r w:rsidR="00621921">
        <w:rPr>
          <w:b w:val="0"/>
        </w:rPr>
        <w:t xml:space="preserve"> used to</w:t>
      </w:r>
      <w:r>
        <w:rPr>
          <w:b w:val="0"/>
        </w:rPr>
        <w:t xml:space="preserve"> ensure good seed to soil contact. </w:t>
      </w:r>
      <w:r w:rsidR="00FC12E4">
        <w:rPr>
          <w:b w:val="0"/>
        </w:rPr>
        <w:t xml:space="preserve"> </w:t>
      </w:r>
      <w:r w:rsidR="00765EE7">
        <w:rPr>
          <w:b w:val="0"/>
        </w:rPr>
        <w:t xml:space="preserve">Number of seed/lb </w:t>
      </w:r>
      <w:r w:rsidR="00CA299A">
        <w:rPr>
          <w:b w:val="0"/>
        </w:rPr>
        <w:t xml:space="preserve">is reported to </w:t>
      </w:r>
      <w:r w:rsidR="00765EE7">
        <w:rPr>
          <w:b w:val="0"/>
        </w:rPr>
        <w:t xml:space="preserve">range from </w:t>
      </w:r>
      <w:r w:rsidR="00FC12E4" w:rsidRPr="00FC12E4">
        <w:rPr>
          <w:b w:val="0"/>
        </w:rPr>
        <w:t xml:space="preserve"> 112,000 - 2.5 million (USDA-NRCS</w:t>
      </w:r>
      <w:r w:rsidR="007B67DA">
        <w:rPr>
          <w:b w:val="0"/>
        </w:rPr>
        <w:t xml:space="preserve">, </w:t>
      </w:r>
      <w:r w:rsidR="00FC12E4" w:rsidRPr="00FC12E4">
        <w:rPr>
          <w:b w:val="0"/>
        </w:rPr>
        <w:t>2011, Steffen</w:t>
      </w:r>
      <w:r w:rsidR="00765EE7">
        <w:rPr>
          <w:b w:val="0"/>
        </w:rPr>
        <w:t>,</w:t>
      </w:r>
      <w:r w:rsidR="007B67DA">
        <w:rPr>
          <w:b w:val="0"/>
        </w:rPr>
        <w:t xml:space="preserve"> </w:t>
      </w:r>
      <w:r w:rsidR="00FC12E4" w:rsidRPr="00FC12E4">
        <w:rPr>
          <w:b w:val="0"/>
        </w:rPr>
        <w:t xml:space="preserve">1997) </w:t>
      </w:r>
      <w:r w:rsidR="00530E80">
        <w:rPr>
          <w:b w:val="0"/>
        </w:rPr>
        <w:t xml:space="preserve">resulting in </w:t>
      </w:r>
      <w:r w:rsidR="00765EE7">
        <w:rPr>
          <w:b w:val="0"/>
        </w:rPr>
        <w:t xml:space="preserve"> an</w:t>
      </w:r>
      <w:r w:rsidR="00FC12E4" w:rsidRPr="00FC12E4">
        <w:rPr>
          <w:b w:val="0"/>
        </w:rPr>
        <w:t xml:space="preserve"> average seeding rate of 1.0 to 8.0 pounds of pure live seed (PLS) per acre when based on planting 20 live seed per square foot.</w:t>
      </w:r>
    </w:p>
    <w:p w:rsidR="00F1480C" w:rsidRPr="00F1480C" w:rsidRDefault="00F1480C" w:rsidP="004773A7">
      <w:pPr>
        <w:spacing w:before="200"/>
        <w:jc w:val="left"/>
        <w:rPr>
          <w:sz w:val="20"/>
        </w:rPr>
      </w:pPr>
      <w:r>
        <w:rPr>
          <w:sz w:val="20"/>
        </w:rPr>
        <w:t>Seed s</w:t>
      </w:r>
      <w:r w:rsidRPr="00F1480C">
        <w:rPr>
          <w:sz w:val="20"/>
        </w:rPr>
        <w:t xml:space="preserve">hould be planted </w:t>
      </w:r>
      <w:r w:rsidR="00621921">
        <w:rPr>
          <w:sz w:val="20"/>
        </w:rPr>
        <w:t xml:space="preserve">approximately </w:t>
      </w:r>
      <w:r w:rsidR="007B67DA" w:rsidRPr="00F1480C">
        <w:rPr>
          <w:sz w:val="20"/>
        </w:rPr>
        <w:t>¼</w:t>
      </w:r>
      <w:r w:rsidR="007B67DA">
        <w:rPr>
          <w:sz w:val="20"/>
        </w:rPr>
        <w:t xml:space="preserve">-inch </w:t>
      </w:r>
      <w:r w:rsidR="007B67DA" w:rsidRPr="00F1480C">
        <w:rPr>
          <w:sz w:val="20"/>
        </w:rPr>
        <w:t>deep</w:t>
      </w:r>
      <w:r w:rsidR="007B67DA">
        <w:rPr>
          <w:sz w:val="20"/>
        </w:rPr>
        <w:t>.</w:t>
      </w:r>
      <w:r w:rsidR="00621921">
        <w:rPr>
          <w:sz w:val="20"/>
        </w:rPr>
        <w:t xml:space="preserve"> Timing plantings to rainfall events will help to insure good stands.  </w:t>
      </w:r>
      <w:r w:rsidR="008E4489">
        <w:rPr>
          <w:sz w:val="20"/>
        </w:rPr>
        <w:t xml:space="preserve">In planting mixtures, reduce the rate according to the percent of ashy sunflower desired. </w:t>
      </w:r>
    </w:p>
    <w:p w:rsidR="00721B7E" w:rsidRPr="00721B7E" w:rsidRDefault="00CD49CC" w:rsidP="004773A7">
      <w:pPr>
        <w:pStyle w:val="Heading3"/>
      </w:pPr>
      <w:r w:rsidRPr="00721B7E">
        <w:t>Management</w:t>
      </w:r>
    </w:p>
    <w:p w:rsidR="00DE7F41" w:rsidRPr="00762CBA" w:rsidRDefault="00621921" w:rsidP="007D2FE0">
      <w:pPr>
        <w:pStyle w:val="NRCSBodyText"/>
      </w:pPr>
      <w:r>
        <w:t xml:space="preserve">Ashy sunflower, once established, requires little </w:t>
      </w:r>
      <w:r w:rsidR="007B67DA">
        <w:t>maintenance</w:t>
      </w:r>
      <w:r>
        <w:t xml:space="preserve">.  Irrigation should be used, if available to help plants establish until they are mature.  </w:t>
      </w:r>
      <w:r w:rsidR="007D62E8">
        <w:t xml:space="preserve">Weeds may be controlled via selective herbicide or cultivation as necessary.  </w:t>
      </w:r>
      <w:r w:rsidR="009247D2">
        <w:t>Allow ashy sunflower c</w:t>
      </w:r>
      <w:r w:rsidR="00762CBA" w:rsidRPr="00762CBA">
        <w:t xml:space="preserve">olonies to occasionally produce seed to aid in stand </w:t>
      </w:r>
      <w:r w:rsidR="007D62E8">
        <w:t xml:space="preserve">renewal and </w:t>
      </w:r>
      <w:r w:rsidR="00762CBA" w:rsidRPr="00762CBA">
        <w:t>longevity.</w:t>
      </w:r>
      <w:r w:rsidR="009247D2">
        <w:t xml:space="preserve">  Mowing</w:t>
      </w:r>
      <w:r w:rsidR="00B922EE">
        <w:t xml:space="preserve"> </w:t>
      </w:r>
      <w:r w:rsidR="007D62E8">
        <w:t>may also be used to control annual weeds until the sunflower seedlings can compete or out compete weed species.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DE7F41" w:rsidRPr="000968E2" w:rsidRDefault="008E4489" w:rsidP="00DE7F41">
      <w:pPr>
        <w:pStyle w:val="NRCSBodyText"/>
        <w:rPr>
          <w:i/>
        </w:rPr>
      </w:pPr>
      <w:r>
        <w:t>Ashy s</w:t>
      </w:r>
      <w:r w:rsidRPr="007D2FE0">
        <w:t>unflower is easy to grow and not subject to serious problems with foliar disease.</w:t>
      </w:r>
      <w:r w:rsidR="00FC12E4">
        <w:t xml:space="preserve"> </w:t>
      </w:r>
      <w:r w:rsidR="007B0B40">
        <w:t xml:space="preserve"> </w:t>
      </w:r>
      <w:r w:rsidR="00A96474">
        <w:t>Longhorn</w:t>
      </w:r>
      <w:r w:rsidR="0091794C">
        <w:t xml:space="preserve"> b</w:t>
      </w:r>
      <w:r w:rsidR="00B922EE">
        <w:t>eetle</w:t>
      </w:r>
      <w:r w:rsidR="00FC12E4" w:rsidRPr="00FC12E4">
        <w:t xml:space="preserve"> </w:t>
      </w:r>
      <w:r w:rsidR="00B922EE">
        <w:t>(</w:t>
      </w:r>
      <w:r w:rsidR="00FC12E4" w:rsidRPr="00FC12E4">
        <w:rPr>
          <w:i/>
          <w:iCs/>
        </w:rPr>
        <w:t>Dectes texanus</w:t>
      </w:r>
      <w:r w:rsidR="00B922EE" w:rsidRPr="00B922EE">
        <w:rPr>
          <w:iCs/>
        </w:rPr>
        <w:t>)</w:t>
      </w:r>
      <w:r w:rsidR="007D62E8">
        <w:rPr>
          <w:i/>
          <w:iCs/>
        </w:rPr>
        <w:t>,</w:t>
      </w:r>
      <w:r w:rsidR="00FC12E4" w:rsidRPr="00FC12E4">
        <w:rPr>
          <w:i/>
          <w:iCs/>
        </w:rPr>
        <w:t xml:space="preserve"> </w:t>
      </w:r>
      <w:r w:rsidR="0091794C">
        <w:rPr>
          <w:iCs/>
        </w:rPr>
        <w:t xml:space="preserve">a stem boring insect can </w:t>
      </w:r>
      <w:r w:rsidR="00FC12E4" w:rsidRPr="00FC12E4">
        <w:t>damage</w:t>
      </w:r>
      <w:r w:rsidR="0091794C">
        <w:t xml:space="preserve"> plants</w:t>
      </w:r>
      <w:r w:rsidR="00FC12E4" w:rsidRPr="00FC12E4">
        <w:t xml:space="preserve"> in some areas</w:t>
      </w:r>
      <w:r w:rsidR="0091794C">
        <w:t xml:space="preserve"> of the country but has not drastically affected seed production</w:t>
      </w:r>
      <w:r w:rsidR="000A7795">
        <w:t xml:space="preserve"> (Patrick</w:t>
      </w:r>
      <w:r w:rsidR="007B67DA">
        <w:t>, 1998</w:t>
      </w:r>
      <w:r w:rsidR="000A7795">
        <w:t>)</w:t>
      </w:r>
      <w:r w:rsidR="0091794C">
        <w:t>.</w:t>
      </w:r>
      <w:r w:rsidR="007D62E8">
        <w:t xml:space="preserve">  Other insects known to bore stems and feed on foliage include</w:t>
      </w:r>
      <w:r w:rsidR="00A96474">
        <w:t>;</w:t>
      </w:r>
      <w:r w:rsidR="007D62E8">
        <w:t xml:space="preserve"> Rigid Sunflower Borer Moth (</w:t>
      </w:r>
      <w:r w:rsidR="006B4770" w:rsidRPr="006B4770">
        <w:rPr>
          <w:i/>
        </w:rPr>
        <w:t>Papaipoma rigida</w:t>
      </w:r>
      <w:r w:rsidR="003C6353" w:rsidRPr="003C6353">
        <w:t>)</w:t>
      </w:r>
      <w:r w:rsidR="007D62E8">
        <w:rPr>
          <w:i/>
        </w:rPr>
        <w:t xml:space="preserve">, </w:t>
      </w:r>
      <w:r w:rsidR="007D62E8">
        <w:t>Sunflower Borer Moth (</w:t>
      </w:r>
      <w:r w:rsidR="006B4770" w:rsidRPr="006B4770">
        <w:rPr>
          <w:i/>
        </w:rPr>
        <w:t>Papaipoma necopina</w:t>
      </w:r>
      <w:r w:rsidR="007D62E8">
        <w:t>), Burdock Borer Moth (</w:t>
      </w:r>
      <w:r w:rsidR="006B4770" w:rsidRPr="006B4770">
        <w:rPr>
          <w:i/>
        </w:rPr>
        <w:t>Papaipoma cataphracta</w:t>
      </w:r>
      <w:r w:rsidR="007D62E8">
        <w:t>), Blackberry Looper Moth (</w:t>
      </w:r>
      <w:r w:rsidR="006B4770" w:rsidRPr="006B4770">
        <w:rPr>
          <w:i/>
        </w:rPr>
        <w:t xml:space="preserve">Chlorochlamys </w:t>
      </w:r>
      <w:r w:rsidR="006B4770" w:rsidRPr="006B4770">
        <w:rPr>
          <w:i/>
        </w:rPr>
        <w:lastRenderedPageBreak/>
        <w:t>chloroencaria</w:t>
      </w:r>
      <w:r w:rsidR="007D62E8">
        <w:t>), Common Looper Moth (</w:t>
      </w:r>
      <w:r w:rsidR="006B4770" w:rsidRPr="006B4770">
        <w:rPr>
          <w:i/>
        </w:rPr>
        <w:t>Autographa precautionis</w:t>
      </w:r>
      <w:r w:rsidR="007D62E8">
        <w:t>), Sunflower Gall Moth (</w:t>
      </w:r>
      <w:r w:rsidR="006B4770" w:rsidRPr="006B4770">
        <w:rPr>
          <w:i/>
        </w:rPr>
        <w:t>Gnorimoschema sp.</w:t>
      </w:r>
      <w:r w:rsidR="00B6376F">
        <w:t>), Frothy Moth (</w:t>
      </w:r>
      <w:r w:rsidR="006B4770" w:rsidRPr="006B4770">
        <w:rPr>
          <w:i/>
        </w:rPr>
        <w:t>Stibadium spumosum</w:t>
      </w:r>
      <w:r w:rsidR="00B6376F">
        <w:t>), Spur-Throated Grasshopper (</w:t>
      </w:r>
      <w:r w:rsidR="006B4770" w:rsidRPr="006B4770">
        <w:rPr>
          <w:i/>
        </w:rPr>
        <w:t>Melanoplus angustipennis</w:t>
      </w:r>
      <w:r w:rsidR="00B6376F">
        <w:t>), Leaf Beetle (</w:t>
      </w:r>
      <w:r w:rsidR="006B4770" w:rsidRPr="006B4770">
        <w:rPr>
          <w:i/>
        </w:rPr>
        <w:t xml:space="preserve">Trirhabda and Ophraella </w:t>
      </w:r>
      <w:r w:rsidR="003C6353" w:rsidRPr="003C6353">
        <w:t>spp</w:t>
      </w:r>
      <w:r w:rsidR="00CA299A">
        <w:rPr>
          <w:i/>
        </w:rPr>
        <w:t>.</w:t>
      </w:r>
      <w:r w:rsidR="00B6376F">
        <w:t>), Leaf Miner Beetle (</w:t>
      </w:r>
      <w:r w:rsidR="006B4770" w:rsidRPr="004773A7">
        <w:t>Microorhapala cyanea</w:t>
      </w:r>
      <w:r w:rsidR="00B6376F">
        <w:t>), and Four-Lined Plant Bug (</w:t>
      </w:r>
      <w:r w:rsidR="006B4770" w:rsidRPr="006B4770">
        <w:rPr>
          <w:i/>
        </w:rPr>
        <w:t>Poecilocapsus lineatus</w:t>
      </w:r>
      <w:r w:rsidR="00B6376F">
        <w:t xml:space="preserve">) </w:t>
      </w:r>
      <w:bookmarkStart w:id="1" w:name="OLE_LINK5"/>
      <w:bookmarkStart w:id="2" w:name="OLE_LINK6"/>
      <w:r w:rsidR="00A96474" w:rsidRPr="00D15C56">
        <w:t>(</w:t>
      </w:r>
      <w:r w:rsidR="00A96474">
        <w:t xml:space="preserve">Hilty, 2012).  </w:t>
      </w:r>
      <w:bookmarkEnd w:id="1"/>
      <w:bookmarkEnd w:id="2"/>
      <w:r w:rsidR="007D62E8">
        <w:t xml:space="preserve"> </w:t>
      </w:r>
      <w:r w:rsidR="007D62E8">
        <w:rPr>
          <w:i/>
        </w:rPr>
        <w:t xml:space="preserve"> </w:t>
      </w:r>
      <w:r w:rsidR="007D62E8">
        <w:t xml:space="preserve"> 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DE7F41" w:rsidRPr="000968E2" w:rsidRDefault="00394D2F" w:rsidP="00DE7F41">
      <w:pPr>
        <w:pStyle w:val="NRCSBodyText"/>
        <w:rPr>
          <w:i/>
        </w:rPr>
      </w:pPr>
      <w:r>
        <w:t xml:space="preserve">In </w:t>
      </w:r>
      <w:r w:rsidR="00EA2F0D">
        <w:t xml:space="preserve">a study by Anderson </w:t>
      </w:r>
      <w:proofErr w:type="gramStart"/>
      <w:r w:rsidR="00EA2F0D">
        <w:t>et</w:t>
      </w:r>
      <w:proofErr w:type="gramEnd"/>
      <w:r w:rsidR="00EA2F0D">
        <w:t>. al (1978</w:t>
      </w:r>
      <w:r>
        <w:t>), ashy sunflower seemed to have an allel</w:t>
      </w:r>
      <w:r w:rsidR="00406E59">
        <w:t>opathic affect on radish and wheat root and shoot development, and inhibited</w:t>
      </w:r>
      <w:r>
        <w:t xml:space="preserve"> radical development of little bluestem.</w:t>
      </w:r>
      <w:r w:rsidR="00B6376F">
        <w:t xml:space="preserve">  It can become aggressive under ideal conditions forming dense stands.</w:t>
      </w:r>
    </w:p>
    <w:p w:rsidR="00FB2BAC" w:rsidRDefault="002375B8" w:rsidP="00FB2BAC">
      <w:pPr>
        <w:pStyle w:val="Heading3"/>
      </w:pPr>
      <w:r w:rsidRPr="00A90532">
        <w:t>Seeds and Plant Production</w:t>
      </w:r>
      <w:r w:rsidR="00FB2BAC">
        <w:t xml:space="preserve"> </w:t>
      </w:r>
    </w:p>
    <w:p w:rsidR="009C38BC" w:rsidRPr="00FB2BAC" w:rsidRDefault="009247D2" w:rsidP="00FB2BAC">
      <w:pPr>
        <w:pStyle w:val="Heading3"/>
        <w:rPr>
          <w:b w:val="0"/>
        </w:rPr>
      </w:pPr>
      <w:r w:rsidRPr="00FB2BAC">
        <w:rPr>
          <w:b w:val="0"/>
        </w:rPr>
        <w:t>At the E</w:t>
      </w:r>
      <w:r w:rsidR="00B6376F" w:rsidRPr="00FB2BAC">
        <w:rPr>
          <w:b w:val="0"/>
        </w:rPr>
        <w:t xml:space="preserve">ast </w:t>
      </w:r>
      <w:r w:rsidRPr="00FB2BAC">
        <w:rPr>
          <w:b w:val="0"/>
        </w:rPr>
        <w:t>T</w:t>
      </w:r>
      <w:r w:rsidR="00B6376F" w:rsidRPr="00FB2BAC">
        <w:rPr>
          <w:b w:val="0"/>
        </w:rPr>
        <w:t xml:space="preserve">exas </w:t>
      </w:r>
      <w:r w:rsidRPr="00FB2BAC">
        <w:rPr>
          <w:b w:val="0"/>
        </w:rPr>
        <w:t>P</w:t>
      </w:r>
      <w:r w:rsidR="00B6376F" w:rsidRPr="00FB2BAC">
        <w:rPr>
          <w:b w:val="0"/>
        </w:rPr>
        <w:t xml:space="preserve">lant </w:t>
      </w:r>
      <w:r w:rsidRPr="00FB2BAC">
        <w:rPr>
          <w:b w:val="0"/>
        </w:rPr>
        <w:t>M</w:t>
      </w:r>
      <w:r w:rsidR="00B6376F" w:rsidRPr="00FB2BAC">
        <w:rPr>
          <w:b w:val="0"/>
        </w:rPr>
        <w:t xml:space="preserve">aterials </w:t>
      </w:r>
      <w:r w:rsidRPr="00FB2BAC">
        <w:rPr>
          <w:b w:val="0"/>
        </w:rPr>
        <w:t>C</w:t>
      </w:r>
      <w:r w:rsidR="00B6376F" w:rsidRPr="00FB2BAC">
        <w:rPr>
          <w:b w:val="0"/>
        </w:rPr>
        <w:t>enter (ETPMC)</w:t>
      </w:r>
      <w:r w:rsidRPr="00FB2BAC">
        <w:rPr>
          <w:b w:val="0"/>
        </w:rPr>
        <w:t xml:space="preserve">, seed production fields are </w:t>
      </w:r>
      <w:r w:rsidR="00B6376F" w:rsidRPr="00FB2BAC">
        <w:rPr>
          <w:b w:val="0"/>
        </w:rPr>
        <w:t xml:space="preserve">drilled </w:t>
      </w:r>
      <w:r w:rsidR="00E82918" w:rsidRPr="00FB2BAC">
        <w:rPr>
          <w:b w:val="0"/>
        </w:rPr>
        <w:t xml:space="preserve">in </w:t>
      </w:r>
      <w:r w:rsidR="00B6376F" w:rsidRPr="00FB2BAC">
        <w:rPr>
          <w:b w:val="0"/>
        </w:rPr>
        <w:t>early</w:t>
      </w:r>
      <w:r w:rsidR="00071934">
        <w:rPr>
          <w:b w:val="0"/>
        </w:rPr>
        <w:t xml:space="preserve"> spring</w:t>
      </w:r>
      <w:r w:rsidR="00B6376F" w:rsidRPr="00FB2BAC">
        <w:rPr>
          <w:b w:val="0"/>
        </w:rPr>
        <w:t xml:space="preserve"> after the last freeze date </w:t>
      </w:r>
      <w:r w:rsidRPr="00FB2BAC">
        <w:rPr>
          <w:b w:val="0"/>
        </w:rPr>
        <w:t xml:space="preserve">on 40” rows. </w:t>
      </w:r>
      <w:r w:rsidR="007E20FB">
        <w:rPr>
          <w:b w:val="0"/>
        </w:rPr>
        <w:t xml:space="preserve"> </w:t>
      </w:r>
      <w:r w:rsidR="009C38BC" w:rsidRPr="00FB2BAC">
        <w:rPr>
          <w:b w:val="0"/>
        </w:rPr>
        <w:t>Baskin (2002) noted that ashy sunflower seeds exhibited physiological dormancy and recommended cold moist stratification for 60 da</w:t>
      </w:r>
      <w:r w:rsidR="00FB2BAC">
        <w:rPr>
          <w:b w:val="0"/>
        </w:rPr>
        <w:t>ys before germination testing.</w:t>
      </w:r>
      <w:r w:rsidR="007E20FB">
        <w:rPr>
          <w:b w:val="0"/>
        </w:rPr>
        <w:t xml:space="preserve"> </w:t>
      </w:r>
      <w:r w:rsidR="00FB2BAC">
        <w:rPr>
          <w:b w:val="0"/>
        </w:rPr>
        <w:t xml:space="preserve"> </w:t>
      </w:r>
      <w:r w:rsidR="009C38BC" w:rsidRPr="00FB2BAC">
        <w:rPr>
          <w:b w:val="0"/>
        </w:rPr>
        <w:t>Germ</w:t>
      </w:r>
      <w:r w:rsidR="00CA299A">
        <w:rPr>
          <w:b w:val="0"/>
        </w:rPr>
        <w:t>in</w:t>
      </w:r>
      <w:r w:rsidR="009C38BC" w:rsidRPr="00FB2BAC">
        <w:rPr>
          <w:b w:val="0"/>
        </w:rPr>
        <w:t>ation tes</w:t>
      </w:r>
      <w:r w:rsidR="007E20FB">
        <w:rPr>
          <w:b w:val="0"/>
        </w:rPr>
        <w:t xml:space="preserve">ts at the ETPMC </w:t>
      </w:r>
      <w:r w:rsidR="00A96474">
        <w:rPr>
          <w:b w:val="0"/>
        </w:rPr>
        <w:t>comparing stratified to non</w:t>
      </w:r>
      <w:r w:rsidR="00071934">
        <w:rPr>
          <w:b w:val="0"/>
        </w:rPr>
        <w:t>-</w:t>
      </w:r>
      <w:r w:rsidR="00A96474">
        <w:rPr>
          <w:b w:val="0"/>
        </w:rPr>
        <w:t>stratified seed</w:t>
      </w:r>
      <w:r w:rsidR="00071934">
        <w:rPr>
          <w:b w:val="0"/>
        </w:rPr>
        <w:t xml:space="preserve"> revealed that stratification</w:t>
      </w:r>
      <w:r w:rsidR="00071934" w:rsidRPr="00071934">
        <w:rPr>
          <w:rFonts w:eastAsiaTheme="minorHAnsi"/>
          <w:b w:val="0"/>
          <w:sz w:val="24"/>
          <w:szCs w:val="24"/>
        </w:rPr>
        <w:t xml:space="preserve"> </w:t>
      </w:r>
      <w:r w:rsidR="00071934" w:rsidRPr="00071934">
        <w:rPr>
          <w:b w:val="0"/>
        </w:rPr>
        <w:t>did not appear to improve seed germination</w:t>
      </w:r>
      <w:r w:rsidR="00071934">
        <w:rPr>
          <w:b w:val="0"/>
        </w:rPr>
        <w:t xml:space="preserve"> with all samples averaging between 61% to</w:t>
      </w:r>
      <w:r w:rsidR="009C38BC" w:rsidRPr="00FB2BAC">
        <w:rPr>
          <w:b w:val="0"/>
        </w:rPr>
        <w:t xml:space="preserve"> 86%</w:t>
      </w:r>
      <w:r w:rsidR="00071934">
        <w:rPr>
          <w:b w:val="0"/>
        </w:rPr>
        <w:t xml:space="preserve"> germination.  </w:t>
      </w:r>
      <w:r w:rsidR="009C38BC" w:rsidRPr="00FB2BAC">
        <w:rPr>
          <w:b w:val="0"/>
        </w:rPr>
        <w:t xml:space="preserve"> Planting in early spring when soil temperatures are still cool will help with the stratification </w:t>
      </w:r>
      <w:r w:rsidR="00071934">
        <w:rPr>
          <w:b w:val="0"/>
        </w:rPr>
        <w:t>if seed dormancy is suspected</w:t>
      </w:r>
      <w:r w:rsidR="009C38BC" w:rsidRPr="00FB2BAC">
        <w:rPr>
          <w:b w:val="0"/>
        </w:rPr>
        <w:t>.</w:t>
      </w:r>
    </w:p>
    <w:p w:rsidR="007C6F31" w:rsidRDefault="009C38BC" w:rsidP="004773A7">
      <w:pPr>
        <w:pStyle w:val="NRCSBodyText"/>
        <w:spacing w:before="200"/>
      </w:pPr>
      <w:r>
        <w:t>F</w:t>
      </w:r>
      <w:r w:rsidR="00E82918">
        <w:t xml:space="preserve">ields </w:t>
      </w:r>
      <w:r>
        <w:t xml:space="preserve">should be </w:t>
      </w:r>
      <w:r w:rsidR="00E82918">
        <w:t xml:space="preserve">irrigated to aid </w:t>
      </w:r>
      <w:r>
        <w:t xml:space="preserve">seedling </w:t>
      </w:r>
      <w:r w:rsidR="00E82918">
        <w:t>establishment.</w:t>
      </w:r>
      <w:r w:rsidR="00B6376F">
        <w:t xml:space="preserve">  Fertilization is </w:t>
      </w:r>
      <w:r>
        <w:t xml:space="preserve">not recommended </w:t>
      </w:r>
      <w:r w:rsidR="00B6376F">
        <w:t>during establishment years as it promotes competition from warm season</w:t>
      </w:r>
      <w:r>
        <w:t>,</w:t>
      </w:r>
      <w:r w:rsidR="00B6376F">
        <w:t xml:space="preserve"> annual weed species.  Irrigation should be used sparingly on mature stands as it can lead to lodging due to excess</w:t>
      </w:r>
      <w:r w:rsidR="00CA299A">
        <w:t>ive</w:t>
      </w:r>
      <w:r w:rsidR="00B6376F">
        <w:t xml:space="preserve"> </w:t>
      </w:r>
      <w:r>
        <w:t xml:space="preserve">and rapid </w:t>
      </w:r>
      <w:r w:rsidR="00B6376F">
        <w:t xml:space="preserve">growth.  Fertilization </w:t>
      </w:r>
      <w:r>
        <w:t xml:space="preserve">of established stands </w:t>
      </w:r>
      <w:r w:rsidR="00B6376F">
        <w:t xml:space="preserve">should follow soil test recommendations and should be applied in </w:t>
      </w:r>
      <w:r>
        <w:t xml:space="preserve">late </w:t>
      </w:r>
      <w:r w:rsidR="00B6376F">
        <w:t>spring</w:t>
      </w:r>
      <w:r w:rsidR="00071934">
        <w:t xml:space="preserve">. </w:t>
      </w:r>
      <w:r>
        <w:t xml:space="preserve"> </w:t>
      </w:r>
      <w:r w:rsidR="0091794C">
        <w:t>S</w:t>
      </w:r>
      <w:r w:rsidR="007C6F31">
        <w:t>eed is ha</w:t>
      </w:r>
      <w:r w:rsidR="00E82918">
        <w:t xml:space="preserve">rvested by </w:t>
      </w:r>
      <w:r w:rsidR="00F43218">
        <w:t xml:space="preserve">direct </w:t>
      </w:r>
      <w:r w:rsidR="00E82918">
        <w:t>combine in late October</w:t>
      </w:r>
      <w:r w:rsidR="007C6F31">
        <w:t xml:space="preserve">. </w:t>
      </w:r>
      <w:r w:rsidR="007E20FB">
        <w:t xml:space="preserve"> </w:t>
      </w:r>
      <w:r w:rsidR="00F43218">
        <w:t>Seed from the combine is scalped to remove excess vegetative matter</w:t>
      </w:r>
      <w:r>
        <w:t>,</w:t>
      </w:r>
      <w:r w:rsidR="00F43218">
        <w:t xml:space="preserve"> and </w:t>
      </w:r>
      <w:r w:rsidR="00071934">
        <w:t>air-dried</w:t>
      </w:r>
      <w:r w:rsidR="00F43218">
        <w:t xml:space="preserve"> in a forced </w:t>
      </w:r>
      <w:r w:rsidR="00071934">
        <w:t>air-drying</w:t>
      </w:r>
      <w:r w:rsidR="00F43218">
        <w:t xml:space="preserve"> bin with no heat.  Seed may also be dried by spreading on a concrete floor in a thin layer</w:t>
      </w:r>
      <w:r w:rsidR="00961871">
        <w:t xml:space="preserve"> and</w:t>
      </w:r>
      <w:r w:rsidR="00F43218">
        <w:t xml:space="preserve"> allowing a fan to circulate air over the seed.  Turn the seed daily</w:t>
      </w:r>
      <w:r w:rsidR="00961871">
        <w:t xml:space="preserve"> or</w:t>
      </w:r>
      <w:r w:rsidR="00F43218">
        <w:t xml:space="preserve"> until sufficiently dried</w:t>
      </w:r>
      <w:r w:rsidR="00961871">
        <w:t xml:space="preserve">. This will </w:t>
      </w:r>
      <w:r w:rsidR="00F43218">
        <w:t>prevent molding and mildew.  Seed may then be cleaned using a multi-screen s</w:t>
      </w:r>
      <w:r>
        <w:t xml:space="preserve">eed cleaner </w:t>
      </w:r>
      <w:r w:rsidR="00F43218">
        <w:t xml:space="preserve">and bagged for storage.  </w:t>
      </w:r>
      <w:r w:rsidR="0091794C">
        <w:t>C</w:t>
      </w:r>
      <w:r w:rsidR="007C6F31">
        <w:t xml:space="preserve">leaned seed yields </w:t>
      </w:r>
      <w:r>
        <w:t xml:space="preserve">at the ETPMC average </w:t>
      </w:r>
      <w:r w:rsidR="007C6F31">
        <w:t>approximately 100 pounds per acre.</w:t>
      </w:r>
    </w:p>
    <w:p w:rsidR="00CD49CC" w:rsidRDefault="00CD49CC" w:rsidP="00721B7E">
      <w:pPr>
        <w:pStyle w:val="Heading3"/>
      </w:pPr>
      <w:r w:rsidRPr="00A90532">
        <w:t>Cultivars, Improved, and Selected Materials (and area of origin)</w:t>
      </w:r>
    </w:p>
    <w:p w:rsidR="00DE7F41" w:rsidRDefault="00E82918" w:rsidP="00DE7F41">
      <w:pPr>
        <w:pStyle w:val="NRCSBodyText"/>
      </w:pPr>
      <w:r>
        <w:t xml:space="preserve">Cajun Sunrise Germplasm ashy sunflower </w:t>
      </w:r>
      <w:r w:rsidR="00835740">
        <w:t>was released cooperatively in 2012 by the USDA</w:t>
      </w:r>
      <w:r w:rsidR="00CA299A">
        <w:t>-</w:t>
      </w:r>
      <w:r w:rsidR="00835740">
        <w:t>Natural Resources Conservation Service (NRCS) Golden Meadow Plant Materials Center</w:t>
      </w:r>
      <w:r w:rsidR="005D6709">
        <w:t>,</w:t>
      </w:r>
      <w:r w:rsidR="00835740">
        <w:t xml:space="preserve"> the USDA</w:t>
      </w:r>
      <w:r w:rsidR="00CA299A">
        <w:t>-</w:t>
      </w:r>
      <w:r w:rsidR="00835740">
        <w:t>NRCS East Texas Plant Materials Center</w:t>
      </w:r>
      <w:r w:rsidR="005D6709">
        <w:t>, and the Louisiana Native Plant Initiative partners</w:t>
      </w:r>
      <w:r w:rsidR="00835740">
        <w:t xml:space="preserve">. </w:t>
      </w:r>
      <w:r w:rsidR="007E20FB">
        <w:t xml:space="preserve"> </w:t>
      </w:r>
      <w:r w:rsidR="00835740">
        <w:t xml:space="preserve">This plant release </w:t>
      </w:r>
      <w:r>
        <w:t>is a composite selection of ten seed collections</w:t>
      </w:r>
      <w:r w:rsidR="000755F0">
        <w:t xml:space="preserve"> from </w:t>
      </w:r>
      <w:r w:rsidR="002641DC">
        <w:t>Jefferson Davis Parish</w:t>
      </w:r>
      <w:r w:rsidR="002641DC" w:rsidRPr="002641DC">
        <w:t xml:space="preserve"> </w:t>
      </w:r>
      <w:r w:rsidR="002641DC">
        <w:t>near</w:t>
      </w:r>
      <w:r w:rsidR="0091794C">
        <w:t xml:space="preserve"> the town of</w:t>
      </w:r>
      <w:r w:rsidR="002641DC">
        <w:t xml:space="preserve"> </w:t>
      </w:r>
      <w:r w:rsidR="00961871">
        <w:t>Fenton in</w:t>
      </w:r>
      <w:r w:rsidR="000755F0">
        <w:t xml:space="preserve"> southwestern Louisiana. </w:t>
      </w:r>
      <w:r w:rsidR="007E20FB">
        <w:t xml:space="preserve"> </w:t>
      </w:r>
      <w:r w:rsidR="00835740">
        <w:t xml:space="preserve">Cajun Sunrise </w:t>
      </w:r>
      <w:r w:rsidR="00835740">
        <w:lastRenderedPageBreak/>
        <w:t>Germplasm ashy sunflower was selected b</w:t>
      </w:r>
      <w:r w:rsidR="007F1B5C">
        <w:t>ased on superior</w:t>
      </w:r>
      <w:r w:rsidR="00835740">
        <w:t xml:space="preserve"> plant vigor, seed germination, and seed production. </w:t>
      </w:r>
      <w:r w:rsidR="00B922EE">
        <w:t xml:space="preserve"> </w:t>
      </w:r>
      <w:r w:rsidR="000755F0">
        <w:t xml:space="preserve">The primary uses for this release </w:t>
      </w:r>
      <w:r w:rsidR="007F1B5C">
        <w:t xml:space="preserve">are </w:t>
      </w:r>
      <w:r w:rsidR="000755F0">
        <w:t>coastal prairie revegetation</w:t>
      </w:r>
      <w:r w:rsidR="007F1B5C">
        <w:t>/restoration</w:t>
      </w:r>
      <w:r w:rsidR="000755F0">
        <w:t xml:space="preserve">, wildlife </w:t>
      </w:r>
      <w:r w:rsidR="007F1B5C">
        <w:t>habitat improvement</w:t>
      </w:r>
      <w:r w:rsidR="000755F0">
        <w:t>, and enhancing pollinator habitat.</w:t>
      </w:r>
      <w:r w:rsidR="00835740">
        <w:t xml:space="preserve"> </w:t>
      </w:r>
      <w:r w:rsidR="00A15D97">
        <w:t xml:space="preserve"> </w:t>
      </w:r>
      <w:r w:rsidR="00835740">
        <w:t xml:space="preserve">Breeder seed </w:t>
      </w:r>
      <w:r w:rsidR="002641DC">
        <w:t xml:space="preserve">(G0) </w:t>
      </w:r>
      <w:r w:rsidR="00835740">
        <w:t>is maintained at the USDA</w:t>
      </w:r>
      <w:r w:rsidR="00CA299A">
        <w:t>-</w:t>
      </w:r>
      <w:r w:rsidR="00835740">
        <w:t>NRCS East Texas Plant Materials Center</w:t>
      </w:r>
      <w:r w:rsidR="002641DC">
        <w:t>, Nicholls State University Farm, University of Louisiana Lafayette-Center for Ecology and Environmental Technology</w:t>
      </w:r>
      <w:r w:rsidR="009C38BC">
        <w:t>,</w:t>
      </w:r>
      <w:r w:rsidR="002641DC">
        <w:t xml:space="preserve"> </w:t>
      </w:r>
      <w:r w:rsidR="00835740">
        <w:t>and McNeese State University Agriculture Farm.</w:t>
      </w:r>
      <w:r w:rsidR="00FC12E4">
        <w:t xml:space="preserve"> </w:t>
      </w:r>
      <w:r w:rsidR="00A15D97">
        <w:t xml:space="preserve"> </w:t>
      </w:r>
      <w:r w:rsidR="00FC12E4">
        <w:t>S</w:t>
      </w:r>
      <w:r w:rsidR="00FC12E4" w:rsidRPr="00FC12E4">
        <w:t xml:space="preserve">eed </w:t>
      </w:r>
      <w:r w:rsidR="00FC12E4">
        <w:t xml:space="preserve">for commercial </w:t>
      </w:r>
      <w:r w:rsidR="0091794C">
        <w:t xml:space="preserve">production </w:t>
      </w:r>
      <w:r w:rsidR="00FC12E4">
        <w:t>will</w:t>
      </w:r>
      <w:r w:rsidR="00FC12E4" w:rsidRPr="00FC12E4">
        <w:t xml:space="preserve"> be distributed through the Louisiana Native Plant Initiative partnership</w:t>
      </w:r>
      <w:r w:rsidR="00961871">
        <w:t xml:space="preserve">s by contacting the Golden Meadow Plant materials Center. </w:t>
      </w:r>
    </w:p>
    <w:p w:rsidR="002375B8" w:rsidRDefault="002375B8" w:rsidP="00721B7E">
      <w:pPr>
        <w:pStyle w:val="Heading3"/>
      </w:pPr>
      <w:r w:rsidRPr="00A90532">
        <w:t>References</w:t>
      </w:r>
    </w:p>
    <w:p w:rsidR="00EA2F0D" w:rsidRDefault="00EA2F0D" w:rsidP="00EA2F0D">
      <w:pPr>
        <w:ind w:left="288" w:hanging="288"/>
        <w:jc w:val="left"/>
        <w:rPr>
          <w:sz w:val="20"/>
        </w:rPr>
      </w:pPr>
      <w:r w:rsidRPr="00EA2F0D">
        <w:rPr>
          <w:sz w:val="20"/>
        </w:rPr>
        <w:t>Anderson, R.C., Katz, A.J., and Anderson, M.R. 1978. Allelopathy as a factor in the success of Helianthus mollis Lam. J. Chem. Ecol., vol.4, No.1, pp. 9-16.</w:t>
      </w:r>
    </w:p>
    <w:p w:rsidR="003D61F1" w:rsidRDefault="00406E59" w:rsidP="003D61F1">
      <w:pPr>
        <w:ind w:left="288" w:hanging="288"/>
        <w:jc w:val="left"/>
        <w:rPr>
          <w:sz w:val="20"/>
        </w:rPr>
      </w:pPr>
      <w:r>
        <w:rPr>
          <w:sz w:val="20"/>
        </w:rPr>
        <w:t xml:space="preserve">Baskin, C.C. and J.M. 2002. Propagation protocol for production of container </w:t>
      </w:r>
      <w:r w:rsidRPr="00406E59">
        <w:rPr>
          <w:i/>
          <w:sz w:val="20"/>
        </w:rPr>
        <w:t>Helianthus mollis</w:t>
      </w:r>
      <w:r>
        <w:rPr>
          <w:sz w:val="20"/>
        </w:rPr>
        <w:t xml:space="preserve"> Lam. plants; University of Kentucky, Lexington, Kentucky. In: native Plant Network. URL: </w:t>
      </w:r>
      <w:r w:rsidRPr="00406E59">
        <w:rPr>
          <w:sz w:val="20"/>
        </w:rPr>
        <w:t>http://www.native</w:t>
      </w:r>
      <w:r>
        <w:rPr>
          <w:sz w:val="20"/>
        </w:rPr>
        <w:t xml:space="preserve"> plant network.org</w:t>
      </w:r>
      <w:r w:rsidR="00D74864">
        <w:rPr>
          <w:sz w:val="20"/>
        </w:rPr>
        <w:t xml:space="preserve"> </w:t>
      </w:r>
      <w:r>
        <w:rPr>
          <w:sz w:val="20"/>
        </w:rPr>
        <w:t>(accessed 3 July 2012). Moscow (ID): University of Idaho, College of Natural Resources, Forest Research Nursery.</w:t>
      </w:r>
    </w:p>
    <w:p w:rsidR="00961871" w:rsidRDefault="006C2731" w:rsidP="00EA2F0D">
      <w:pPr>
        <w:ind w:left="288" w:hanging="288"/>
        <w:jc w:val="left"/>
        <w:rPr>
          <w:sz w:val="20"/>
        </w:rPr>
      </w:pPr>
      <w:r>
        <w:rPr>
          <w:sz w:val="20"/>
        </w:rPr>
        <w:t xml:space="preserve">Taylor, D. 2012. </w:t>
      </w:r>
      <w:r w:rsidR="003D61F1" w:rsidRPr="003D61F1">
        <w:rPr>
          <w:sz w:val="20"/>
        </w:rPr>
        <w:t>Celebrating Wildflowers. 2012. Accessed 23 July 2012</w:t>
      </w:r>
      <w:r w:rsidR="009843BB">
        <w:rPr>
          <w:sz w:val="20"/>
        </w:rPr>
        <w:t xml:space="preserve">. USDA Forest Service, </w:t>
      </w:r>
      <w:r w:rsidR="003D61F1" w:rsidRPr="003D61F1">
        <w:rPr>
          <w:sz w:val="20"/>
        </w:rPr>
        <w:t xml:space="preserve"> </w:t>
      </w:r>
      <w:r w:rsidR="009843BB" w:rsidRPr="009843BB">
        <w:rPr>
          <w:bCs/>
          <w:sz w:val="20"/>
        </w:rPr>
        <w:t>Rangeland Management</w:t>
      </w:r>
      <w:r w:rsidR="009843BB">
        <w:rPr>
          <w:bCs/>
          <w:sz w:val="20"/>
        </w:rPr>
        <w:t xml:space="preserve"> </w:t>
      </w:r>
      <w:r w:rsidR="009843BB" w:rsidRPr="009843BB">
        <w:rPr>
          <w:bCs/>
          <w:sz w:val="20"/>
        </w:rPr>
        <w:t>Botany Program</w:t>
      </w:r>
      <w:r w:rsidR="009843BB">
        <w:rPr>
          <w:bCs/>
          <w:sz w:val="20"/>
        </w:rPr>
        <w:t>, Washington D.C.</w:t>
      </w:r>
      <w:r w:rsidR="009843BB" w:rsidRPr="009843BB">
        <w:rPr>
          <w:sz w:val="20"/>
        </w:rPr>
        <w:br/>
      </w:r>
      <w:hyperlink r:id="rId14" w:history="1">
        <w:r w:rsidRPr="004963D8">
          <w:rPr>
            <w:rStyle w:val="Hyperlink"/>
          </w:rPr>
          <w:t>http://www.fs.fed.us/wildflowers/plant-of-the-week/helianthus_mollis.shtml</w:t>
        </w:r>
      </w:hyperlink>
      <w:r>
        <w:rPr>
          <w:sz w:val="20"/>
        </w:rPr>
        <w:t xml:space="preserve"> </w:t>
      </w:r>
    </w:p>
    <w:p w:rsidR="00961871" w:rsidRDefault="009843BB" w:rsidP="00961871">
      <w:pPr>
        <w:ind w:left="288" w:hanging="288"/>
        <w:jc w:val="left"/>
        <w:rPr>
          <w:sz w:val="20"/>
        </w:rPr>
      </w:pPr>
      <w:r w:rsidRPr="009843BB">
        <w:rPr>
          <w:sz w:val="20"/>
        </w:rPr>
        <w:t xml:space="preserve">eFloras. 2008. Accessed 22 July 2012. Missouri Botanical Garden, St. Louis, MO &amp; Harvard University Herbaria, Cambridge, MA. </w:t>
      </w:r>
      <w:hyperlink r:id="rId15" w:history="1">
        <w:r w:rsidR="00AC3DB9" w:rsidRPr="00BA30FE">
          <w:rPr>
            <w:rStyle w:val="Hyperlink"/>
          </w:rPr>
          <w:t>http://www.efloras.org/florataxon.aspx?flora_id=1&amp;taxon_id=242416635</w:t>
        </w:r>
      </w:hyperlink>
      <w:r w:rsidR="006C2731" w:rsidRPr="00961871">
        <w:rPr>
          <w:sz w:val="20"/>
        </w:rPr>
        <w:t xml:space="preserve"> </w:t>
      </w:r>
    </w:p>
    <w:p w:rsidR="009843BB" w:rsidRPr="009843BB" w:rsidRDefault="006C2731" w:rsidP="009843BB">
      <w:pPr>
        <w:ind w:left="288" w:hanging="288"/>
        <w:jc w:val="left"/>
        <w:rPr>
          <w:sz w:val="20"/>
        </w:rPr>
      </w:pPr>
      <w:r>
        <w:rPr>
          <w:sz w:val="20"/>
        </w:rPr>
        <w:t xml:space="preserve">Hilty, J. 2012. </w:t>
      </w:r>
      <w:r w:rsidR="003D61F1" w:rsidRPr="003D61F1">
        <w:rPr>
          <w:sz w:val="20"/>
        </w:rPr>
        <w:t>Illinois Wildflowers. Accessed 23 July 20</w:t>
      </w:r>
      <w:r w:rsidR="003D61F1">
        <w:rPr>
          <w:sz w:val="20"/>
        </w:rPr>
        <w:t>12</w:t>
      </w:r>
      <w:r w:rsidR="009843BB">
        <w:rPr>
          <w:sz w:val="20"/>
        </w:rPr>
        <w:t xml:space="preserve"> </w:t>
      </w:r>
      <w:hyperlink r:id="rId16" w:history="1">
        <w:r w:rsidRPr="004963D8">
          <w:rPr>
            <w:rStyle w:val="Hyperlink"/>
          </w:rPr>
          <w:t>http://www.illinoiswildflowers.info/prairie/plantx/dwn_sunflowerx.htm</w:t>
        </w:r>
      </w:hyperlink>
      <w:r>
        <w:rPr>
          <w:sz w:val="20"/>
        </w:rPr>
        <w:t xml:space="preserve"> </w:t>
      </w:r>
    </w:p>
    <w:p w:rsidR="00E372F6" w:rsidRDefault="00580967" w:rsidP="00FC12E4">
      <w:pPr>
        <w:ind w:left="288" w:hanging="288"/>
        <w:jc w:val="left"/>
        <w:rPr>
          <w:sz w:val="20"/>
        </w:rPr>
      </w:pPr>
      <w:r>
        <w:rPr>
          <w:sz w:val="20"/>
        </w:rPr>
        <w:t>Patrick, C</w:t>
      </w:r>
      <w:r w:rsidR="006C2731">
        <w:rPr>
          <w:sz w:val="20"/>
        </w:rPr>
        <w:t>.</w:t>
      </w:r>
      <w:r w:rsidR="00D74864">
        <w:rPr>
          <w:sz w:val="20"/>
        </w:rPr>
        <w:t xml:space="preserve"> D. </w:t>
      </w:r>
      <w:r>
        <w:rPr>
          <w:sz w:val="20"/>
        </w:rPr>
        <w:t>1998. Managing Insect Pest of Texas Sunflowers, Texas Agricultural Extension Service Bulletin No. 1488, p3.</w:t>
      </w:r>
    </w:p>
    <w:p w:rsidR="00B662DC" w:rsidRPr="00A02391" w:rsidRDefault="006C2731" w:rsidP="00B662DC">
      <w:pPr>
        <w:ind w:left="288" w:hanging="288"/>
        <w:jc w:val="left"/>
        <w:rPr>
          <w:sz w:val="20"/>
        </w:rPr>
      </w:pPr>
      <w:r>
        <w:rPr>
          <w:sz w:val="20"/>
        </w:rPr>
        <w:t xml:space="preserve">Styles, B. 2000. </w:t>
      </w:r>
      <w:r w:rsidR="00B662DC" w:rsidRPr="00A02391">
        <w:rPr>
          <w:sz w:val="20"/>
        </w:rPr>
        <w:t>Prairie Plants Field Guides. Illinois State Museum</w:t>
      </w:r>
      <w:r w:rsidR="00B662DC">
        <w:rPr>
          <w:sz w:val="20"/>
        </w:rPr>
        <w:t xml:space="preserve">. </w:t>
      </w:r>
      <w:r w:rsidR="00B662DC" w:rsidRPr="00A02391">
        <w:rPr>
          <w:sz w:val="20"/>
        </w:rPr>
        <w:t xml:space="preserve">Accessed 23 July 2012. </w:t>
      </w:r>
      <w:hyperlink r:id="rId17" w:history="1">
        <w:r w:rsidRPr="004963D8">
          <w:rPr>
            <w:rStyle w:val="Hyperlink"/>
          </w:rPr>
          <w:t>http://www.museum.state.il.us/muslink/prairie/htmls/plants/H-mollis.html</w:t>
        </w:r>
      </w:hyperlink>
      <w:r>
        <w:rPr>
          <w:sz w:val="20"/>
        </w:rPr>
        <w:t xml:space="preserve"> </w:t>
      </w:r>
    </w:p>
    <w:p w:rsidR="00FC12E4" w:rsidRDefault="00FC12E4" w:rsidP="00FC12E4">
      <w:pPr>
        <w:ind w:left="288" w:hanging="288"/>
        <w:jc w:val="left"/>
        <w:rPr>
          <w:sz w:val="20"/>
        </w:rPr>
      </w:pPr>
      <w:r w:rsidRPr="00FC12E4">
        <w:rPr>
          <w:sz w:val="20"/>
        </w:rPr>
        <w:t>Steffen, J.F. 1997</w:t>
      </w:r>
      <w:r w:rsidR="006C2731">
        <w:rPr>
          <w:sz w:val="20"/>
        </w:rPr>
        <w:t>.</w:t>
      </w:r>
      <w:r w:rsidRPr="00FC12E4">
        <w:rPr>
          <w:sz w:val="20"/>
        </w:rPr>
        <w:t xml:space="preserve"> Seed treatment and propagation methods, in Packard,</w:t>
      </w:r>
      <w:r w:rsidR="00AC3DB9">
        <w:rPr>
          <w:sz w:val="20"/>
        </w:rPr>
        <w:t xml:space="preserve"> </w:t>
      </w:r>
      <w:r w:rsidRPr="00FC12E4">
        <w:rPr>
          <w:sz w:val="20"/>
        </w:rPr>
        <w:t>S., and Mutel, C.F., eds., The Tallgrass Restoration Handbook for prairies, Savannas, and Woodlands: Washington, D.C., Island Press, 463 pages.</w:t>
      </w:r>
    </w:p>
    <w:p w:rsidR="007B67DA" w:rsidRPr="007B67DA" w:rsidRDefault="007B67DA" w:rsidP="007B67DA">
      <w:pPr>
        <w:ind w:left="288" w:hanging="288"/>
        <w:jc w:val="left"/>
        <w:rPr>
          <w:sz w:val="20"/>
        </w:rPr>
      </w:pPr>
      <w:r w:rsidRPr="007B67DA">
        <w:rPr>
          <w:sz w:val="20"/>
        </w:rPr>
        <w:t xml:space="preserve">USDA-NRCS. 2011. Illinois Conservation Practice Standard, CP 327 Conservation Cover. Accessed 20 </w:t>
      </w:r>
      <w:r w:rsidRPr="007B67DA">
        <w:rPr>
          <w:sz w:val="20"/>
        </w:rPr>
        <w:lastRenderedPageBreak/>
        <w:t xml:space="preserve">June 2012. </w:t>
      </w:r>
      <w:hyperlink r:id="rId18" w:history="1">
        <w:r w:rsidRPr="007B67DA">
          <w:rPr>
            <w:rStyle w:val="Hyperlink"/>
          </w:rPr>
          <w:t>http://efotg.sc.egov.usda.gov/references/public/IL/IL327.pdf</w:t>
        </w:r>
      </w:hyperlink>
      <w:r w:rsidRPr="007B67DA">
        <w:rPr>
          <w:sz w:val="20"/>
        </w:rPr>
        <w:t xml:space="preserve">. </w:t>
      </w:r>
    </w:p>
    <w:p w:rsidR="00FC12E4" w:rsidRPr="00FC12E4" w:rsidRDefault="00FC12E4" w:rsidP="00FC12E4">
      <w:pPr>
        <w:ind w:left="288" w:hanging="288"/>
        <w:jc w:val="left"/>
        <w:rPr>
          <w:sz w:val="20"/>
        </w:rPr>
      </w:pPr>
    </w:p>
    <w:p w:rsidR="00A563BD" w:rsidRDefault="00A563BD" w:rsidP="00A563BD">
      <w:pPr>
        <w:pStyle w:val="NRCSBodyText"/>
      </w:pPr>
      <w:r w:rsidRPr="00A90532">
        <w:rPr>
          <w:b/>
        </w:rPr>
        <w:t>Prepared By</w:t>
      </w:r>
      <w:r>
        <w:t xml:space="preserve">:  </w:t>
      </w:r>
    </w:p>
    <w:p w:rsidR="00DE7F41" w:rsidRDefault="00804EA8" w:rsidP="00DE7F41">
      <w:pPr>
        <w:pStyle w:val="NRCSBodyText"/>
        <w:rPr>
          <w:i/>
        </w:rPr>
      </w:pPr>
      <w:r>
        <w:rPr>
          <w:i/>
        </w:rPr>
        <w:t xml:space="preserve">Garret </w:t>
      </w:r>
      <w:r w:rsidR="00EA2F0D">
        <w:rPr>
          <w:i/>
        </w:rPr>
        <w:t>Thomassie, Manager</w:t>
      </w:r>
    </w:p>
    <w:p w:rsidR="00D429B6" w:rsidRDefault="00A15D97" w:rsidP="00A15D97">
      <w:pPr>
        <w:pStyle w:val="NRCSBodyText"/>
        <w:ind w:left="90" w:hanging="90"/>
        <w:rPr>
          <w:i/>
        </w:rPr>
      </w:pPr>
      <w:r>
        <w:rPr>
          <w:i/>
        </w:rPr>
        <w:t xml:space="preserve">  </w:t>
      </w:r>
      <w:r w:rsidR="00D429B6">
        <w:rPr>
          <w:i/>
        </w:rPr>
        <w:t>USDA-NRCS Golden Meadow Plant Materials Center, Galliano, Louisiana</w:t>
      </w:r>
    </w:p>
    <w:p w:rsidR="009C38BC" w:rsidRDefault="009C38BC" w:rsidP="00DE7F41">
      <w:pPr>
        <w:pStyle w:val="NRCSBodyText"/>
        <w:rPr>
          <w:i/>
        </w:rPr>
      </w:pPr>
      <w:r>
        <w:rPr>
          <w:i/>
        </w:rPr>
        <w:t>Alan Shadow, Manager</w:t>
      </w:r>
    </w:p>
    <w:p w:rsidR="009C38BC" w:rsidRDefault="00A15D97" w:rsidP="00DE7F41">
      <w:pPr>
        <w:pStyle w:val="NRCSBodyText"/>
        <w:rPr>
          <w:i/>
        </w:rPr>
      </w:pPr>
      <w:r>
        <w:rPr>
          <w:i/>
        </w:rPr>
        <w:t xml:space="preserve">  </w:t>
      </w:r>
      <w:r w:rsidR="009C38BC">
        <w:rPr>
          <w:i/>
        </w:rPr>
        <w:t>USDA-NRCS</w:t>
      </w:r>
      <w:r w:rsidR="007F1B5C">
        <w:rPr>
          <w:i/>
        </w:rPr>
        <w:t xml:space="preserve"> East Texas Plant Materials Center</w:t>
      </w:r>
      <w:r w:rsidR="001F56A0">
        <w:rPr>
          <w:i/>
        </w:rPr>
        <w:t>,</w:t>
      </w:r>
    </w:p>
    <w:p w:rsidR="007F1B5C" w:rsidRDefault="00A15D97" w:rsidP="00DE7F41">
      <w:pPr>
        <w:pStyle w:val="NRCSBodyText"/>
        <w:rPr>
          <w:i/>
        </w:rPr>
      </w:pPr>
      <w:r>
        <w:rPr>
          <w:i/>
        </w:rPr>
        <w:t xml:space="preserve">  </w:t>
      </w:r>
      <w:r w:rsidR="007F1B5C">
        <w:rPr>
          <w:i/>
        </w:rPr>
        <w:t>Nacogdoches, Texas</w:t>
      </w:r>
    </w:p>
    <w:p w:rsidR="007F1B5C" w:rsidRDefault="007F1B5C" w:rsidP="007F1B5C">
      <w:pPr>
        <w:pStyle w:val="NRCSBodyText"/>
        <w:rPr>
          <w:i/>
        </w:rPr>
      </w:pPr>
      <w:r>
        <w:rPr>
          <w:i/>
        </w:rPr>
        <w:t>Melinda Brakie, Soil Conservationist</w:t>
      </w:r>
    </w:p>
    <w:p w:rsidR="007F1B5C" w:rsidRDefault="00A15D97" w:rsidP="00A15D97">
      <w:pPr>
        <w:pStyle w:val="NRCSBodyText"/>
        <w:ind w:left="90" w:hanging="90"/>
        <w:rPr>
          <w:i/>
        </w:rPr>
      </w:pPr>
      <w:r>
        <w:rPr>
          <w:i/>
        </w:rPr>
        <w:t xml:space="preserve">  </w:t>
      </w:r>
      <w:r w:rsidR="007F1B5C">
        <w:rPr>
          <w:i/>
        </w:rPr>
        <w:t>USDA-NRCS East Texas Plant Materials Center, Nacogdoches, Texas</w:t>
      </w:r>
    </w:p>
    <w:p w:rsidR="00044CEF" w:rsidRPr="00D429B6" w:rsidRDefault="00F26813" w:rsidP="00563E90">
      <w:pPr>
        <w:pStyle w:val="Heading3"/>
        <w:spacing w:before="240"/>
        <w:rPr>
          <w:i/>
          <w:iCs/>
        </w:rPr>
      </w:pPr>
      <w:r w:rsidRPr="00A90532">
        <w:t>Citation</w:t>
      </w:r>
      <w:bookmarkStart w:id="3" w:name="OLE_LINK3"/>
      <w:bookmarkStart w:id="4" w:name="OLE_LINK4"/>
    </w:p>
    <w:p w:rsidR="00EE4060" w:rsidRDefault="00D429B6" w:rsidP="001F6B39">
      <w:pPr>
        <w:pStyle w:val="BodytextNRCS"/>
      </w:pPr>
      <w:bookmarkStart w:id="5" w:name="OLE_LINK2"/>
      <w:bookmarkStart w:id="6" w:name="OLE_LINK7"/>
      <w:r>
        <w:t>Thomassie, G</w:t>
      </w:r>
      <w:r w:rsidR="00F47C9B">
        <w:t>.</w:t>
      </w:r>
      <w:r w:rsidR="006F4C43">
        <w:t>, Shadow, A., and Brakie, M</w:t>
      </w:r>
      <w:bookmarkEnd w:id="5"/>
      <w:bookmarkEnd w:id="6"/>
      <w:r w:rsidR="006F4C43">
        <w:t>.</w:t>
      </w:r>
      <w:r>
        <w:t xml:space="preserve"> 2012</w:t>
      </w:r>
      <w:r w:rsidR="00EE4060">
        <w:t xml:space="preserve">. </w:t>
      </w:r>
      <w:r w:rsidR="00EE4060" w:rsidRPr="00514BD8">
        <w:t xml:space="preserve">Plant </w:t>
      </w:r>
      <w:r w:rsidR="00380D17">
        <w:t>G</w:t>
      </w:r>
      <w:r w:rsidR="00EE4060" w:rsidRPr="00514BD8">
        <w:t xml:space="preserve">uide for </w:t>
      </w:r>
      <w:r>
        <w:t>ashy sunflower</w:t>
      </w:r>
      <w:r w:rsidR="00EE4060">
        <w:t xml:space="preserve"> </w:t>
      </w:r>
      <w:bookmarkStart w:id="7" w:name="OLE_LINK8"/>
      <w:bookmarkStart w:id="8" w:name="OLE_LINK9"/>
      <w:r w:rsidR="00EE4060">
        <w:t>(</w:t>
      </w:r>
      <w:r>
        <w:rPr>
          <w:i/>
        </w:rPr>
        <w:t>Helianthus mollis</w:t>
      </w:r>
      <w:r w:rsidR="00A61053">
        <w:rPr>
          <w:i/>
        </w:rPr>
        <w:t xml:space="preserve"> </w:t>
      </w:r>
      <w:r w:rsidR="00A61053" w:rsidRPr="00A61053">
        <w:t>Lam</w:t>
      </w:r>
      <w:r w:rsidR="006F4C43">
        <w:t>.)</w:t>
      </w:r>
      <w:bookmarkEnd w:id="7"/>
      <w:bookmarkEnd w:id="8"/>
      <w:r w:rsidR="00EE4060">
        <w:t>. USDA-Natural Resources C</w:t>
      </w:r>
      <w:r>
        <w:t>onservation Service, Golden Meadow Plant Materials Center. Galliano, LA 70354</w:t>
      </w:r>
      <w:r w:rsidR="00EE4060">
        <w:t>.</w:t>
      </w:r>
    </w:p>
    <w:bookmarkEnd w:id="3"/>
    <w:bookmarkEnd w:id="4"/>
    <w:p w:rsidR="000E3166" w:rsidRPr="00D429B6" w:rsidRDefault="000E3166" w:rsidP="000E3166">
      <w:pPr>
        <w:pStyle w:val="NRCSBodyText"/>
        <w:spacing w:before="240"/>
      </w:pPr>
      <w:r w:rsidRPr="000E3166">
        <w:t xml:space="preserve">Published </w:t>
      </w:r>
      <w:r w:rsidR="006F4C43" w:rsidRPr="00D429B6">
        <w:t>August</w:t>
      </w:r>
      <w:r w:rsidR="006F4C43">
        <w:t>,</w:t>
      </w:r>
      <w:r w:rsidR="00D429B6" w:rsidRPr="00D429B6">
        <w:t xml:space="preserve"> 2012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9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20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21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r>
        <w:t>PLANTS is not responsible for the content or availability of other Web sites.</w:t>
      </w: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  <w:sectPr w:rsidR="000C2C03" w:rsidSect="002F4DFE">
          <w:headerReference w:type="default" r:id="rId22"/>
          <w:footerReference w:type="default" r:id="rId23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563E90" w:rsidRDefault="00563E90" w:rsidP="00563E90">
      <w:pPr>
        <w:pStyle w:val="Footer"/>
        <w:jc w:val="both"/>
        <w:rPr>
          <w:b/>
          <w:color w:val="00A886"/>
          <w:sz w:val="20"/>
        </w:rPr>
      </w:pPr>
    </w:p>
    <w:p w:rsidR="00563E90" w:rsidRDefault="00563E90" w:rsidP="00563E90">
      <w:pPr>
        <w:pStyle w:val="Footer"/>
        <w:jc w:val="both"/>
        <w:rPr>
          <w:b/>
          <w:color w:val="00A886"/>
          <w:sz w:val="20"/>
        </w:rPr>
      </w:pPr>
    </w:p>
    <w:p w:rsidR="00061FD0" w:rsidRPr="00061FD0" w:rsidRDefault="00563E90" w:rsidP="00BF13E1">
      <w:pPr>
        <w:pStyle w:val="Footer"/>
        <w:rPr>
          <w:b/>
          <w:color w:val="00A886"/>
          <w:sz w:val="20"/>
        </w:rPr>
      </w:pPr>
      <w:r w:rsidRPr="00563E90">
        <w:rPr>
          <w:b/>
          <w:color w:val="00A886"/>
          <w:sz w:val="20"/>
        </w:rPr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D3F" w:rsidRDefault="00EC3D3F">
      <w:r>
        <w:separator/>
      </w:r>
    </w:p>
  </w:endnote>
  <w:endnote w:type="continuationSeparator" w:id="0">
    <w:p w:rsidR="00EC3D3F" w:rsidRDefault="00EC3D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0FB" w:rsidRPr="001F7210" w:rsidRDefault="007E20FB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0FB" w:rsidRPr="00061FD0" w:rsidRDefault="007E20FB" w:rsidP="00A563BD">
    <w:pPr>
      <w:pStyle w:val="Footer"/>
      <w:spacing w:before="240"/>
      <w:jc w:val="both"/>
      <w:rPr>
        <w:b/>
        <w:color w:val="00A886"/>
        <w:sz w:val="20"/>
      </w:rPr>
    </w:pPr>
  </w:p>
  <w:p w:rsidR="007E20FB" w:rsidRPr="00A563BD" w:rsidRDefault="007E20FB" w:rsidP="00A563BD">
    <w:pPr>
      <w:pStyle w:val="Footer"/>
      <w:tabs>
        <w:tab w:val="clear" w:pos="8640"/>
        <w:tab w:val="left" w:pos="50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D3F" w:rsidRDefault="00EC3D3F">
      <w:r>
        <w:separator/>
      </w:r>
    </w:p>
  </w:footnote>
  <w:footnote w:type="continuationSeparator" w:id="0">
    <w:p w:rsidR="00EC3D3F" w:rsidRDefault="00EC3D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0FB" w:rsidRPr="003749B3" w:rsidRDefault="007E20FB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05473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161F74"/>
    <w:rsid w:val="00007042"/>
    <w:rsid w:val="000171EC"/>
    <w:rsid w:val="00024DE6"/>
    <w:rsid w:val="00034B57"/>
    <w:rsid w:val="00044CEF"/>
    <w:rsid w:val="0004548D"/>
    <w:rsid w:val="00051899"/>
    <w:rsid w:val="00053387"/>
    <w:rsid w:val="000578C2"/>
    <w:rsid w:val="000607FF"/>
    <w:rsid w:val="00061FD0"/>
    <w:rsid w:val="00071934"/>
    <w:rsid w:val="000755F0"/>
    <w:rsid w:val="00076424"/>
    <w:rsid w:val="000867C9"/>
    <w:rsid w:val="00095E67"/>
    <w:rsid w:val="000A1774"/>
    <w:rsid w:val="000A69A1"/>
    <w:rsid w:val="000A7795"/>
    <w:rsid w:val="000C04E7"/>
    <w:rsid w:val="000C2C03"/>
    <w:rsid w:val="000D3A30"/>
    <w:rsid w:val="000E3166"/>
    <w:rsid w:val="000E35A0"/>
    <w:rsid w:val="000F019C"/>
    <w:rsid w:val="000F1970"/>
    <w:rsid w:val="000F4C63"/>
    <w:rsid w:val="00133018"/>
    <w:rsid w:val="00136DA6"/>
    <w:rsid w:val="00143135"/>
    <w:rsid w:val="001478F1"/>
    <w:rsid w:val="00161F74"/>
    <w:rsid w:val="00173092"/>
    <w:rsid w:val="00186361"/>
    <w:rsid w:val="00192C35"/>
    <w:rsid w:val="001B0207"/>
    <w:rsid w:val="001B6C75"/>
    <w:rsid w:val="001C4209"/>
    <w:rsid w:val="001D074C"/>
    <w:rsid w:val="001D3988"/>
    <w:rsid w:val="001D6A53"/>
    <w:rsid w:val="001E41FA"/>
    <w:rsid w:val="001E5DEE"/>
    <w:rsid w:val="001F56A0"/>
    <w:rsid w:val="001F6B39"/>
    <w:rsid w:val="001F7210"/>
    <w:rsid w:val="002073CB"/>
    <w:rsid w:val="002127B5"/>
    <w:rsid w:val="002148DF"/>
    <w:rsid w:val="00222F37"/>
    <w:rsid w:val="00226C58"/>
    <w:rsid w:val="00232453"/>
    <w:rsid w:val="0023556E"/>
    <w:rsid w:val="002375B8"/>
    <w:rsid w:val="00237B9D"/>
    <w:rsid w:val="002641DC"/>
    <w:rsid w:val="00264250"/>
    <w:rsid w:val="0026727E"/>
    <w:rsid w:val="00272129"/>
    <w:rsid w:val="0027648E"/>
    <w:rsid w:val="00280D6D"/>
    <w:rsid w:val="00280F13"/>
    <w:rsid w:val="00293979"/>
    <w:rsid w:val="0029707F"/>
    <w:rsid w:val="002A6B97"/>
    <w:rsid w:val="002B5C39"/>
    <w:rsid w:val="002C3B5E"/>
    <w:rsid w:val="002C45BA"/>
    <w:rsid w:val="002D3BF9"/>
    <w:rsid w:val="002E6B0C"/>
    <w:rsid w:val="002F4DFE"/>
    <w:rsid w:val="00302B0A"/>
    <w:rsid w:val="00302C9A"/>
    <w:rsid w:val="00307324"/>
    <w:rsid w:val="0031050C"/>
    <w:rsid w:val="00311EA3"/>
    <w:rsid w:val="00313599"/>
    <w:rsid w:val="0032662A"/>
    <w:rsid w:val="00331B1C"/>
    <w:rsid w:val="00341F59"/>
    <w:rsid w:val="00342EDE"/>
    <w:rsid w:val="00350C2E"/>
    <w:rsid w:val="003534F0"/>
    <w:rsid w:val="00354A89"/>
    <w:rsid w:val="0036701D"/>
    <w:rsid w:val="003749B3"/>
    <w:rsid w:val="003759E1"/>
    <w:rsid w:val="00376137"/>
    <w:rsid w:val="00377934"/>
    <w:rsid w:val="00380D17"/>
    <w:rsid w:val="00381329"/>
    <w:rsid w:val="00386B7F"/>
    <w:rsid w:val="00391410"/>
    <w:rsid w:val="00394D2F"/>
    <w:rsid w:val="00395D33"/>
    <w:rsid w:val="003A53EB"/>
    <w:rsid w:val="003A5407"/>
    <w:rsid w:val="003B08AF"/>
    <w:rsid w:val="003B3CFE"/>
    <w:rsid w:val="003B5BC2"/>
    <w:rsid w:val="003C6353"/>
    <w:rsid w:val="003C6BC8"/>
    <w:rsid w:val="003D0BA9"/>
    <w:rsid w:val="003D55DC"/>
    <w:rsid w:val="003D61F1"/>
    <w:rsid w:val="003E0EE9"/>
    <w:rsid w:val="003E1E4D"/>
    <w:rsid w:val="003E66FA"/>
    <w:rsid w:val="004011BB"/>
    <w:rsid w:val="004016C9"/>
    <w:rsid w:val="004032F8"/>
    <w:rsid w:val="00403EF1"/>
    <w:rsid w:val="00404192"/>
    <w:rsid w:val="004052E3"/>
    <w:rsid w:val="00406E59"/>
    <w:rsid w:val="00416D52"/>
    <w:rsid w:val="004340C9"/>
    <w:rsid w:val="004364E5"/>
    <w:rsid w:val="004377BA"/>
    <w:rsid w:val="00437F11"/>
    <w:rsid w:val="00441EB6"/>
    <w:rsid w:val="00442896"/>
    <w:rsid w:val="0044320D"/>
    <w:rsid w:val="00445D91"/>
    <w:rsid w:val="0044715E"/>
    <w:rsid w:val="004500D1"/>
    <w:rsid w:val="0046432F"/>
    <w:rsid w:val="004761E3"/>
    <w:rsid w:val="004773A7"/>
    <w:rsid w:val="0048212B"/>
    <w:rsid w:val="00483091"/>
    <w:rsid w:val="00485D14"/>
    <w:rsid w:val="00486806"/>
    <w:rsid w:val="004A249A"/>
    <w:rsid w:val="004A3095"/>
    <w:rsid w:val="004A50AC"/>
    <w:rsid w:val="004E2BD6"/>
    <w:rsid w:val="004E4F33"/>
    <w:rsid w:val="004F2702"/>
    <w:rsid w:val="004F75FB"/>
    <w:rsid w:val="004F78CE"/>
    <w:rsid w:val="005124C2"/>
    <w:rsid w:val="00520FAC"/>
    <w:rsid w:val="00530E80"/>
    <w:rsid w:val="00537FDD"/>
    <w:rsid w:val="00552FC3"/>
    <w:rsid w:val="00553CAC"/>
    <w:rsid w:val="00557E45"/>
    <w:rsid w:val="00563E90"/>
    <w:rsid w:val="00564F15"/>
    <w:rsid w:val="00580967"/>
    <w:rsid w:val="0058255C"/>
    <w:rsid w:val="00583871"/>
    <w:rsid w:val="00592CFA"/>
    <w:rsid w:val="005950BD"/>
    <w:rsid w:val="005A2740"/>
    <w:rsid w:val="005B1EAD"/>
    <w:rsid w:val="005C321D"/>
    <w:rsid w:val="005D6709"/>
    <w:rsid w:val="005F57D8"/>
    <w:rsid w:val="005F6574"/>
    <w:rsid w:val="005F6BC2"/>
    <w:rsid w:val="00604076"/>
    <w:rsid w:val="006105A1"/>
    <w:rsid w:val="00614036"/>
    <w:rsid w:val="0061608E"/>
    <w:rsid w:val="00621921"/>
    <w:rsid w:val="006333FE"/>
    <w:rsid w:val="00634E80"/>
    <w:rsid w:val="0063641D"/>
    <w:rsid w:val="00641690"/>
    <w:rsid w:val="00666C7B"/>
    <w:rsid w:val="0068523F"/>
    <w:rsid w:val="006A29CA"/>
    <w:rsid w:val="006B4770"/>
    <w:rsid w:val="006B4B3E"/>
    <w:rsid w:val="006B716F"/>
    <w:rsid w:val="006C2731"/>
    <w:rsid w:val="006C44A9"/>
    <w:rsid w:val="006C5498"/>
    <w:rsid w:val="006D1492"/>
    <w:rsid w:val="006D45AE"/>
    <w:rsid w:val="006D7A42"/>
    <w:rsid w:val="006F4C43"/>
    <w:rsid w:val="006F7A43"/>
    <w:rsid w:val="00704BA1"/>
    <w:rsid w:val="00707E48"/>
    <w:rsid w:val="00712AC4"/>
    <w:rsid w:val="007210A5"/>
    <w:rsid w:val="007210AF"/>
    <w:rsid w:val="00721B7E"/>
    <w:rsid w:val="00721E96"/>
    <w:rsid w:val="00722A00"/>
    <w:rsid w:val="007267E8"/>
    <w:rsid w:val="00732FEF"/>
    <w:rsid w:val="00740FE4"/>
    <w:rsid w:val="007478EA"/>
    <w:rsid w:val="00762CBA"/>
    <w:rsid w:val="00763908"/>
    <w:rsid w:val="007649A5"/>
    <w:rsid w:val="00765EE7"/>
    <w:rsid w:val="00766CE4"/>
    <w:rsid w:val="00777D4B"/>
    <w:rsid w:val="007866F3"/>
    <w:rsid w:val="00793969"/>
    <w:rsid w:val="00797B30"/>
    <w:rsid w:val="007A3680"/>
    <w:rsid w:val="007B08BA"/>
    <w:rsid w:val="007B0B40"/>
    <w:rsid w:val="007B2E0B"/>
    <w:rsid w:val="007B51E8"/>
    <w:rsid w:val="007B5EDD"/>
    <w:rsid w:val="007B67DA"/>
    <w:rsid w:val="007C2D43"/>
    <w:rsid w:val="007C6F31"/>
    <w:rsid w:val="007D2FE0"/>
    <w:rsid w:val="007D357D"/>
    <w:rsid w:val="007D62E8"/>
    <w:rsid w:val="007E20FB"/>
    <w:rsid w:val="007F1B5C"/>
    <w:rsid w:val="007F3743"/>
    <w:rsid w:val="007F62D1"/>
    <w:rsid w:val="00804EA8"/>
    <w:rsid w:val="0081582F"/>
    <w:rsid w:val="008175C8"/>
    <w:rsid w:val="00830F95"/>
    <w:rsid w:val="00831069"/>
    <w:rsid w:val="00835740"/>
    <w:rsid w:val="008503A3"/>
    <w:rsid w:val="008517EF"/>
    <w:rsid w:val="00877873"/>
    <w:rsid w:val="0089154B"/>
    <w:rsid w:val="008A4BFE"/>
    <w:rsid w:val="008A5687"/>
    <w:rsid w:val="008A72B4"/>
    <w:rsid w:val="008B3C33"/>
    <w:rsid w:val="008D400F"/>
    <w:rsid w:val="008E4489"/>
    <w:rsid w:val="008E6018"/>
    <w:rsid w:val="008F3D5A"/>
    <w:rsid w:val="008F71EA"/>
    <w:rsid w:val="009027B9"/>
    <w:rsid w:val="0090772D"/>
    <w:rsid w:val="00914555"/>
    <w:rsid w:val="00916BBA"/>
    <w:rsid w:val="0091794C"/>
    <w:rsid w:val="00924178"/>
    <w:rsid w:val="009247D2"/>
    <w:rsid w:val="009322AB"/>
    <w:rsid w:val="009372DC"/>
    <w:rsid w:val="009467F1"/>
    <w:rsid w:val="00961871"/>
    <w:rsid w:val="00964586"/>
    <w:rsid w:val="00982214"/>
    <w:rsid w:val="009843BB"/>
    <w:rsid w:val="00985D13"/>
    <w:rsid w:val="009A6A82"/>
    <w:rsid w:val="009C38BC"/>
    <w:rsid w:val="009F386C"/>
    <w:rsid w:val="00A02391"/>
    <w:rsid w:val="00A0283E"/>
    <w:rsid w:val="00A06FE6"/>
    <w:rsid w:val="00A11C8D"/>
    <w:rsid w:val="00A12175"/>
    <w:rsid w:val="00A15D97"/>
    <w:rsid w:val="00A168C8"/>
    <w:rsid w:val="00A1757B"/>
    <w:rsid w:val="00A2187A"/>
    <w:rsid w:val="00A219E8"/>
    <w:rsid w:val="00A27C54"/>
    <w:rsid w:val="00A339BF"/>
    <w:rsid w:val="00A34218"/>
    <w:rsid w:val="00A41356"/>
    <w:rsid w:val="00A465F0"/>
    <w:rsid w:val="00A55704"/>
    <w:rsid w:val="00A563BD"/>
    <w:rsid w:val="00A57E30"/>
    <w:rsid w:val="00A61053"/>
    <w:rsid w:val="00A66325"/>
    <w:rsid w:val="00A67DAC"/>
    <w:rsid w:val="00A7589A"/>
    <w:rsid w:val="00A75ECD"/>
    <w:rsid w:val="00A81C9D"/>
    <w:rsid w:val="00A8423D"/>
    <w:rsid w:val="00A87BE1"/>
    <w:rsid w:val="00A90532"/>
    <w:rsid w:val="00A91A4E"/>
    <w:rsid w:val="00A93DF8"/>
    <w:rsid w:val="00A96474"/>
    <w:rsid w:val="00AA459F"/>
    <w:rsid w:val="00AB23B1"/>
    <w:rsid w:val="00AB6588"/>
    <w:rsid w:val="00AC201A"/>
    <w:rsid w:val="00AC2D89"/>
    <w:rsid w:val="00AC3DB9"/>
    <w:rsid w:val="00AD30BE"/>
    <w:rsid w:val="00AD4843"/>
    <w:rsid w:val="00AD4AFA"/>
    <w:rsid w:val="00AE5B2D"/>
    <w:rsid w:val="00AE6BE4"/>
    <w:rsid w:val="00AE7297"/>
    <w:rsid w:val="00AF744D"/>
    <w:rsid w:val="00AF79E3"/>
    <w:rsid w:val="00B1076B"/>
    <w:rsid w:val="00B15B14"/>
    <w:rsid w:val="00B20BA0"/>
    <w:rsid w:val="00B278C8"/>
    <w:rsid w:val="00B627C6"/>
    <w:rsid w:val="00B6376F"/>
    <w:rsid w:val="00B65C8B"/>
    <w:rsid w:val="00B662DC"/>
    <w:rsid w:val="00B67C76"/>
    <w:rsid w:val="00B755F2"/>
    <w:rsid w:val="00B83602"/>
    <w:rsid w:val="00B841F9"/>
    <w:rsid w:val="00B8425D"/>
    <w:rsid w:val="00B922EE"/>
    <w:rsid w:val="00B93BEF"/>
    <w:rsid w:val="00BA6C5A"/>
    <w:rsid w:val="00BC08A9"/>
    <w:rsid w:val="00BC6320"/>
    <w:rsid w:val="00BD616F"/>
    <w:rsid w:val="00BE198D"/>
    <w:rsid w:val="00BE43AE"/>
    <w:rsid w:val="00BE5356"/>
    <w:rsid w:val="00BE6387"/>
    <w:rsid w:val="00BF13E1"/>
    <w:rsid w:val="00BF44A8"/>
    <w:rsid w:val="00BF6D7E"/>
    <w:rsid w:val="00C00A03"/>
    <w:rsid w:val="00C2542E"/>
    <w:rsid w:val="00C31163"/>
    <w:rsid w:val="00C55C16"/>
    <w:rsid w:val="00C71B7B"/>
    <w:rsid w:val="00C71B7F"/>
    <w:rsid w:val="00C81773"/>
    <w:rsid w:val="00C82B6B"/>
    <w:rsid w:val="00C84365"/>
    <w:rsid w:val="00C934E0"/>
    <w:rsid w:val="00CA299A"/>
    <w:rsid w:val="00CA2A5E"/>
    <w:rsid w:val="00CA6B4F"/>
    <w:rsid w:val="00CA6DE5"/>
    <w:rsid w:val="00CB127F"/>
    <w:rsid w:val="00CD49CC"/>
    <w:rsid w:val="00CE29B6"/>
    <w:rsid w:val="00CE7C18"/>
    <w:rsid w:val="00CF06F8"/>
    <w:rsid w:val="00CF7EC1"/>
    <w:rsid w:val="00D07BA3"/>
    <w:rsid w:val="00D15C56"/>
    <w:rsid w:val="00D31C3E"/>
    <w:rsid w:val="00D429B6"/>
    <w:rsid w:val="00D5761B"/>
    <w:rsid w:val="00D62438"/>
    <w:rsid w:val="00D62818"/>
    <w:rsid w:val="00D7175D"/>
    <w:rsid w:val="00D74864"/>
    <w:rsid w:val="00D90CA5"/>
    <w:rsid w:val="00D973B0"/>
    <w:rsid w:val="00DC0138"/>
    <w:rsid w:val="00DC12E5"/>
    <w:rsid w:val="00DD200B"/>
    <w:rsid w:val="00DD41E3"/>
    <w:rsid w:val="00DD7772"/>
    <w:rsid w:val="00DE1182"/>
    <w:rsid w:val="00DE677F"/>
    <w:rsid w:val="00DE7F41"/>
    <w:rsid w:val="00DF2459"/>
    <w:rsid w:val="00E16378"/>
    <w:rsid w:val="00E23C7F"/>
    <w:rsid w:val="00E2523E"/>
    <w:rsid w:val="00E372F6"/>
    <w:rsid w:val="00E42C19"/>
    <w:rsid w:val="00E62883"/>
    <w:rsid w:val="00E62B2A"/>
    <w:rsid w:val="00E636E1"/>
    <w:rsid w:val="00E717F3"/>
    <w:rsid w:val="00E82918"/>
    <w:rsid w:val="00E84230"/>
    <w:rsid w:val="00E87D06"/>
    <w:rsid w:val="00E90A43"/>
    <w:rsid w:val="00E9203C"/>
    <w:rsid w:val="00E93233"/>
    <w:rsid w:val="00E96F43"/>
    <w:rsid w:val="00EA2F0D"/>
    <w:rsid w:val="00EA6457"/>
    <w:rsid w:val="00EC3D3F"/>
    <w:rsid w:val="00ED012D"/>
    <w:rsid w:val="00ED1ACA"/>
    <w:rsid w:val="00ED388A"/>
    <w:rsid w:val="00ED3EA0"/>
    <w:rsid w:val="00EE25E3"/>
    <w:rsid w:val="00EE3490"/>
    <w:rsid w:val="00EE4060"/>
    <w:rsid w:val="00EE6B58"/>
    <w:rsid w:val="00EF13D9"/>
    <w:rsid w:val="00F11469"/>
    <w:rsid w:val="00F1350F"/>
    <w:rsid w:val="00F1480C"/>
    <w:rsid w:val="00F206DA"/>
    <w:rsid w:val="00F267B2"/>
    <w:rsid w:val="00F26813"/>
    <w:rsid w:val="00F26F3E"/>
    <w:rsid w:val="00F411F9"/>
    <w:rsid w:val="00F43218"/>
    <w:rsid w:val="00F43617"/>
    <w:rsid w:val="00F43778"/>
    <w:rsid w:val="00F47874"/>
    <w:rsid w:val="00F47C9B"/>
    <w:rsid w:val="00F52BD1"/>
    <w:rsid w:val="00F725B1"/>
    <w:rsid w:val="00F72ADF"/>
    <w:rsid w:val="00F74B8E"/>
    <w:rsid w:val="00F76655"/>
    <w:rsid w:val="00F802DB"/>
    <w:rsid w:val="00F80CAE"/>
    <w:rsid w:val="00F81CC2"/>
    <w:rsid w:val="00F8418F"/>
    <w:rsid w:val="00F84C8F"/>
    <w:rsid w:val="00F9482A"/>
    <w:rsid w:val="00FA009D"/>
    <w:rsid w:val="00FB030E"/>
    <w:rsid w:val="00FB2BAC"/>
    <w:rsid w:val="00FC104B"/>
    <w:rsid w:val="00FC12E4"/>
    <w:rsid w:val="00FC6152"/>
    <w:rsid w:val="00FC6B62"/>
    <w:rsid w:val="00FD1EFF"/>
    <w:rsid w:val="00FD21C0"/>
    <w:rsid w:val="00FD2384"/>
    <w:rsid w:val="00FD5E60"/>
    <w:rsid w:val="00FE1F37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3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uiPriority w:val="99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804EA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styleId="Caption">
    <w:name w:val="caption"/>
    <w:basedOn w:val="Normal"/>
    <w:next w:val="Normal"/>
    <w:unhideWhenUsed/>
    <w:qFormat/>
    <w:rsid w:val="003E0EE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hyperlink" Target="http://efotg.sc.egov.usda.gov/references/public/IL/IL327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lant-materials.nrcs.usda.gov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www.museum.state.il.us/muslink/prairie/htmls/plants/H-mollis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illinoiswildflowers.info/prairie/plantx/dwn_sunflowerx.htm" TargetMode="External"/><Relationship Id="rId20" Type="http://schemas.openxmlformats.org/officeDocument/2006/relationships/hyperlink" Target="http://plants.usda.gov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www.efloras.org/florataxon.aspx?flora_id=1&amp;taxon_id=242416635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www.nrcs.usda.gov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fs.fed.us/wildflowers/plant-of-the-week/helianthus_mollis.s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2B334D480E3428C3E59D2795964AA" ma:contentTypeVersion="0" ma:contentTypeDescription="Create a new document." ma:contentTypeScope="" ma:versionID="9d51c26fbc7c47da7bdb7fddb82b570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DFDA831-E41B-462F-BB1B-9B8CCB08FD4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C1146AE-D0EC-4CF3-9A39-9FE79EE8A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D2018A5-86C1-43D7-ACA4-7112A8C302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1769</Words>
  <Characters>11272</Characters>
  <Application>Microsoft Office Word</Application>
  <DocSecurity>0</DocSecurity>
  <Lines>313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Template</vt:lpstr>
    </vt:vector>
  </TitlesOfParts>
  <Company>USDA NRCS National Plant Materials Center</Company>
  <LinksUpToDate>false</LinksUpToDate>
  <CharactersWithSpaces>12959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Ashy sunflower, (Helianthus mollis Lam.) Plant Guide</dc:title>
  <dc:subject>Ashy sunflower, (Helianthus mollis Lam.) is a native prairie, warm season forb. Uses include restoration, conservation planting, wildlife, and pollinator use.</dc:subject>
  <dc:creator>USDA NRCS Golden Meadow &amp; East Texas Plant Materials Centers</dc:creator>
  <cp:keywords>Plant Guide, Ashy sunflower, Helianthus mollis, native,  prairie, warm season, forb, restoration, conservation planting, wildlife, pollinator use.</cp:keywords>
  <cp:lastModifiedBy>curt.riche</cp:lastModifiedBy>
  <cp:revision>9</cp:revision>
  <cp:lastPrinted>2012-07-27T17:10:00Z</cp:lastPrinted>
  <dcterms:created xsi:type="dcterms:W3CDTF">2012-08-14T16:34:00Z</dcterms:created>
  <dcterms:modified xsi:type="dcterms:W3CDTF">2012-09-25T13:46:00Z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ContentTypeId">
    <vt:lpwstr>0x0101005852B334D480E3428C3E59D2795964AA</vt:lpwstr>
  </property>
</Properties>
</file>