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B453B4" w:rsidRPr="004F78CE" w:rsidRDefault="00B453B4" w:rsidP="00B453B4">
      <w:pPr>
        <w:pStyle w:val="Heading1"/>
      </w:pPr>
      <w:r>
        <w:lastRenderedPageBreak/>
        <w:t>mammoth wildrye</w:t>
      </w:r>
    </w:p>
    <w:p w:rsidR="00B453B4" w:rsidRPr="00A90532" w:rsidRDefault="00B453B4" w:rsidP="00B453B4">
      <w:pPr>
        <w:pStyle w:val="Heading2"/>
      </w:pPr>
      <w:proofErr w:type="spellStart"/>
      <w:r>
        <w:t>Leymus</w:t>
      </w:r>
      <w:proofErr w:type="spellEnd"/>
      <w:r>
        <w:t xml:space="preserve"> </w:t>
      </w:r>
      <w:proofErr w:type="spellStart"/>
      <w:r>
        <w:t>racemosus</w:t>
      </w:r>
      <w:proofErr w:type="spellEnd"/>
      <w:r w:rsidRPr="00A90532">
        <w:t xml:space="preserve"> </w:t>
      </w:r>
      <w:r w:rsidRPr="003F5D6C">
        <w:rPr>
          <w:i w:val="0"/>
        </w:rPr>
        <w:t>(</w:t>
      </w:r>
      <w:r>
        <w:rPr>
          <w:i w:val="0"/>
        </w:rPr>
        <w:t>L</w:t>
      </w:r>
      <w:r w:rsidRPr="003F5D6C">
        <w:rPr>
          <w:i w:val="0"/>
        </w:rPr>
        <w:t xml:space="preserve">am.) </w:t>
      </w:r>
      <w:proofErr w:type="spellStart"/>
      <w:r w:rsidRPr="003F5D6C">
        <w:rPr>
          <w:i w:val="0"/>
        </w:rPr>
        <w:t>Tzvelev</w:t>
      </w:r>
      <w:proofErr w:type="spellEnd"/>
    </w:p>
    <w:p w:rsidR="00B453B4" w:rsidRPr="00A90532" w:rsidRDefault="00B453B4" w:rsidP="00C16986">
      <w:pPr>
        <w:pStyle w:val="Heading3"/>
        <w:spacing w:before="120"/>
        <w:jc w:val="center"/>
      </w:pPr>
      <w:r w:rsidRPr="00A90532">
        <w:t xml:space="preserve">Plant Symbol = </w:t>
      </w:r>
      <w:r>
        <w:t>LERA5</w:t>
      </w:r>
    </w:p>
    <w:p w:rsidR="00B453B4" w:rsidRPr="004A50AC" w:rsidRDefault="00B453B4" w:rsidP="00B453B4">
      <w:pPr>
        <w:jc w:val="left"/>
        <w:rPr>
          <w:sz w:val="20"/>
        </w:rPr>
      </w:pPr>
    </w:p>
    <w:p w:rsidR="00B453B4" w:rsidRPr="00A90532" w:rsidRDefault="00B453B4" w:rsidP="00B453B4">
      <w:pPr>
        <w:pStyle w:val="Heading4"/>
      </w:pPr>
      <w:r w:rsidRPr="003F5D6C">
        <w:rPr>
          <w:b/>
        </w:rPr>
        <w:t>Contributed by:</w:t>
      </w:r>
      <w:r>
        <w:t xml:space="preserve"> </w:t>
      </w:r>
      <w:bookmarkStart w:id="0" w:name="OLE_LINK2"/>
      <w:bookmarkStart w:id="1" w:name="OLE_LINK5"/>
      <w:r>
        <w:t>USDA NRCS Idaho and Washington Plant Materials Program</w:t>
      </w:r>
      <w:bookmarkEnd w:id="0"/>
      <w:bookmarkEnd w:id="1"/>
    </w:p>
    <w:p w:rsidR="00B453B4" w:rsidRDefault="00B453B4" w:rsidP="00B453B4">
      <w:pPr>
        <w:jc w:val="left"/>
        <w:rPr>
          <w:sz w:val="20"/>
        </w:rPr>
      </w:pPr>
    </w:p>
    <w:p w:rsidR="00B453B4" w:rsidRDefault="00B453B4" w:rsidP="00B453B4">
      <w:pPr>
        <w:keepNext/>
        <w:jc w:val="left"/>
      </w:pPr>
      <w:r>
        <w:rPr>
          <w:noProof/>
          <w:sz w:val="20"/>
        </w:rPr>
        <w:drawing>
          <wp:inline distT="0" distB="0" distL="0" distR="0">
            <wp:extent cx="2743200" cy="4125595"/>
            <wp:effectExtent l="19050" t="0" r="0" b="0"/>
            <wp:docPr id="2" name="Picture 1" descr="color image of mammoth wiildrye by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inostDSC_0079.JPG"/>
                    <pic:cNvPicPr/>
                  </pic:nvPicPr>
                  <pic:blipFill>
                    <a:blip r:embed="rId10" cstate="print"/>
                    <a:stretch>
                      <a:fillRect/>
                    </a:stretch>
                  </pic:blipFill>
                  <pic:spPr>
                    <a:xfrm>
                      <a:off x="0" y="0"/>
                      <a:ext cx="2743200" cy="4125595"/>
                    </a:xfrm>
                    <a:prstGeom prst="rect">
                      <a:avLst/>
                    </a:prstGeom>
                  </pic:spPr>
                </pic:pic>
              </a:graphicData>
            </a:graphic>
          </wp:inline>
        </w:drawing>
      </w:r>
    </w:p>
    <w:p w:rsidR="00B453B4" w:rsidRPr="00A50E8C" w:rsidRDefault="00B453B4" w:rsidP="00B453B4">
      <w:pPr>
        <w:pStyle w:val="Caption"/>
        <w:jc w:val="left"/>
        <w:rPr>
          <w:color w:val="auto"/>
          <w:sz w:val="16"/>
          <w:szCs w:val="16"/>
        </w:rPr>
      </w:pPr>
      <w:r w:rsidRPr="00A50E8C">
        <w:rPr>
          <w:noProof/>
          <w:color w:val="auto"/>
          <w:sz w:val="16"/>
          <w:szCs w:val="16"/>
        </w:rPr>
        <w:t>Mammoth Wildrye.  Pamela Pavek, USDA-NRCS, Pullman</w:t>
      </w:r>
      <w:r>
        <w:rPr>
          <w:noProof/>
          <w:color w:val="auto"/>
          <w:sz w:val="16"/>
          <w:szCs w:val="16"/>
        </w:rPr>
        <w:t>,</w:t>
      </w:r>
      <w:r w:rsidRPr="00A50E8C">
        <w:rPr>
          <w:noProof/>
          <w:color w:val="auto"/>
          <w:sz w:val="16"/>
          <w:szCs w:val="16"/>
        </w:rPr>
        <w:t xml:space="preserve"> </w:t>
      </w:r>
      <w:r>
        <w:rPr>
          <w:noProof/>
          <w:color w:val="auto"/>
          <w:sz w:val="16"/>
          <w:szCs w:val="16"/>
        </w:rPr>
        <w:t>WA</w:t>
      </w:r>
      <w:r w:rsidRPr="00A50E8C">
        <w:rPr>
          <w:noProof/>
          <w:color w:val="auto"/>
          <w:sz w:val="16"/>
          <w:szCs w:val="16"/>
        </w:rPr>
        <w:t>PMC</w:t>
      </w:r>
    </w:p>
    <w:p w:rsidR="00B453B4" w:rsidRDefault="00B453B4" w:rsidP="00B453B4">
      <w:pPr>
        <w:pStyle w:val="Heading4"/>
        <w:rPr>
          <w:b/>
          <w:i w:val="0"/>
        </w:rPr>
      </w:pPr>
      <w:r w:rsidRPr="00A90532">
        <w:rPr>
          <w:b/>
          <w:i w:val="0"/>
        </w:rPr>
        <w:t>Alternate Names</w:t>
      </w:r>
    </w:p>
    <w:p w:rsidR="00B453B4" w:rsidRPr="00317264" w:rsidRDefault="00B453B4" w:rsidP="00B453B4">
      <w:pPr>
        <w:jc w:val="left"/>
        <w:rPr>
          <w:sz w:val="20"/>
        </w:rPr>
      </w:pPr>
      <w:proofErr w:type="spellStart"/>
      <w:r>
        <w:rPr>
          <w:i/>
          <w:sz w:val="20"/>
        </w:rPr>
        <w:t>Elymus</w:t>
      </w:r>
      <w:proofErr w:type="spellEnd"/>
      <w:r>
        <w:rPr>
          <w:i/>
          <w:sz w:val="20"/>
        </w:rPr>
        <w:t xml:space="preserve"> </w:t>
      </w:r>
      <w:proofErr w:type="spellStart"/>
      <w:r>
        <w:rPr>
          <w:i/>
          <w:sz w:val="20"/>
        </w:rPr>
        <w:t>arenarius</w:t>
      </w:r>
      <w:proofErr w:type="spellEnd"/>
      <w:r>
        <w:rPr>
          <w:i/>
          <w:sz w:val="20"/>
        </w:rPr>
        <w:t xml:space="preserve"> var. </w:t>
      </w:r>
      <w:proofErr w:type="spellStart"/>
      <w:r>
        <w:rPr>
          <w:i/>
          <w:sz w:val="20"/>
        </w:rPr>
        <w:t>giganteus</w:t>
      </w:r>
      <w:proofErr w:type="spellEnd"/>
      <w:r>
        <w:rPr>
          <w:i/>
          <w:sz w:val="20"/>
        </w:rPr>
        <w:t xml:space="preserve">, </w:t>
      </w:r>
      <w:proofErr w:type="spellStart"/>
      <w:r w:rsidRPr="00317264">
        <w:rPr>
          <w:i/>
          <w:sz w:val="20"/>
        </w:rPr>
        <w:t>Elymus</w:t>
      </w:r>
      <w:proofErr w:type="spellEnd"/>
      <w:r w:rsidRPr="00317264">
        <w:rPr>
          <w:i/>
          <w:sz w:val="20"/>
        </w:rPr>
        <w:t xml:space="preserve"> </w:t>
      </w:r>
      <w:proofErr w:type="spellStart"/>
      <w:r w:rsidRPr="00317264">
        <w:rPr>
          <w:i/>
          <w:sz w:val="20"/>
        </w:rPr>
        <w:t>giganteus</w:t>
      </w:r>
      <w:proofErr w:type="spellEnd"/>
      <w:r>
        <w:rPr>
          <w:i/>
          <w:sz w:val="20"/>
        </w:rPr>
        <w:t xml:space="preserve">, </w:t>
      </w:r>
      <w:proofErr w:type="spellStart"/>
      <w:r>
        <w:rPr>
          <w:i/>
          <w:sz w:val="20"/>
        </w:rPr>
        <w:t>Elymus</w:t>
      </w:r>
      <w:proofErr w:type="spellEnd"/>
      <w:r>
        <w:rPr>
          <w:i/>
          <w:sz w:val="20"/>
        </w:rPr>
        <w:t xml:space="preserve"> </w:t>
      </w:r>
      <w:proofErr w:type="spellStart"/>
      <w:r>
        <w:rPr>
          <w:i/>
          <w:sz w:val="20"/>
        </w:rPr>
        <w:t>racemosus</w:t>
      </w:r>
      <w:proofErr w:type="spellEnd"/>
      <w:r>
        <w:rPr>
          <w:i/>
          <w:sz w:val="20"/>
        </w:rPr>
        <w:t xml:space="preserve">, </w:t>
      </w:r>
      <w:proofErr w:type="spellStart"/>
      <w:r>
        <w:rPr>
          <w:i/>
          <w:sz w:val="20"/>
        </w:rPr>
        <w:t>Leymus</w:t>
      </w:r>
      <w:proofErr w:type="spellEnd"/>
      <w:r>
        <w:rPr>
          <w:i/>
          <w:sz w:val="20"/>
        </w:rPr>
        <w:t xml:space="preserve"> </w:t>
      </w:r>
      <w:proofErr w:type="spellStart"/>
      <w:r>
        <w:rPr>
          <w:i/>
          <w:sz w:val="20"/>
        </w:rPr>
        <w:t>giganteus</w:t>
      </w:r>
      <w:proofErr w:type="spellEnd"/>
      <w:r>
        <w:rPr>
          <w:i/>
          <w:sz w:val="20"/>
        </w:rPr>
        <w:t xml:space="preserve"> </w:t>
      </w:r>
      <w:r w:rsidRPr="002A487B">
        <w:rPr>
          <w:sz w:val="20"/>
        </w:rPr>
        <w:t>(</w:t>
      </w:r>
      <w:r>
        <w:rPr>
          <w:sz w:val="20"/>
        </w:rPr>
        <w:t>PLANTS Database).</w:t>
      </w:r>
    </w:p>
    <w:p w:rsidR="00B453B4" w:rsidRDefault="00B453B4" w:rsidP="00B453B4">
      <w:pPr>
        <w:pStyle w:val="Bodytext0"/>
      </w:pPr>
    </w:p>
    <w:p w:rsidR="00B453B4" w:rsidRPr="00A90532" w:rsidRDefault="00B453B4" w:rsidP="00B453B4">
      <w:pPr>
        <w:pStyle w:val="Heading4"/>
        <w:rPr>
          <w:b/>
          <w:bCs/>
          <w:i w:val="0"/>
          <w:iCs w:val="0"/>
        </w:rPr>
      </w:pPr>
      <w:r w:rsidRPr="00A90532">
        <w:rPr>
          <w:b/>
          <w:bCs/>
          <w:i w:val="0"/>
          <w:iCs w:val="0"/>
        </w:rPr>
        <w:t>Uses</w:t>
      </w:r>
    </w:p>
    <w:p w:rsidR="00B453B4" w:rsidRDefault="00B453B4" w:rsidP="00B453B4">
      <w:pPr>
        <w:pStyle w:val="Bodytext0"/>
      </w:pPr>
      <w:r>
        <w:t xml:space="preserve">Mammoth </w:t>
      </w:r>
      <w:proofErr w:type="spellStart"/>
      <w:r>
        <w:t>wildrye</w:t>
      </w:r>
      <w:proofErr w:type="spellEnd"/>
      <w:r>
        <w:t xml:space="preserve"> is used primarily for stabilization of inland sand dunes and for wind erosion control on sand to fine sandy loam soils.  It is also used in wildlife plantings to provide cover and nesting sites for upland birds.  It can also be used for </w:t>
      </w:r>
      <w:proofErr w:type="spellStart"/>
      <w:r>
        <w:t>revegetation</w:t>
      </w:r>
      <w:proofErr w:type="spellEnd"/>
      <w:r>
        <w:t xml:space="preserve"> of mine tailings and in fire breaks or </w:t>
      </w:r>
      <w:proofErr w:type="spellStart"/>
      <w:r>
        <w:t>greenstrips</w:t>
      </w:r>
      <w:proofErr w:type="spellEnd"/>
      <w:r>
        <w:t xml:space="preserve">.  Mammoth </w:t>
      </w:r>
      <w:proofErr w:type="spellStart"/>
      <w:r>
        <w:t>wildrye</w:t>
      </w:r>
      <w:proofErr w:type="spellEnd"/>
      <w:r>
        <w:t xml:space="preserve"> has also been used to incorporate genes from </w:t>
      </w:r>
      <w:proofErr w:type="spellStart"/>
      <w:r w:rsidRPr="008C3E7B">
        <w:rPr>
          <w:i/>
        </w:rPr>
        <w:t>Leymus</w:t>
      </w:r>
      <w:proofErr w:type="spellEnd"/>
      <w:r w:rsidRPr="008C3E7B">
        <w:rPr>
          <w:i/>
        </w:rPr>
        <w:t xml:space="preserve"> </w:t>
      </w:r>
      <w:r>
        <w:t>into wheat to improve resistance to barley yellow dwarf virus (</w:t>
      </w:r>
      <w:proofErr w:type="spellStart"/>
      <w:r>
        <w:t>Qi</w:t>
      </w:r>
      <w:proofErr w:type="spellEnd"/>
      <w:r>
        <w:t xml:space="preserve">, et.al </w:t>
      </w:r>
      <w:r>
        <w:lastRenderedPageBreak/>
        <w:t xml:space="preserve">1997).  Mammoth </w:t>
      </w:r>
      <w:proofErr w:type="spellStart"/>
      <w:r>
        <w:t>wildrye</w:t>
      </w:r>
      <w:proofErr w:type="spellEnd"/>
      <w:r>
        <w:t xml:space="preserve"> is generally not suitable for grazing and has poor to fair palatability during the spring and summer (</w:t>
      </w:r>
      <w:proofErr w:type="spellStart"/>
      <w:r>
        <w:t>Monsen</w:t>
      </w:r>
      <w:proofErr w:type="spellEnd"/>
      <w:r>
        <w:t xml:space="preserve"> et.al 2004).</w:t>
      </w:r>
    </w:p>
    <w:p w:rsidR="00B453B4" w:rsidRDefault="00B453B4" w:rsidP="00B453B4">
      <w:pPr>
        <w:pStyle w:val="Bodytext0"/>
      </w:pPr>
    </w:p>
    <w:p w:rsidR="00B453B4" w:rsidRPr="00A90532" w:rsidRDefault="00B453B4" w:rsidP="00B453B4">
      <w:pPr>
        <w:pStyle w:val="Heading4"/>
        <w:rPr>
          <w:b/>
          <w:bCs/>
          <w:i w:val="0"/>
          <w:iCs w:val="0"/>
        </w:rPr>
      </w:pPr>
      <w:bookmarkStart w:id="2" w:name="OLE_LINK1"/>
      <w:r w:rsidRPr="00A90532">
        <w:rPr>
          <w:b/>
          <w:bCs/>
          <w:i w:val="0"/>
          <w:iCs w:val="0"/>
        </w:rPr>
        <w:t>Status</w:t>
      </w:r>
    </w:p>
    <w:p w:rsidR="00B453B4" w:rsidRDefault="00B453B4" w:rsidP="00B453B4">
      <w:pPr>
        <w:pStyle w:val="Bodytext0"/>
      </w:pPr>
      <w:r>
        <w:t xml:space="preserve">Consult the PLANTS Web site and your State Department of Natural Resources for this plant’s current status (e.g., threatened or endangered species, state noxious status, and wetland indicator values).  An environmental evaluation of ‘Volga’ mammoth </w:t>
      </w:r>
      <w:proofErr w:type="spellStart"/>
      <w:r>
        <w:t>wildrye</w:t>
      </w:r>
      <w:proofErr w:type="spellEnd"/>
      <w:r>
        <w:t xml:space="preserve"> conducted by the Plant Materials Program in 2002 indicated that the cultivar had a low chance of negatively affecting the environment, and is relatively easy to control.</w:t>
      </w:r>
    </w:p>
    <w:bookmarkEnd w:id="2"/>
    <w:p w:rsidR="00B453B4" w:rsidRPr="00712AC4" w:rsidRDefault="00B453B4" w:rsidP="00B453B4">
      <w:pPr>
        <w:pStyle w:val="Header3"/>
        <w:keepNext w:val="0"/>
        <w:rPr>
          <w:b w:val="0"/>
        </w:rPr>
      </w:pPr>
    </w:p>
    <w:p w:rsidR="00B453B4" w:rsidRPr="00A90532" w:rsidRDefault="00B453B4" w:rsidP="00B453B4">
      <w:pPr>
        <w:pStyle w:val="Heading4"/>
        <w:rPr>
          <w:b/>
          <w:bCs/>
          <w:i w:val="0"/>
          <w:iCs w:val="0"/>
        </w:rPr>
      </w:pPr>
      <w:proofErr w:type="spellStart"/>
      <w:r w:rsidRPr="00A90532">
        <w:rPr>
          <w:b/>
          <w:bCs/>
          <w:i w:val="0"/>
          <w:iCs w:val="0"/>
        </w:rPr>
        <w:t>Weediness</w:t>
      </w:r>
      <w:proofErr w:type="spellEnd"/>
    </w:p>
    <w:p w:rsidR="00B453B4" w:rsidRDefault="00B453B4" w:rsidP="00B453B4">
      <w:pPr>
        <w:pStyle w:val="Bodytext0"/>
      </w:pPr>
      <w:r>
        <w:t xml:space="preserve">This plant may become weedy or invasive in some regions or habitats and may displace other vegetation if not properly managed.  Consult with your local NRCS Field Office, Cooperative Extension Service office, state natural resource, or state agriculture department regarding its status and use.  Weed information is available from the PLANTS Web site at </w:t>
      </w:r>
      <w:hyperlink r:id="rId11" w:history="1">
        <w:r w:rsidRPr="006D7A42">
          <w:rPr>
            <w:rStyle w:val="Hyperlink"/>
          </w:rPr>
          <w:t>http://plants.usda.gov</w:t>
        </w:r>
      </w:hyperlink>
      <w:r>
        <w:t>.  Consult the Related Web Sites on the Plant Profile for this species for additional information.</w:t>
      </w:r>
    </w:p>
    <w:p w:rsidR="00B453B4" w:rsidRDefault="00B453B4" w:rsidP="00B453B4">
      <w:pPr>
        <w:pStyle w:val="Header3"/>
        <w:keepNext w:val="0"/>
      </w:pPr>
    </w:p>
    <w:p w:rsidR="00B453B4" w:rsidRPr="00A90532" w:rsidRDefault="00B453B4" w:rsidP="00B453B4">
      <w:pPr>
        <w:pStyle w:val="Heading4"/>
        <w:rPr>
          <w:b/>
          <w:bCs/>
          <w:i w:val="0"/>
          <w:iCs w:val="0"/>
        </w:rPr>
      </w:pPr>
      <w:r w:rsidRPr="00A90532">
        <w:rPr>
          <w:b/>
          <w:bCs/>
          <w:i w:val="0"/>
          <w:iCs w:val="0"/>
        </w:rPr>
        <w:t>Description</w:t>
      </w:r>
    </w:p>
    <w:p w:rsidR="00B453B4" w:rsidRDefault="00B453B4" w:rsidP="00B453B4">
      <w:pPr>
        <w:pStyle w:val="Bodytext0"/>
      </w:pPr>
      <w:r w:rsidRPr="002375B8">
        <w:rPr>
          <w:i/>
        </w:rPr>
        <w:t>General</w:t>
      </w:r>
      <w:r>
        <w:t>: Grass Family (</w:t>
      </w:r>
      <w:proofErr w:type="spellStart"/>
      <w:r>
        <w:t>Poaceae</w:t>
      </w:r>
      <w:proofErr w:type="spellEnd"/>
      <w:r>
        <w:t xml:space="preserve">).  Mammoth </w:t>
      </w:r>
      <w:proofErr w:type="spellStart"/>
      <w:r>
        <w:t>wildrye</w:t>
      </w:r>
      <w:proofErr w:type="spellEnd"/>
      <w:r>
        <w:t xml:space="preserve"> is an introduced, long-lived, rhizomatous perennial grass that grows to approximately 3 feet in height.  It is coarse stemmed with large, long, flat, and tough leaves.</w:t>
      </w:r>
    </w:p>
    <w:p w:rsidR="00B453B4" w:rsidRDefault="00B453B4" w:rsidP="00B453B4">
      <w:pPr>
        <w:pStyle w:val="Bodytext0"/>
      </w:pPr>
    </w:p>
    <w:p w:rsidR="00B453B4" w:rsidRDefault="00B453B4" w:rsidP="00B453B4">
      <w:pPr>
        <w:pStyle w:val="BodytextNRCS"/>
        <w:spacing w:before="240"/>
      </w:pPr>
      <w:proofErr w:type="gramStart"/>
      <w:r>
        <w:t xml:space="preserve">Culms to 100 cm (39 in) tall, 10 mm (0.04 in) diameter and </w:t>
      </w:r>
      <w:proofErr w:type="spellStart"/>
      <w:r>
        <w:t>scaberulous</w:t>
      </w:r>
      <w:proofErr w:type="spellEnd"/>
      <w:r>
        <w:t xml:space="preserve"> pubescent below raceme.</w:t>
      </w:r>
      <w:proofErr w:type="gramEnd"/>
      <w:r>
        <w:t xml:space="preserve">  Leaf sheath is membranous at the margin and </w:t>
      </w:r>
      <w:proofErr w:type="spellStart"/>
      <w:r>
        <w:t>ligule</w:t>
      </w:r>
      <w:proofErr w:type="spellEnd"/>
      <w:r>
        <w:t xml:space="preserve"> is approximately 2 mm (0.008 in) long, membranous with a truncate apex.  The leaf blade is </w:t>
      </w:r>
      <w:proofErr w:type="spellStart"/>
      <w:r>
        <w:t>glaucous</w:t>
      </w:r>
      <w:proofErr w:type="spellEnd"/>
      <w:r>
        <w:t xml:space="preserve"> green 20-40 cm (8-16 in) long and 1.5 cm (0.6 in) wide, the lower surface smooth and the upper surface and margin scabrous.  The spike is 15-30 cm (6-12 in) long, 1-2 cm (0.39-0.79 in) diameter and is stout and glabrous.  There are 4-6 </w:t>
      </w:r>
      <w:proofErr w:type="spellStart"/>
      <w:r>
        <w:t>spikelets</w:t>
      </w:r>
      <w:proofErr w:type="spellEnd"/>
      <w:r>
        <w:t xml:space="preserve"> per node with 3-5 florets.  Glumes are linear-</w:t>
      </w:r>
      <w:proofErr w:type="spellStart"/>
      <w:r>
        <w:t>lanceolate</w:t>
      </w:r>
      <w:proofErr w:type="spellEnd"/>
      <w:r>
        <w:t xml:space="preserve"> with a robust </w:t>
      </w:r>
      <w:proofErr w:type="spellStart"/>
      <w:r>
        <w:t>midvein</w:t>
      </w:r>
      <w:proofErr w:type="spellEnd"/>
      <w:r>
        <w:t xml:space="preserve"> and 2 faint lateral veins.  The lemma is </w:t>
      </w:r>
      <w:proofErr w:type="spellStart"/>
      <w:r>
        <w:t>lanceolate</w:t>
      </w:r>
      <w:proofErr w:type="spellEnd"/>
      <w:r>
        <w:t xml:space="preserve">, 7-veined, softly hairy and </w:t>
      </w:r>
      <w:proofErr w:type="spellStart"/>
      <w:r>
        <w:t>awnless</w:t>
      </w:r>
      <w:proofErr w:type="spellEnd"/>
      <w:r>
        <w:t xml:space="preserve">.  The </w:t>
      </w:r>
      <w:proofErr w:type="spellStart"/>
      <w:r>
        <w:t>palea</w:t>
      </w:r>
      <w:proofErr w:type="spellEnd"/>
      <w:r>
        <w:t xml:space="preserve"> is slightly shorter than the lemma.  </w:t>
      </w:r>
    </w:p>
    <w:p w:rsidR="00B453B4" w:rsidRDefault="00B453B4" w:rsidP="00B453B4">
      <w:pPr>
        <w:pStyle w:val="Bodytext0"/>
      </w:pPr>
      <w:r>
        <w:t xml:space="preserve">Chromosome number is 2n=28 (Flora of China, 2006).  </w:t>
      </w:r>
      <w:proofErr w:type="spellStart"/>
      <w:r>
        <w:t>Zhipeng</w:t>
      </w:r>
      <w:proofErr w:type="spellEnd"/>
      <w:r>
        <w:t xml:space="preserve"> Liu et.al (2008) reported that </w:t>
      </w:r>
      <w:proofErr w:type="spellStart"/>
      <w:r w:rsidRPr="00BF1D8E">
        <w:rPr>
          <w:i/>
        </w:rPr>
        <w:t>Leymus</w:t>
      </w:r>
      <w:proofErr w:type="spellEnd"/>
      <w:r w:rsidRPr="00BF1D8E">
        <w:rPr>
          <w:i/>
        </w:rPr>
        <w:t xml:space="preserve"> </w:t>
      </w:r>
      <w:proofErr w:type="spellStart"/>
      <w:r w:rsidRPr="00BF1D8E">
        <w:rPr>
          <w:i/>
        </w:rPr>
        <w:t>racemosus</w:t>
      </w:r>
      <w:proofErr w:type="spellEnd"/>
      <w:r>
        <w:t xml:space="preserve"> is a </w:t>
      </w:r>
      <w:proofErr w:type="spellStart"/>
      <w:r>
        <w:t>tetraploid</w:t>
      </w:r>
      <w:proofErr w:type="spellEnd"/>
      <w:r>
        <w:t xml:space="preserve"> (</w:t>
      </w:r>
      <w:proofErr w:type="gramStart"/>
      <w:r>
        <w:t>4x</w:t>
      </w:r>
      <w:proofErr w:type="gramEnd"/>
      <w:r>
        <w:t>).</w:t>
      </w:r>
    </w:p>
    <w:p w:rsidR="00B453B4" w:rsidRDefault="00B453B4" w:rsidP="00B453B4">
      <w:pPr>
        <w:pStyle w:val="Bodytext0"/>
      </w:pPr>
    </w:p>
    <w:p w:rsidR="00B453B4" w:rsidRDefault="00B453B4" w:rsidP="00B453B4">
      <w:pPr>
        <w:pStyle w:val="Bodytext0"/>
      </w:pPr>
      <w:r w:rsidRPr="002375B8">
        <w:rPr>
          <w:i/>
        </w:rPr>
        <w:t>Distribution</w:t>
      </w:r>
      <w:r>
        <w:t xml:space="preserve">: </w:t>
      </w:r>
    </w:p>
    <w:p w:rsidR="00B453B4" w:rsidRDefault="00B453B4" w:rsidP="00B453B4">
      <w:pPr>
        <w:pStyle w:val="Bodytext0"/>
      </w:pPr>
      <w:r>
        <w:t xml:space="preserve">Mammoth </w:t>
      </w:r>
      <w:proofErr w:type="spellStart"/>
      <w:r>
        <w:t>wildrye</w:t>
      </w:r>
      <w:proofErr w:type="spellEnd"/>
      <w:r>
        <w:t xml:space="preserve"> is native to China, Kazakhstan, Kyrgyzstan, Mongolia, Russia, Turkmenistan and Uzbekistan (Flora of China, 2006).</w:t>
      </w:r>
      <w:r w:rsidRPr="00B67C76">
        <w:rPr>
          <w:sz w:val="16"/>
          <w:szCs w:val="16"/>
        </w:rPr>
        <w:t xml:space="preserve"> </w:t>
      </w:r>
      <w:r>
        <w:rPr>
          <w:sz w:val="16"/>
          <w:szCs w:val="16"/>
        </w:rPr>
        <w:t xml:space="preserve"> </w:t>
      </w:r>
      <w:r>
        <w:t xml:space="preserve">For current </w:t>
      </w:r>
      <w:r>
        <w:lastRenderedPageBreak/>
        <w:t>distribution in North America, consult the Plant Profile page for this species on the PLANTS Web site.</w:t>
      </w:r>
    </w:p>
    <w:p w:rsidR="00B453B4" w:rsidRDefault="00B453B4" w:rsidP="00B453B4">
      <w:pPr>
        <w:pStyle w:val="Bodytext0"/>
      </w:pPr>
    </w:p>
    <w:p w:rsidR="00B453B4" w:rsidRDefault="00B453B4" w:rsidP="00B453B4">
      <w:pPr>
        <w:pStyle w:val="Bodytext0"/>
        <w:keepNext/>
      </w:pPr>
      <w:r>
        <w:rPr>
          <w:noProof/>
        </w:rPr>
        <w:drawing>
          <wp:inline distT="0" distB="0" distL="0" distR="0">
            <wp:extent cx="2600325" cy="2057400"/>
            <wp:effectExtent l="19050" t="0" r="9525" b="0"/>
            <wp:docPr id="1" name="Picture 2" descr="color photo of mammoth wildrye spike by Mark Stann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1.JPG"/>
                    <pic:cNvPicPr/>
                  </pic:nvPicPr>
                  <pic:blipFill>
                    <a:blip r:embed="rId12" cstate="print"/>
                    <a:srcRect/>
                    <a:stretch>
                      <a:fillRect/>
                    </a:stretch>
                  </pic:blipFill>
                  <pic:spPr>
                    <a:xfrm>
                      <a:off x="0" y="0"/>
                      <a:ext cx="2600325" cy="2057400"/>
                    </a:xfrm>
                    <a:prstGeom prst="rect">
                      <a:avLst/>
                    </a:prstGeom>
                  </pic:spPr>
                </pic:pic>
              </a:graphicData>
            </a:graphic>
          </wp:inline>
        </w:drawing>
      </w:r>
    </w:p>
    <w:p w:rsidR="00B453B4" w:rsidRPr="00351032" w:rsidRDefault="00B453B4" w:rsidP="00B453B4">
      <w:pPr>
        <w:pStyle w:val="Caption"/>
        <w:jc w:val="left"/>
        <w:rPr>
          <w:color w:val="auto"/>
          <w:sz w:val="16"/>
          <w:szCs w:val="16"/>
        </w:rPr>
      </w:pPr>
      <w:proofErr w:type="gramStart"/>
      <w:r w:rsidRPr="00351032">
        <w:rPr>
          <w:color w:val="auto"/>
          <w:sz w:val="16"/>
          <w:szCs w:val="16"/>
        </w:rPr>
        <w:t xml:space="preserve">Mammoth </w:t>
      </w:r>
      <w:proofErr w:type="spellStart"/>
      <w:r w:rsidRPr="00351032">
        <w:rPr>
          <w:color w:val="auto"/>
          <w:sz w:val="16"/>
          <w:szCs w:val="16"/>
        </w:rPr>
        <w:t>wildrye</w:t>
      </w:r>
      <w:proofErr w:type="spellEnd"/>
      <w:r w:rsidRPr="00351032">
        <w:rPr>
          <w:color w:val="auto"/>
          <w:sz w:val="16"/>
          <w:szCs w:val="16"/>
        </w:rPr>
        <w:t xml:space="preserve"> spike.</w:t>
      </w:r>
      <w:proofErr w:type="gramEnd"/>
      <w:r w:rsidRPr="00351032">
        <w:rPr>
          <w:color w:val="auto"/>
          <w:sz w:val="16"/>
          <w:szCs w:val="16"/>
        </w:rPr>
        <w:t xml:space="preserve">  Mark Stannard, </w:t>
      </w:r>
      <w:r>
        <w:rPr>
          <w:color w:val="auto"/>
          <w:sz w:val="16"/>
          <w:szCs w:val="16"/>
        </w:rPr>
        <w:t>USDA-NRCS</w:t>
      </w:r>
      <w:r w:rsidRPr="00351032">
        <w:rPr>
          <w:color w:val="auto"/>
          <w:sz w:val="16"/>
          <w:szCs w:val="16"/>
        </w:rPr>
        <w:t xml:space="preserve"> Pullman </w:t>
      </w:r>
      <w:r>
        <w:rPr>
          <w:color w:val="auto"/>
          <w:sz w:val="16"/>
          <w:szCs w:val="16"/>
        </w:rPr>
        <w:t>WA</w:t>
      </w:r>
      <w:r w:rsidRPr="00351032">
        <w:rPr>
          <w:color w:val="auto"/>
          <w:sz w:val="16"/>
          <w:szCs w:val="16"/>
        </w:rPr>
        <w:t>PMC</w:t>
      </w:r>
    </w:p>
    <w:p w:rsidR="00B453B4" w:rsidRPr="00A90532" w:rsidRDefault="00B453B4" w:rsidP="00B453B4">
      <w:pPr>
        <w:pStyle w:val="Heading4"/>
        <w:rPr>
          <w:b/>
          <w:bCs/>
          <w:i w:val="0"/>
          <w:iCs w:val="0"/>
        </w:rPr>
      </w:pPr>
      <w:r w:rsidRPr="00A90532">
        <w:rPr>
          <w:b/>
          <w:bCs/>
          <w:i w:val="0"/>
          <w:iCs w:val="0"/>
        </w:rPr>
        <w:t>Adaptation</w:t>
      </w:r>
    </w:p>
    <w:p w:rsidR="00B453B4" w:rsidRDefault="00B453B4" w:rsidP="00B453B4">
      <w:pPr>
        <w:pStyle w:val="Bodytext0"/>
      </w:pPr>
      <w:r>
        <w:t xml:space="preserve">Mammoth </w:t>
      </w:r>
      <w:proofErr w:type="spellStart"/>
      <w:r>
        <w:t>wildrye</w:t>
      </w:r>
      <w:proofErr w:type="spellEnd"/>
      <w:r>
        <w:t xml:space="preserve"> is adapted to areas that receive at least 7 inches of mean annual precipitation throughout most of the western United States.  It performs best on well drained neutral to somewhat alkaline soils.  Mammoth </w:t>
      </w:r>
      <w:proofErr w:type="spellStart"/>
      <w:r>
        <w:t>wildrye</w:t>
      </w:r>
      <w:proofErr w:type="spellEnd"/>
      <w:r>
        <w:t xml:space="preserve"> thrives in sandy soils and is very tolerant of sand deposition.  It can be grown on loam, silt loam and clay loam soils but vegetative spread by rhizomes diminishes on heavier soils.  It is not adapted to coastal areas.  Mammoth </w:t>
      </w:r>
      <w:proofErr w:type="spellStart"/>
      <w:r>
        <w:t>wildrye</w:t>
      </w:r>
      <w:proofErr w:type="spellEnd"/>
      <w:r>
        <w:t xml:space="preserve"> tolerates fire fairly well because the leaves and stems remain green during the summer fire season and it does not combust as readily as most other plants (Pullman Plant Materials Center).  </w:t>
      </w:r>
      <w:proofErr w:type="gramStart"/>
      <w:r>
        <w:t>Stevens</w:t>
      </w:r>
      <w:proofErr w:type="gramEnd"/>
      <w:r>
        <w:t xml:space="preserve"> et.al (2004) indicated that mammoth </w:t>
      </w:r>
      <w:proofErr w:type="spellStart"/>
      <w:r>
        <w:t>wildrye</w:t>
      </w:r>
      <w:proofErr w:type="spellEnd"/>
      <w:r>
        <w:t xml:space="preserve"> is suitable for riparian restoration and rated tolerant of salinity and flooding.</w:t>
      </w:r>
    </w:p>
    <w:p w:rsidR="00B453B4" w:rsidRDefault="00B453B4" w:rsidP="00B453B4">
      <w:pPr>
        <w:pStyle w:val="Bodytext0"/>
      </w:pPr>
    </w:p>
    <w:p w:rsidR="00B453B4" w:rsidRDefault="00B453B4" w:rsidP="00B453B4">
      <w:pPr>
        <w:pStyle w:val="Bodytext0"/>
        <w:keepNext/>
      </w:pPr>
      <w:r>
        <w:rPr>
          <w:noProof/>
        </w:rPr>
        <w:drawing>
          <wp:inline distT="0" distB="0" distL="0" distR="0">
            <wp:extent cx="2732433" cy="1138042"/>
            <wp:effectExtent l="19050" t="0" r="0" b="0"/>
            <wp:docPr id="4" name="Picture 3" descr="color photo comparing mammoth wildrye spike to basin wildrye spike by Mark Stann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6.JPG"/>
                    <pic:cNvPicPr/>
                  </pic:nvPicPr>
                  <pic:blipFill>
                    <a:blip r:embed="rId13" cstate="print"/>
                    <a:srcRect t="16505" b="9639"/>
                    <a:stretch>
                      <a:fillRect/>
                    </a:stretch>
                  </pic:blipFill>
                  <pic:spPr>
                    <a:xfrm>
                      <a:off x="0" y="0"/>
                      <a:ext cx="2732433" cy="1138042"/>
                    </a:xfrm>
                    <a:prstGeom prst="rect">
                      <a:avLst/>
                    </a:prstGeom>
                  </pic:spPr>
                </pic:pic>
              </a:graphicData>
            </a:graphic>
          </wp:inline>
        </w:drawing>
      </w:r>
    </w:p>
    <w:p w:rsidR="00B453B4" w:rsidRPr="00253381" w:rsidRDefault="00B453B4" w:rsidP="00B453B4">
      <w:pPr>
        <w:pStyle w:val="Caption"/>
        <w:jc w:val="left"/>
        <w:rPr>
          <w:color w:val="auto"/>
          <w:sz w:val="16"/>
          <w:szCs w:val="16"/>
        </w:rPr>
      </w:pPr>
      <w:r w:rsidRPr="00253381">
        <w:rPr>
          <w:color w:val="auto"/>
          <w:sz w:val="16"/>
          <w:szCs w:val="16"/>
        </w:rPr>
        <w:t xml:space="preserve">Mammoth </w:t>
      </w:r>
      <w:proofErr w:type="spellStart"/>
      <w:r w:rsidRPr="00253381">
        <w:rPr>
          <w:color w:val="auto"/>
          <w:sz w:val="16"/>
          <w:szCs w:val="16"/>
        </w:rPr>
        <w:t>wildrye</w:t>
      </w:r>
      <w:proofErr w:type="spellEnd"/>
      <w:r w:rsidRPr="00253381">
        <w:rPr>
          <w:color w:val="auto"/>
          <w:sz w:val="16"/>
          <w:szCs w:val="16"/>
        </w:rPr>
        <w:t xml:space="preserve"> spike top, basin </w:t>
      </w:r>
      <w:proofErr w:type="spellStart"/>
      <w:r w:rsidRPr="00253381">
        <w:rPr>
          <w:color w:val="auto"/>
          <w:sz w:val="16"/>
          <w:szCs w:val="16"/>
        </w:rPr>
        <w:t>wildrye</w:t>
      </w:r>
      <w:proofErr w:type="spellEnd"/>
      <w:r w:rsidRPr="00253381">
        <w:rPr>
          <w:color w:val="auto"/>
          <w:sz w:val="16"/>
          <w:szCs w:val="16"/>
        </w:rPr>
        <w:t xml:space="preserve"> spike bottom.  </w:t>
      </w:r>
      <w:proofErr w:type="gramStart"/>
      <w:r w:rsidRPr="00253381">
        <w:rPr>
          <w:color w:val="auto"/>
          <w:sz w:val="16"/>
          <w:szCs w:val="16"/>
        </w:rPr>
        <w:t>Mark Stannard, USDA</w:t>
      </w:r>
      <w:r>
        <w:rPr>
          <w:color w:val="auto"/>
          <w:sz w:val="16"/>
          <w:szCs w:val="16"/>
        </w:rPr>
        <w:t>-</w:t>
      </w:r>
      <w:r w:rsidRPr="00253381">
        <w:rPr>
          <w:color w:val="auto"/>
          <w:sz w:val="16"/>
          <w:szCs w:val="16"/>
        </w:rPr>
        <w:t xml:space="preserve">NRCS, Pullman </w:t>
      </w:r>
      <w:r>
        <w:rPr>
          <w:color w:val="auto"/>
          <w:sz w:val="16"/>
          <w:szCs w:val="16"/>
        </w:rPr>
        <w:t>WA</w:t>
      </w:r>
      <w:r w:rsidRPr="00253381">
        <w:rPr>
          <w:color w:val="auto"/>
          <w:sz w:val="16"/>
          <w:szCs w:val="16"/>
        </w:rPr>
        <w:t>PMC.</w:t>
      </w:r>
      <w:proofErr w:type="gramEnd"/>
    </w:p>
    <w:p w:rsidR="00B453B4" w:rsidRPr="00A90532" w:rsidRDefault="00B453B4" w:rsidP="00B453B4">
      <w:pPr>
        <w:pStyle w:val="Heading4"/>
        <w:rPr>
          <w:b/>
          <w:bCs/>
          <w:i w:val="0"/>
          <w:iCs w:val="0"/>
        </w:rPr>
      </w:pPr>
      <w:r w:rsidRPr="00A90532">
        <w:rPr>
          <w:b/>
          <w:bCs/>
          <w:i w:val="0"/>
          <w:iCs w:val="0"/>
        </w:rPr>
        <w:t>Establishment</w:t>
      </w:r>
    </w:p>
    <w:p w:rsidR="00B453B4" w:rsidRDefault="00B453B4" w:rsidP="00B453B4">
      <w:pPr>
        <w:pStyle w:val="Bodytext0"/>
      </w:pPr>
      <w:r>
        <w:t xml:space="preserve">Proper seedbed preparation, irrigation scheduling and weed management are required to establish mammoth </w:t>
      </w:r>
      <w:proofErr w:type="spellStart"/>
      <w:r>
        <w:t>wildrye</w:t>
      </w:r>
      <w:proofErr w:type="spellEnd"/>
      <w:r>
        <w:t xml:space="preserve">.  </w:t>
      </w:r>
      <w:proofErr w:type="spellStart"/>
      <w:r>
        <w:t>Kochia</w:t>
      </w:r>
      <w:proofErr w:type="spellEnd"/>
      <w:r>
        <w:t xml:space="preserve"> and Russian thistle can be troublesome during establishment of mammoth </w:t>
      </w:r>
      <w:proofErr w:type="spellStart"/>
      <w:r>
        <w:t>wildrye</w:t>
      </w:r>
      <w:proofErr w:type="spellEnd"/>
      <w:r>
        <w:t xml:space="preserve">.  Broadleaf herbicides effectively control both weeds.  Mowing mammoth </w:t>
      </w:r>
      <w:proofErr w:type="spellStart"/>
      <w:r>
        <w:t>wildrye</w:t>
      </w:r>
      <w:proofErr w:type="spellEnd"/>
      <w:r>
        <w:t xml:space="preserve"> is not recommended for controlling weeds.</w:t>
      </w:r>
    </w:p>
    <w:p w:rsidR="00B453B4" w:rsidRDefault="00B453B4" w:rsidP="00B453B4">
      <w:pPr>
        <w:pStyle w:val="Bodytext0"/>
      </w:pPr>
    </w:p>
    <w:p w:rsidR="00B453B4" w:rsidRDefault="00B453B4" w:rsidP="00B453B4">
      <w:pPr>
        <w:pStyle w:val="Bodytext0"/>
      </w:pPr>
      <w:r>
        <w:t xml:space="preserve">Use sprigs and rhizome sections to plant and stabilize active sand dunes.  Plant sprigs and rhizomes are planted only during cool weather while they are dormant and the </w:t>
      </w:r>
      <w:r>
        <w:lastRenderedPageBreak/>
        <w:t>site is moist to 18 inch soil depth, usually mid-November to mid-March.</w:t>
      </w:r>
    </w:p>
    <w:p w:rsidR="00B453B4" w:rsidRDefault="00B453B4" w:rsidP="00B453B4">
      <w:pPr>
        <w:pStyle w:val="Bodytext0"/>
      </w:pPr>
    </w:p>
    <w:p w:rsidR="00B453B4" w:rsidRDefault="00B453B4" w:rsidP="00B453B4">
      <w:pPr>
        <w:pStyle w:val="Bodytext0"/>
      </w:pPr>
      <w:r>
        <w:t xml:space="preserve">Mammoth </w:t>
      </w:r>
      <w:proofErr w:type="spellStart"/>
      <w:r>
        <w:t>wildrye</w:t>
      </w:r>
      <w:proofErr w:type="spellEnd"/>
      <w:r>
        <w:t xml:space="preserve"> can also be seeded.  There are approximately 55,000 seeds per pound (PLANTS database) and the recommended full seeding rate is 15 pounds Pure Live Seed (PLS) per acre to a seeding depth of ½ to ¾inch (Ogle, et. al 2010).  If used as a component of a seeding mix, adjust to percent of mix desired.  For critical area stabilization or broadcast planting, double the drill seeding rate to 30 pounds PLS per acre.  Seeding should be completed in late fall as a dormant seeding on course textured soils.</w:t>
      </w:r>
    </w:p>
    <w:p w:rsidR="00B453B4" w:rsidRDefault="00B453B4" w:rsidP="00B453B4">
      <w:pPr>
        <w:pStyle w:val="Bodytext0"/>
      </w:pPr>
    </w:p>
    <w:p w:rsidR="00B453B4" w:rsidRDefault="00B453B4" w:rsidP="00B453B4">
      <w:pPr>
        <w:pStyle w:val="Bodytext0"/>
      </w:pPr>
      <w:r>
        <w:t xml:space="preserve">It has been determined that mammoth </w:t>
      </w:r>
      <w:proofErr w:type="spellStart"/>
      <w:r>
        <w:t>wildrye</w:t>
      </w:r>
      <w:proofErr w:type="spellEnd"/>
      <w:r>
        <w:t xml:space="preserve"> has developed an important seedling desiccation strategy to survive harsh conditions, most notably erosion of sand.  Seedlings have the ability to survive and develop even after the whole seedling has been under desiccation for a long period (approximately 20-40 days), if the root is &lt;15mm long prior to dehydration.  If roots are longer than 15 mm, the seedling will not survive (Huang and </w:t>
      </w:r>
      <w:proofErr w:type="spellStart"/>
      <w:r>
        <w:t>Gutterman</w:t>
      </w:r>
      <w:proofErr w:type="spellEnd"/>
      <w:r>
        <w:t>, 2004).</w:t>
      </w:r>
    </w:p>
    <w:p w:rsidR="00B453B4" w:rsidRDefault="00B453B4" w:rsidP="00B453B4">
      <w:pPr>
        <w:pStyle w:val="Bodytext0"/>
      </w:pPr>
    </w:p>
    <w:p w:rsidR="00B453B4" w:rsidRPr="00A90532" w:rsidRDefault="00B453B4" w:rsidP="00B453B4">
      <w:pPr>
        <w:pStyle w:val="Heading4"/>
        <w:rPr>
          <w:b/>
          <w:bCs/>
          <w:i w:val="0"/>
          <w:iCs w:val="0"/>
        </w:rPr>
      </w:pPr>
      <w:r w:rsidRPr="00A90532">
        <w:rPr>
          <w:b/>
          <w:bCs/>
          <w:i w:val="0"/>
          <w:iCs w:val="0"/>
        </w:rPr>
        <w:t>Management</w:t>
      </w:r>
    </w:p>
    <w:p w:rsidR="00B453B4" w:rsidRDefault="00B453B4" w:rsidP="00B453B4">
      <w:pPr>
        <w:pStyle w:val="Bodytext0"/>
      </w:pPr>
      <w:r>
        <w:t xml:space="preserve">Mammoth </w:t>
      </w:r>
      <w:proofErr w:type="spellStart"/>
      <w:r>
        <w:t>wildrye</w:t>
      </w:r>
      <w:proofErr w:type="spellEnd"/>
      <w:r>
        <w:t xml:space="preserve"> is not generally considered a forage plant.  The leaves and stems are very </w:t>
      </w:r>
      <w:proofErr w:type="spellStart"/>
      <w:r>
        <w:t>coarse</w:t>
      </w:r>
      <w:proofErr w:type="spellEnd"/>
      <w:r>
        <w:t xml:space="preserve">, have low palatability, and are high in indigestible structural carbohydrates (Pullman Plant Materials Center), (Jefferson, et.al, 2004).  However, grazing animals will eat mammoth </w:t>
      </w:r>
      <w:proofErr w:type="spellStart"/>
      <w:r>
        <w:t>wildrye</w:t>
      </w:r>
      <w:proofErr w:type="spellEnd"/>
      <w:r>
        <w:t xml:space="preserve"> if no other forage is available.  Jack rabbits will consume new growth of mammoth </w:t>
      </w:r>
      <w:proofErr w:type="spellStart"/>
      <w:r>
        <w:t>wildrye</w:t>
      </w:r>
      <w:proofErr w:type="spellEnd"/>
      <w:r>
        <w:t xml:space="preserve"> and often pull young plants out of the ground.  </w:t>
      </w:r>
      <w:proofErr w:type="spellStart"/>
      <w:r>
        <w:t>Monsen</w:t>
      </w:r>
      <w:proofErr w:type="spellEnd"/>
      <w:r>
        <w:t xml:space="preserve"> et.al (2004) indicated that mammoth </w:t>
      </w:r>
      <w:proofErr w:type="spellStart"/>
      <w:r>
        <w:t>wildrye</w:t>
      </w:r>
      <w:proofErr w:type="spellEnd"/>
      <w:r>
        <w:t xml:space="preserve"> has fair palatability during the spring and summer.  Grazing should be excluded from erosion control plantings (</w:t>
      </w:r>
      <w:proofErr w:type="spellStart"/>
      <w:r>
        <w:t>Hafenrichter</w:t>
      </w:r>
      <w:proofErr w:type="spellEnd"/>
      <w:r>
        <w:t>, et.al, 1968).</w:t>
      </w:r>
    </w:p>
    <w:p w:rsidR="00B453B4" w:rsidRDefault="00B453B4" w:rsidP="00B453B4">
      <w:pPr>
        <w:pStyle w:val="Bodytext0"/>
      </w:pPr>
    </w:p>
    <w:p w:rsidR="00B453B4" w:rsidRPr="00A90532" w:rsidRDefault="00B453B4" w:rsidP="00B453B4">
      <w:pPr>
        <w:pStyle w:val="Heading4"/>
        <w:rPr>
          <w:b/>
          <w:bCs/>
          <w:i w:val="0"/>
          <w:iCs w:val="0"/>
        </w:rPr>
      </w:pPr>
      <w:r w:rsidRPr="00A90532">
        <w:rPr>
          <w:b/>
          <w:bCs/>
          <w:i w:val="0"/>
          <w:iCs w:val="0"/>
        </w:rPr>
        <w:t>Pests and Potential Problems</w:t>
      </w:r>
    </w:p>
    <w:p w:rsidR="00B453B4" w:rsidRDefault="00B453B4" w:rsidP="00B453B4">
      <w:pPr>
        <w:pStyle w:val="Bodytext0"/>
      </w:pPr>
      <w:r>
        <w:t xml:space="preserve">Mammoth </w:t>
      </w:r>
      <w:proofErr w:type="spellStart"/>
      <w:r>
        <w:t>wildrye</w:t>
      </w:r>
      <w:proofErr w:type="spellEnd"/>
      <w:r>
        <w:t xml:space="preserve"> is susceptible to infection of ergot from the fungus </w:t>
      </w:r>
      <w:proofErr w:type="spellStart"/>
      <w:r w:rsidRPr="00DE7262">
        <w:rPr>
          <w:i/>
        </w:rPr>
        <w:t>Claviceps</w:t>
      </w:r>
      <w:proofErr w:type="spellEnd"/>
      <w:r w:rsidRPr="00DE7262">
        <w:rPr>
          <w:i/>
        </w:rPr>
        <w:t xml:space="preserve"> </w:t>
      </w:r>
      <w:proofErr w:type="spellStart"/>
      <w:r w:rsidRPr="00DE7262">
        <w:rPr>
          <w:i/>
        </w:rPr>
        <w:t>purpurea</w:t>
      </w:r>
      <w:proofErr w:type="spellEnd"/>
      <w:r>
        <w:t xml:space="preserve">.  Ergot infection can significantly reduce seed yields and the fungal </w:t>
      </w:r>
      <w:proofErr w:type="spellStart"/>
      <w:r>
        <w:t>sclerotia</w:t>
      </w:r>
      <w:proofErr w:type="spellEnd"/>
      <w:r>
        <w:t xml:space="preserve"> contain a variety of alkaloids.  Consumption of the alkaloids can result in reproductive failure, gangrene and other serious maladies in grazing animals (</w:t>
      </w:r>
      <w:proofErr w:type="spellStart"/>
      <w:r>
        <w:t>Mihail</w:t>
      </w:r>
      <w:proofErr w:type="spellEnd"/>
      <w:r>
        <w:t>, 1993).</w:t>
      </w:r>
    </w:p>
    <w:p w:rsidR="00B453B4" w:rsidRDefault="00B453B4" w:rsidP="00B453B4">
      <w:pPr>
        <w:pStyle w:val="Bodytext0"/>
      </w:pPr>
    </w:p>
    <w:p w:rsidR="00B453B4" w:rsidRPr="00A90532" w:rsidRDefault="00B453B4" w:rsidP="00B453B4">
      <w:pPr>
        <w:pStyle w:val="Heading4"/>
        <w:rPr>
          <w:b/>
          <w:bCs/>
          <w:i w:val="0"/>
          <w:iCs w:val="0"/>
        </w:rPr>
      </w:pPr>
      <w:r w:rsidRPr="00A90532">
        <w:rPr>
          <w:b/>
          <w:bCs/>
          <w:i w:val="0"/>
          <w:iCs w:val="0"/>
        </w:rPr>
        <w:t>Environmental Concerns</w:t>
      </w:r>
    </w:p>
    <w:p w:rsidR="00B453B4" w:rsidRDefault="00B453B4" w:rsidP="00B453B4">
      <w:pPr>
        <w:pStyle w:val="Bodytext0"/>
      </w:pPr>
      <w:r>
        <w:t xml:space="preserve">Mammoth </w:t>
      </w:r>
      <w:proofErr w:type="spellStart"/>
      <w:r>
        <w:t>wildrye</w:t>
      </w:r>
      <w:proofErr w:type="spellEnd"/>
      <w:r>
        <w:t xml:space="preserve"> spreads primarily by rhizomes and to a much lesser degree by seed into adjoining vegetative communities under ideal climatic and environmental conditions.</w:t>
      </w:r>
    </w:p>
    <w:p w:rsidR="00B453B4" w:rsidRDefault="00B453B4" w:rsidP="00B453B4">
      <w:pPr>
        <w:pStyle w:val="Bodytext0"/>
      </w:pPr>
    </w:p>
    <w:p w:rsidR="00B453B4" w:rsidRPr="002D7A49" w:rsidRDefault="00B453B4" w:rsidP="00B453B4">
      <w:pPr>
        <w:pStyle w:val="Bodytext0"/>
      </w:pPr>
      <w:r>
        <w:t>For control, contact your local extension specialist or county weed specialist to learn what works best in your area and how to use it safely.  Always read label and safety instructions for each control method.</w:t>
      </w:r>
    </w:p>
    <w:p w:rsidR="00B453B4" w:rsidRDefault="00B453B4" w:rsidP="00B453B4">
      <w:pPr>
        <w:pStyle w:val="Header3"/>
        <w:keepNext w:val="0"/>
      </w:pPr>
    </w:p>
    <w:p w:rsidR="00B453B4" w:rsidRPr="00A90532" w:rsidRDefault="00B453B4" w:rsidP="00B453B4">
      <w:pPr>
        <w:pStyle w:val="Heading4"/>
        <w:rPr>
          <w:b/>
          <w:bCs/>
          <w:i w:val="0"/>
          <w:iCs w:val="0"/>
        </w:rPr>
      </w:pPr>
      <w:r w:rsidRPr="00A90532">
        <w:rPr>
          <w:b/>
          <w:bCs/>
          <w:i w:val="0"/>
          <w:iCs w:val="0"/>
        </w:rPr>
        <w:t>Plant Production</w:t>
      </w:r>
    </w:p>
    <w:p w:rsidR="00B453B4" w:rsidRDefault="00B453B4" w:rsidP="00B453B4">
      <w:pPr>
        <w:pStyle w:val="Bodytext0"/>
      </w:pPr>
      <w:r>
        <w:lastRenderedPageBreak/>
        <w:t xml:space="preserve">Proper seedbed preparation (weed-free and firm), irrigation scheduling and weed management are required to establish mammoth </w:t>
      </w:r>
      <w:proofErr w:type="spellStart"/>
      <w:r>
        <w:t>wildrye</w:t>
      </w:r>
      <w:proofErr w:type="spellEnd"/>
      <w:r>
        <w:t>.  On moving sand dunes and non-stabilized areas, use sprigs and rhizomes for stand establishment.  For maximum sprig and rhizome production, plants should be grown under cultivation on irrigated sites.  Two years are required to grow suitable sized sprigs and rhizomes for harvest.</w:t>
      </w:r>
    </w:p>
    <w:p w:rsidR="00B453B4" w:rsidRDefault="00B453B4" w:rsidP="00B453B4">
      <w:pPr>
        <w:pStyle w:val="Bodytext0"/>
      </w:pPr>
    </w:p>
    <w:p w:rsidR="00B453B4" w:rsidRPr="00D623ED" w:rsidRDefault="00B453B4" w:rsidP="00B453B4">
      <w:pPr>
        <w:pStyle w:val="Bodytext0"/>
        <w:rPr>
          <w:b/>
        </w:rPr>
      </w:pPr>
      <w:r w:rsidRPr="00D623ED">
        <w:rPr>
          <w:b/>
        </w:rPr>
        <w:t>Handling Harvested Plant Materials</w:t>
      </w:r>
    </w:p>
    <w:p w:rsidR="00B453B4" w:rsidRDefault="00B453B4" w:rsidP="00B453B4">
      <w:pPr>
        <w:pStyle w:val="Bodytext0"/>
      </w:pPr>
      <w:r>
        <w:t xml:space="preserve">All of the old growth, coarse roots and stems with </w:t>
      </w:r>
      <w:proofErr w:type="spellStart"/>
      <w:r>
        <w:t>seedheads</w:t>
      </w:r>
      <w:proofErr w:type="spellEnd"/>
      <w:r>
        <w:t xml:space="preserve"> are removed.  Leafy tops are cut to leave a 16 inch stem and are tied in bundles, heeled in, or kept cool and moist until planting time.  Plants are dug (harvested), processed and planted only during cool weather while sprigs and rhizomes are dormant and the site to be planted is moist to 18 inch soil depth, usually mid-November to mid-March.</w:t>
      </w:r>
    </w:p>
    <w:p w:rsidR="00B453B4" w:rsidRDefault="00B453B4" w:rsidP="00B453B4">
      <w:pPr>
        <w:pStyle w:val="Bodytext0"/>
      </w:pPr>
    </w:p>
    <w:p w:rsidR="00B453B4" w:rsidRPr="00D623ED" w:rsidRDefault="00B453B4" w:rsidP="00B453B4">
      <w:pPr>
        <w:pStyle w:val="Bodytext0"/>
        <w:rPr>
          <w:b/>
        </w:rPr>
      </w:pPr>
      <w:r w:rsidRPr="00D623ED">
        <w:rPr>
          <w:b/>
        </w:rPr>
        <w:t>Seed Production</w:t>
      </w:r>
    </w:p>
    <w:p w:rsidR="00B453B4" w:rsidRDefault="00B453B4" w:rsidP="00B453B4">
      <w:pPr>
        <w:pStyle w:val="Bodytext0"/>
      </w:pPr>
      <w:proofErr w:type="gramStart"/>
      <w:r>
        <w:t xml:space="preserve">Plant mammoth </w:t>
      </w:r>
      <w:proofErr w:type="spellStart"/>
      <w:r>
        <w:t>wildrye</w:t>
      </w:r>
      <w:proofErr w:type="spellEnd"/>
      <w:r>
        <w:t xml:space="preserve"> seed at 8-10 pounds PLS per acre in 30-36 inch rows, to a seeding depth of ½ to ¾ inch.</w:t>
      </w:r>
      <w:proofErr w:type="gramEnd"/>
      <w:r>
        <w:t xml:space="preserve">  This seeding rate is equivalent to approximately 30 seeds per linear foot of row.  To facilitate seed production and between-row weed control, it is desirable to plant in spaced rows instead of a solid stand.  Cultivation is required to maintain rows and weed-free conditions.</w:t>
      </w:r>
    </w:p>
    <w:p w:rsidR="00B453B4" w:rsidRDefault="00B453B4" w:rsidP="00B453B4">
      <w:pPr>
        <w:pStyle w:val="Bodytext0"/>
      </w:pPr>
    </w:p>
    <w:p w:rsidR="00B453B4" w:rsidRDefault="00B453B4" w:rsidP="00B453B4">
      <w:pPr>
        <w:pStyle w:val="Bodytext0"/>
      </w:pPr>
      <w:r>
        <w:t xml:space="preserve">Seed is usually harvested in August by swathing to allow the seed to complete maturity followed by combining.  Mammoth </w:t>
      </w:r>
      <w:proofErr w:type="spellStart"/>
      <w:r>
        <w:t>wildrye</w:t>
      </w:r>
      <w:proofErr w:type="spellEnd"/>
      <w:r>
        <w:t xml:space="preserve"> seed requires a brief after-ripening (one month) and stratification (1-2 weeks at 40 degrees F.).  Seed can be stored under cool and dry conditions for 11-15 years without serious loss of germination or vigor (Jorgenson, 2004).</w:t>
      </w:r>
    </w:p>
    <w:p w:rsidR="00B453B4" w:rsidRPr="006D7A42" w:rsidRDefault="00B453B4" w:rsidP="00B453B4">
      <w:pPr>
        <w:pStyle w:val="Bodytext0"/>
      </w:pPr>
    </w:p>
    <w:p w:rsidR="00B453B4" w:rsidRPr="00A90532" w:rsidRDefault="00B453B4" w:rsidP="00B453B4">
      <w:pPr>
        <w:pStyle w:val="Heading4"/>
        <w:rPr>
          <w:b/>
          <w:bCs/>
          <w:i w:val="0"/>
          <w:iCs w:val="0"/>
        </w:rPr>
      </w:pPr>
      <w:r w:rsidRPr="00A90532">
        <w:rPr>
          <w:b/>
          <w:bCs/>
          <w:i w:val="0"/>
          <w:iCs w:val="0"/>
        </w:rPr>
        <w:t>Cultivars, Improved, and Selected Materials (and area of origin)</w:t>
      </w:r>
    </w:p>
    <w:p w:rsidR="00B453B4" w:rsidRDefault="00B453B4" w:rsidP="00B453B4">
      <w:pPr>
        <w:pStyle w:val="Bodytext0"/>
      </w:pPr>
      <w:r w:rsidRPr="008E57A9">
        <w:rPr>
          <w:b/>
        </w:rPr>
        <w:t>‘Volga’</w:t>
      </w:r>
      <w:r>
        <w:t xml:space="preserve"> was selected and released from the Pullman, Washington Plant Materials Center in 1949.  The original seed collection was made in the lower Volga region of the former USSR by the Westover-</w:t>
      </w:r>
      <w:proofErr w:type="spellStart"/>
      <w:r>
        <w:t>Enlow</w:t>
      </w:r>
      <w:proofErr w:type="spellEnd"/>
      <w:r>
        <w:t xml:space="preserve"> expedition in 1934.  The most vigorous plants from the original collection were selected during several generations followed by vegetative reproduction for the most desirable type.  Volga was initially released as vegetative material for inland dune control and in 1986 the release was modified to include seed propagation.  The Upper Colorado Environmental Plant Center at Meeker, Colorado produces and distributes Foundation seed (Alderson and Sharp, 1994).</w:t>
      </w:r>
    </w:p>
    <w:p w:rsidR="00B453B4" w:rsidRDefault="00B453B4" w:rsidP="00B453B4">
      <w:pPr>
        <w:pStyle w:val="Bodytext0"/>
      </w:pPr>
    </w:p>
    <w:p w:rsidR="00B453B4" w:rsidRDefault="00B453B4" w:rsidP="00B453B4">
      <w:pPr>
        <w:pStyle w:val="Bodytext0"/>
        <w:keepNext/>
      </w:pPr>
      <w:r>
        <w:rPr>
          <w:noProof/>
        </w:rPr>
        <w:lastRenderedPageBreak/>
        <w:drawing>
          <wp:inline distT="0" distB="0" distL="0" distR="0">
            <wp:extent cx="2743200" cy="2678430"/>
            <wp:effectExtent l="19050" t="0" r="0" b="0"/>
            <wp:docPr id="5" name="Picture 4" descr="Volga mammoth wildrye  line drawing from Agriculture Handbook No. 339 USDA-SCS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ga.bmp"/>
                    <pic:cNvPicPr/>
                  </pic:nvPicPr>
                  <pic:blipFill>
                    <a:blip r:embed="rId14" cstate="print"/>
                    <a:stretch>
                      <a:fillRect/>
                    </a:stretch>
                  </pic:blipFill>
                  <pic:spPr>
                    <a:xfrm>
                      <a:off x="0" y="0"/>
                      <a:ext cx="2743200" cy="2678430"/>
                    </a:xfrm>
                    <a:prstGeom prst="rect">
                      <a:avLst/>
                    </a:prstGeom>
                  </pic:spPr>
                </pic:pic>
              </a:graphicData>
            </a:graphic>
          </wp:inline>
        </w:drawing>
      </w:r>
    </w:p>
    <w:p w:rsidR="00B453B4" w:rsidRPr="00707E4B" w:rsidRDefault="00B453B4" w:rsidP="00B453B4">
      <w:pPr>
        <w:pStyle w:val="Caption"/>
        <w:jc w:val="left"/>
        <w:rPr>
          <w:color w:val="auto"/>
          <w:sz w:val="16"/>
          <w:szCs w:val="16"/>
        </w:rPr>
      </w:pPr>
      <w:proofErr w:type="gramStart"/>
      <w:r w:rsidRPr="00707E4B">
        <w:rPr>
          <w:color w:val="auto"/>
          <w:sz w:val="16"/>
          <w:szCs w:val="16"/>
        </w:rPr>
        <w:t>Agricultur</w:t>
      </w:r>
      <w:r>
        <w:rPr>
          <w:color w:val="auto"/>
          <w:sz w:val="16"/>
          <w:szCs w:val="16"/>
        </w:rPr>
        <w:t>e</w:t>
      </w:r>
      <w:r w:rsidRPr="00707E4B">
        <w:rPr>
          <w:color w:val="auto"/>
          <w:sz w:val="16"/>
          <w:szCs w:val="16"/>
        </w:rPr>
        <w:t xml:space="preserve"> Handbook No. 339 USDA-SCS 1979.</w:t>
      </w:r>
      <w:proofErr w:type="gramEnd"/>
    </w:p>
    <w:p w:rsidR="00B453B4" w:rsidRPr="006D7A42" w:rsidRDefault="00B453B4" w:rsidP="00B453B4">
      <w:pPr>
        <w:pStyle w:val="Bodytext0"/>
      </w:pPr>
    </w:p>
    <w:p w:rsidR="00B453B4" w:rsidRPr="00A90532" w:rsidRDefault="00B453B4" w:rsidP="00B453B4">
      <w:pPr>
        <w:pStyle w:val="Heading4"/>
        <w:rPr>
          <w:b/>
          <w:bCs/>
          <w:i w:val="0"/>
          <w:iCs w:val="0"/>
        </w:rPr>
      </w:pPr>
      <w:r w:rsidRPr="00A90532">
        <w:rPr>
          <w:b/>
          <w:bCs/>
          <w:i w:val="0"/>
          <w:iCs w:val="0"/>
        </w:rPr>
        <w:t>References</w:t>
      </w:r>
    </w:p>
    <w:p w:rsidR="00B453B4" w:rsidRDefault="00B453B4" w:rsidP="00B453B4">
      <w:pPr>
        <w:pStyle w:val="Header3"/>
        <w:keepNext w:val="0"/>
        <w:ind w:left="360" w:hanging="360"/>
        <w:rPr>
          <w:b w:val="0"/>
          <w:sz w:val="16"/>
          <w:szCs w:val="16"/>
        </w:rPr>
      </w:pPr>
      <w:r>
        <w:rPr>
          <w:b w:val="0"/>
          <w:sz w:val="16"/>
          <w:szCs w:val="16"/>
        </w:rPr>
        <w:t xml:space="preserve">Alderson, J., Sharp, W.C. 1994.  Grass Varieties in the United States.  </w:t>
      </w:r>
      <w:proofErr w:type="gramStart"/>
      <w:r>
        <w:rPr>
          <w:b w:val="0"/>
          <w:sz w:val="16"/>
          <w:szCs w:val="16"/>
        </w:rPr>
        <w:t>Agriculture Handbook No. 170.</w:t>
      </w:r>
      <w:proofErr w:type="gramEnd"/>
      <w:r>
        <w:rPr>
          <w:b w:val="0"/>
          <w:sz w:val="16"/>
          <w:szCs w:val="16"/>
        </w:rPr>
        <w:t xml:space="preserve">  </w:t>
      </w:r>
      <w:proofErr w:type="gramStart"/>
      <w:r>
        <w:rPr>
          <w:b w:val="0"/>
          <w:sz w:val="16"/>
          <w:szCs w:val="16"/>
        </w:rPr>
        <w:t>USDA-SCS.</w:t>
      </w:r>
      <w:proofErr w:type="gramEnd"/>
      <w:r>
        <w:rPr>
          <w:b w:val="0"/>
          <w:sz w:val="16"/>
          <w:szCs w:val="16"/>
        </w:rPr>
        <w:t xml:space="preserve">  Washington, D.C.</w:t>
      </w:r>
    </w:p>
    <w:p w:rsidR="00B453B4" w:rsidRDefault="00B453B4" w:rsidP="00B453B4">
      <w:pPr>
        <w:pStyle w:val="Header3"/>
        <w:keepNext w:val="0"/>
        <w:ind w:left="360" w:hanging="360"/>
        <w:rPr>
          <w:b w:val="0"/>
          <w:sz w:val="16"/>
          <w:szCs w:val="16"/>
        </w:rPr>
      </w:pPr>
      <w:proofErr w:type="gramStart"/>
      <w:r>
        <w:rPr>
          <w:b w:val="0"/>
          <w:sz w:val="16"/>
          <w:szCs w:val="16"/>
        </w:rPr>
        <w:t>Flora of China.</w:t>
      </w:r>
      <w:proofErr w:type="gramEnd"/>
      <w:r>
        <w:rPr>
          <w:b w:val="0"/>
          <w:sz w:val="16"/>
          <w:szCs w:val="16"/>
        </w:rPr>
        <w:t xml:space="preserve"> 2006. 22:387-394.</w:t>
      </w:r>
    </w:p>
    <w:p w:rsidR="00B453B4" w:rsidRDefault="00B453B4" w:rsidP="00B453B4">
      <w:pPr>
        <w:pStyle w:val="Header3"/>
        <w:keepNext w:val="0"/>
        <w:ind w:left="360" w:hanging="360"/>
        <w:rPr>
          <w:b w:val="0"/>
          <w:sz w:val="16"/>
          <w:szCs w:val="16"/>
        </w:rPr>
      </w:pPr>
      <w:proofErr w:type="spellStart"/>
      <w:r>
        <w:rPr>
          <w:b w:val="0"/>
          <w:sz w:val="16"/>
          <w:szCs w:val="16"/>
        </w:rPr>
        <w:t>Hafenrichter</w:t>
      </w:r>
      <w:proofErr w:type="spellEnd"/>
      <w:r>
        <w:rPr>
          <w:b w:val="0"/>
          <w:sz w:val="16"/>
          <w:szCs w:val="16"/>
        </w:rPr>
        <w:t xml:space="preserve">, A.L., J.L. </w:t>
      </w:r>
      <w:proofErr w:type="spellStart"/>
      <w:r>
        <w:rPr>
          <w:b w:val="0"/>
          <w:sz w:val="16"/>
          <w:szCs w:val="16"/>
        </w:rPr>
        <w:t>Schwendiman</w:t>
      </w:r>
      <w:proofErr w:type="spellEnd"/>
      <w:r>
        <w:rPr>
          <w:b w:val="0"/>
          <w:sz w:val="16"/>
          <w:szCs w:val="16"/>
        </w:rPr>
        <w:t xml:space="preserve">, H.L. Harris, R.S. MacLauchlan, H. W. Miller. 1968.  Grasses and Legumes for Soil Conservation in the Pacific Northwest and Great Basin States.  </w:t>
      </w:r>
      <w:proofErr w:type="gramStart"/>
      <w:r>
        <w:rPr>
          <w:b w:val="0"/>
          <w:sz w:val="16"/>
          <w:szCs w:val="16"/>
        </w:rPr>
        <w:t>Agriculture Handbook No. 339.</w:t>
      </w:r>
      <w:proofErr w:type="gramEnd"/>
      <w:r>
        <w:rPr>
          <w:b w:val="0"/>
          <w:sz w:val="16"/>
          <w:szCs w:val="16"/>
        </w:rPr>
        <w:t xml:space="preserve">  </w:t>
      </w:r>
      <w:proofErr w:type="gramStart"/>
      <w:r>
        <w:rPr>
          <w:b w:val="0"/>
          <w:sz w:val="16"/>
          <w:szCs w:val="16"/>
        </w:rPr>
        <w:t>USDA-SCS.</w:t>
      </w:r>
      <w:proofErr w:type="gramEnd"/>
      <w:r>
        <w:rPr>
          <w:b w:val="0"/>
          <w:sz w:val="16"/>
          <w:szCs w:val="16"/>
        </w:rPr>
        <w:t xml:space="preserve">  Washington, D.C.</w:t>
      </w:r>
    </w:p>
    <w:p w:rsidR="00B453B4" w:rsidRDefault="00B453B4" w:rsidP="00B453B4">
      <w:pPr>
        <w:pStyle w:val="Header3"/>
        <w:keepNext w:val="0"/>
        <w:ind w:left="360" w:hanging="360"/>
        <w:rPr>
          <w:b w:val="0"/>
          <w:sz w:val="16"/>
          <w:szCs w:val="16"/>
        </w:rPr>
      </w:pPr>
      <w:proofErr w:type="gramStart"/>
      <w:r>
        <w:rPr>
          <w:b w:val="0"/>
          <w:sz w:val="16"/>
          <w:szCs w:val="16"/>
        </w:rPr>
        <w:t xml:space="preserve">Huang, Z, and Y. </w:t>
      </w:r>
      <w:proofErr w:type="spellStart"/>
      <w:r>
        <w:rPr>
          <w:b w:val="0"/>
          <w:sz w:val="16"/>
          <w:szCs w:val="16"/>
        </w:rPr>
        <w:t>Gutterman</w:t>
      </w:r>
      <w:proofErr w:type="spellEnd"/>
      <w:r>
        <w:rPr>
          <w:b w:val="0"/>
          <w:sz w:val="16"/>
          <w:szCs w:val="16"/>
        </w:rPr>
        <w:t>.</w:t>
      </w:r>
      <w:proofErr w:type="gramEnd"/>
      <w:r>
        <w:rPr>
          <w:b w:val="0"/>
          <w:sz w:val="16"/>
          <w:szCs w:val="16"/>
        </w:rPr>
        <w:t xml:space="preserve">  2004.  Seedling desiccation tolerance of </w:t>
      </w:r>
      <w:proofErr w:type="spellStart"/>
      <w:r w:rsidRPr="008D1CD1">
        <w:rPr>
          <w:b w:val="0"/>
          <w:i/>
          <w:sz w:val="16"/>
          <w:szCs w:val="16"/>
        </w:rPr>
        <w:t>Leymus</w:t>
      </w:r>
      <w:proofErr w:type="spellEnd"/>
      <w:r w:rsidRPr="008D1CD1">
        <w:rPr>
          <w:b w:val="0"/>
          <w:i/>
          <w:sz w:val="16"/>
          <w:szCs w:val="16"/>
        </w:rPr>
        <w:t xml:space="preserve"> </w:t>
      </w:r>
      <w:proofErr w:type="spellStart"/>
      <w:r w:rsidRPr="008D1CD1">
        <w:rPr>
          <w:b w:val="0"/>
          <w:i/>
          <w:sz w:val="16"/>
          <w:szCs w:val="16"/>
        </w:rPr>
        <w:t>racemosus</w:t>
      </w:r>
      <w:proofErr w:type="spellEnd"/>
      <w:r>
        <w:rPr>
          <w:b w:val="0"/>
          <w:sz w:val="16"/>
          <w:szCs w:val="16"/>
        </w:rPr>
        <w:t xml:space="preserve"> (</w:t>
      </w:r>
      <w:proofErr w:type="spellStart"/>
      <w:r>
        <w:rPr>
          <w:b w:val="0"/>
          <w:sz w:val="16"/>
          <w:szCs w:val="16"/>
        </w:rPr>
        <w:t>Poaceae</w:t>
      </w:r>
      <w:proofErr w:type="spellEnd"/>
      <w:r>
        <w:rPr>
          <w:b w:val="0"/>
          <w:sz w:val="16"/>
          <w:szCs w:val="16"/>
        </w:rPr>
        <w:t>) (</w:t>
      </w:r>
      <w:proofErr w:type="spellStart"/>
      <w:r>
        <w:rPr>
          <w:b w:val="0"/>
          <w:sz w:val="16"/>
          <w:szCs w:val="16"/>
        </w:rPr>
        <w:t>wildrye</w:t>
      </w:r>
      <w:proofErr w:type="spellEnd"/>
      <w:r>
        <w:rPr>
          <w:b w:val="0"/>
          <w:sz w:val="16"/>
          <w:szCs w:val="16"/>
        </w:rPr>
        <w:t xml:space="preserve">), a perennial sand-dune grass inhabiting the </w:t>
      </w:r>
      <w:proofErr w:type="spellStart"/>
      <w:r>
        <w:rPr>
          <w:b w:val="0"/>
          <w:sz w:val="16"/>
          <w:szCs w:val="16"/>
        </w:rPr>
        <w:t>Junggar</w:t>
      </w:r>
      <w:proofErr w:type="spellEnd"/>
      <w:r>
        <w:rPr>
          <w:b w:val="0"/>
          <w:sz w:val="16"/>
          <w:szCs w:val="16"/>
        </w:rPr>
        <w:t xml:space="preserve"> Basin of </w:t>
      </w:r>
      <w:proofErr w:type="spellStart"/>
      <w:r>
        <w:rPr>
          <w:b w:val="0"/>
          <w:sz w:val="16"/>
          <w:szCs w:val="16"/>
        </w:rPr>
        <w:t>Xinjian</w:t>
      </w:r>
      <w:proofErr w:type="spellEnd"/>
      <w:r>
        <w:rPr>
          <w:b w:val="0"/>
          <w:sz w:val="16"/>
          <w:szCs w:val="16"/>
        </w:rPr>
        <w:t>, China.  Seed Science Research 14:233-239.</w:t>
      </w:r>
    </w:p>
    <w:p w:rsidR="00B453B4" w:rsidRDefault="00B453B4" w:rsidP="00B453B4">
      <w:pPr>
        <w:pStyle w:val="Header3"/>
        <w:keepNext w:val="0"/>
        <w:ind w:left="360" w:hanging="360"/>
        <w:rPr>
          <w:b w:val="0"/>
          <w:sz w:val="16"/>
          <w:szCs w:val="16"/>
        </w:rPr>
      </w:pPr>
      <w:r>
        <w:rPr>
          <w:b w:val="0"/>
          <w:sz w:val="16"/>
          <w:szCs w:val="16"/>
        </w:rPr>
        <w:t xml:space="preserve">Jefferson, P.G., W.P. McCaughey, K. May, J. </w:t>
      </w:r>
      <w:proofErr w:type="spellStart"/>
      <w:r>
        <w:rPr>
          <w:b w:val="0"/>
          <w:sz w:val="16"/>
          <w:szCs w:val="16"/>
        </w:rPr>
        <w:t>Woosaree</w:t>
      </w:r>
      <w:proofErr w:type="spellEnd"/>
      <w:r>
        <w:rPr>
          <w:b w:val="0"/>
          <w:sz w:val="16"/>
          <w:szCs w:val="16"/>
        </w:rPr>
        <w:t xml:space="preserve"> and L. McFarlane. 2004.  Forage Quality of seeded native grasses in the fall season on the Canadian Prairie Provinces.  Can. J. Plant Sci. 84:503-509.</w:t>
      </w:r>
    </w:p>
    <w:p w:rsidR="00B453B4" w:rsidRDefault="00B453B4" w:rsidP="00B453B4">
      <w:pPr>
        <w:pStyle w:val="Header3"/>
        <w:keepNext w:val="0"/>
        <w:ind w:left="360" w:hanging="360"/>
        <w:rPr>
          <w:b w:val="0"/>
          <w:sz w:val="16"/>
          <w:szCs w:val="16"/>
        </w:rPr>
      </w:pPr>
      <w:proofErr w:type="gramStart"/>
      <w:r>
        <w:rPr>
          <w:b w:val="0"/>
          <w:sz w:val="16"/>
          <w:szCs w:val="16"/>
        </w:rPr>
        <w:t>Jorgenson, K. and R. Stevens.</w:t>
      </w:r>
      <w:proofErr w:type="gramEnd"/>
      <w:r>
        <w:rPr>
          <w:b w:val="0"/>
          <w:sz w:val="16"/>
          <w:szCs w:val="16"/>
        </w:rPr>
        <w:t xml:space="preserve"> 2004.  Seed Collection, Cleaning, and Storage.  </w:t>
      </w:r>
      <w:proofErr w:type="gramStart"/>
      <w:r>
        <w:rPr>
          <w:b w:val="0"/>
          <w:sz w:val="16"/>
          <w:szCs w:val="16"/>
        </w:rPr>
        <w:t>USDA Forest Service Gen. Tech. Rep. RMRS – GTR-136.</w:t>
      </w:r>
      <w:proofErr w:type="gramEnd"/>
      <w:r>
        <w:rPr>
          <w:b w:val="0"/>
          <w:sz w:val="16"/>
          <w:szCs w:val="16"/>
        </w:rPr>
        <w:t xml:space="preserve"> P. 699-716.</w:t>
      </w:r>
    </w:p>
    <w:p w:rsidR="00B453B4" w:rsidRDefault="00B453B4" w:rsidP="00B453B4">
      <w:pPr>
        <w:pStyle w:val="Header3"/>
        <w:keepNext w:val="0"/>
        <w:ind w:left="360" w:hanging="360"/>
        <w:rPr>
          <w:b w:val="0"/>
          <w:sz w:val="16"/>
          <w:szCs w:val="16"/>
        </w:rPr>
      </w:pPr>
      <w:r>
        <w:rPr>
          <w:b w:val="0"/>
          <w:sz w:val="16"/>
          <w:szCs w:val="16"/>
        </w:rPr>
        <w:t xml:space="preserve">Liu, </w:t>
      </w:r>
      <w:proofErr w:type="spellStart"/>
      <w:r>
        <w:rPr>
          <w:b w:val="0"/>
          <w:sz w:val="16"/>
          <w:szCs w:val="16"/>
        </w:rPr>
        <w:t>Zhipeng</w:t>
      </w:r>
      <w:proofErr w:type="spellEnd"/>
      <w:r>
        <w:rPr>
          <w:b w:val="0"/>
          <w:sz w:val="16"/>
          <w:szCs w:val="16"/>
        </w:rPr>
        <w:t xml:space="preserve">, Z. Chen, J. Pan, X. Li, M. Su, L. Wang, Li and G. Liu. 2008.  </w:t>
      </w:r>
      <w:proofErr w:type="spellStart"/>
      <w:r>
        <w:rPr>
          <w:b w:val="0"/>
          <w:sz w:val="16"/>
          <w:szCs w:val="16"/>
        </w:rPr>
        <w:t>Phylogenetic</w:t>
      </w:r>
      <w:proofErr w:type="spellEnd"/>
      <w:r>
        <w:rPr>
          <w:b w:val="0"/>
          <w:sz w:val="16"/>
          <w:szCs w:val="16"/>
        </w:rPr>
        <w:t xml:space="preserve"> relationships in </w:t>
      </w:r>
      <w:proofErr w:type="spellStart"/>
      <w:r w:rsidRPr="008D1FCA">
        <w:rPr>
          <w:b w:val="0"/>
          <w:i/>
          <w:sz w:val="16"/>
          <w:szCs w:val="16"/>
        </w:rPr>
        <w:t>Leymus</w:t>
      </w:r>
      <w:proofErr w:type="spellEnd"/>
      <w:r>
        <w:rPr>
          <w:b w:val="0"/>
          <w:sz w:val="16"/>
          <w:szCs w:val="16"/>
        </w:rPr>
        <w:t xml:space="preserve"> (</w:t>
      </w:r>
      <w:proofErr w:type="spellStart"/>
      <w:r>
        <w:rPr>
          <w:b w:val="0"/>
          <w:sz w:val="16"/>
          <w:szCs w:val="16"/>
        </w:rPr>
        <w:t>Poaceae</w:t>
      </w:r>
      <w:proofErr w:type="spellEnd"/>
      <w:r>
        <w:rPr>
          <w:b w:val="0"/>
          <w:sz w:val="16"/>
          <w:szCs w:val="16"/>
        </w:rPr>
        <w:t xml:space="preserve">: </w:t>
      </w:r>
      <w:proofErr w:type="spellStart"/>
      <w:r>
        <w:rPr>
          <w:b w:val="0"/>
          <w:sz w:val="16"/>
          <w:szCs w:val="16"/>
        </w:rPr>
        <w:t>Triticeae</w:t>
      </w:r>
      <w:proofErr w:type="spellEnd"/>
      <w:r>
        <w:rPr>
          <w:b w:val="0"/>
          <w:sz w:val="16"/>
          <w:szCs w:val="16"/>
        </w:rPr>
        <w:t xml:space="preserve">) revealed by nuclear ribosomal internal transcribed spacer and chloroplast </w:t>
      </w:r>
      <w:proofErr w:type="spellStart"/>
      <w:r w:rsidRPr="00DE3F0C">
        <w:rPr>
          <w:b w:val="0"/>
          <w:i/>
          <w:sz w:val="16"/>
          <w:szCs w:val="16"/>
        </w:rPr>
        <w:t>trn</w:t>
      </w:r>
      <w:r>
        <w:rPr>
          <w:b w:val="0"/>
          <w:sz w:val="16"/>
          <w:szCs w:val="16"/>
        </w:rPr>
        <w:t>L</w:t>
      </w:r>
      <w:proofErr w:type="spellEnd"/>
      <w:r>
        <w:rPr>
          <w:b w:val="0"/>
          <w:sz w:val="16"/>
          <w:szCs w:val="16"/>
        </w:rPr>
        <w:t xml:space="preserve">-F sequences.  Molecular </w:t>
      </w:r>
      <w:proofErr w:type="spellStart"/>
      <w:r>
        <w:rPr>
          <w:b w:val="0"/>
          <w:sz w:val="16"/>
          <w:szCs w:val="16"/>
        </w:rPr>
        <w:t>Phylogenetics</w:t>
      </w:r>
      <w:proofErr w:type="spellEnd"/>
      <w:r>
        <w:rPr>
          <w:b w:val="0"/>
          <w:sz w:val="16"/>
          <w:szCs w:val="16"/>
        </w:rPr>
        <w:t xml:space="preserve"> and Evolution 46(2008) 278-289. </w:t>
      </w:r>
      <w:proofErr w:type="gramStart"/>
      <w:r>
        <w:rPr>
          <w:b w:val="0"/>
          <w:sz w:val="16"/>
          <w:szCs w:val="16"/>
        </w:rPr>
        <w:t>Science Direct.</w:t>
      </w:r>
      <w:proofErr w:type="gramEnd"/>
      <w:r>
        <w:rPr>
          <w:b w:val="0"/>
          <w:sz w:val="16"/>
          <w:szCs w:val="16"/>
        </w:rPr>
        <w:t xml:space="preserve"> </w:t>
      </w:r>
      <w:r w:rsidRPr="00DE3F0C">
        <w:rPr>
          <w:b w:val="0"/>
          <w:sz w:val="16"/>
          <w:szCs w:val="16"/>
        </w:rPr>
        <w:t>www.science</w:t>
      </w:r>
      <w:r>
        <w:rPr>
          <w:b w:val="0"/>
          <w:sz w:val="16"/>
          <w:szCs w:val="16"/>
        </w:rPr>
        <w:t>direct.com</w:t>
      </w:r>
    </w:p>
    <w:p w:rsidR="00B453B4" w:rsidRDefault="00B453B4" w:rsidP="00B453B4">
      <w:pPr>
        <w:pStyle w:val="Header3"/>
        <w:keepNext w:val="0"/>
        <w:ind w:left="360" w:hanging="360"/>
        <w:rPr>
          <w:b w:val="0"/>
          <w:sz w:val="16"/>
          <w:szCs w:val="16"/>
        </w:rPr>
      </w:pPr>
      <w:proofErr w:type="spellStart"/>
      <w:proofErr w:type="gramStart"/>
      <w:r>
        <w:rPr>
          <w:b w:val="0"/>
          <w:sz w:val="16"/>
          <w:szCs w:val="16"/>
        </w:rPr>
        <w:t>Mihail</w:t>
      </w:r>
      <w:proofErr w:type="spellEnd"/>
      <w:r>
        <w:rPr>
          <w:b w:val="0"/>
          <w:sz w:val="16"/>
          <w:szCs w:val="16"/>
        </w:rPr>
        <w:t>, J.D. 1993.</w:t>
      </w:r>
      <w:proofErr w:type="gramEnd"/>
      <w:r>
        <w:rPr>
          <w:b w:val="0"/>
          <w:sz w:val="16"/>
          <w:szCs w:val="16"/>
        </w:rPr>
        <w:t xml:space="preserve">  </w:t>
      </w:r>
      <w:proofErr w:type="gramStart"/>
      <w:r>
        <w:rPr>
          <w:b w:val="0"/>
          <w:sz w:val="16"/>
          <w:szCs w:val="16"/>
        </w:rPr>
        <w:t>Diseases of alternative crops in Missouri.</w:t>
      </w:r>
      <w:proofErr w:type="gramEnd"/>
      <w:r>
        <w:rPr>
          <w:b w:val="0"/>
          <w:sz w:val="16"/>
          <w:szCs w:val="16"/>
        </w:rPr>
        <w:t xml:space="preserve">  </w:t>
      </w:r>
      <w:proofErr w:type="gramStart"/>
      <w:r>
        <w:rPr>
          <w:b w:val="0"/>
          <w:sz w:val="16"/>
          <w:szCs w:val="16"/>
        </w:rPr>
        <w:t xml:space="preserve">Can. J. Plant </w:t>
      </w:r>
      <w:proofErr w:type="spellStart"/>
      <w:r>
        <w:rPr>
          <w:b w:val="0"/>
          <w:sz w:val="16"/>
          <w:szCs w:val="16"/>
        </w:rPr>
        <w:t>Pathol</w:t>
      </w:r>
      <w:proofErr w:type="spellEnd"/>
      <w:r>
        <w:rPr>
          <w:b w:val="0"/>
          <w:sz w:val="16"/>
          <w:szCs w:val="16"/>
        </w:rPr>
        <w:t>.</w:t>
      </w:r>
      <w:proofErr w:type="gramEnd"/>
      <w:r>
        <w:rPr>
          <w:b w:val="0"/>
          <w:sz w:val="16"/>
          <w:szCs w:val="16"/>
        </w:rPr>
        <w:t xml:space="preserve"> 15:119-122.</w:t>
      </w:r>
    </w:p>
    <w:p w:rsidR="00B453B4" w:rsidRDefault="00B453B4" w:rsidP="00B453B4">
      <w:pPr>
        <w:pStyle w:val="Header3"/>
        <w:keepNext w:val="0"/>
        <w:ind w:left="360" w:hanging="360"/>
        <w:rPr>
          <w:b w:val="0"/>
          <w:sz w:val="16"/>
          <w:szCs w:val="16"/>
        </w:rPr>
      </w:pPr>
      <w:proofErr w:type="spellStart"/>
      <w:proofErr w:type="gramStart"/>
      <w:r>
        <w:rPr>
          <w:b w:val="0"/>
          <w:sz w:val="16"/>
          <w:szCs w:val="16"/>
        </w:rPr>
        <w:t>Monsen</w:t>
      </w:r>
      <w:proofErr w:type="spellEnd"/>
      <w:r>
        <w:rPr>
          <w:b w:val="0"/>
          <w:sz w:val="16"/>
          <w:szCs w:val="16"/>
        </w:rPr>
        <w:t>, S., R. Stevens, and N. Shaw.</w:t>
      </w:r>
      <w:proofErr w:type="gramEnd"/>
      <w:r>
        <w:rPr>
          <w:b w:val="0"/>
          <w:sz w:val="16"/>
          <w:szCs w:val="16"/>
        </w:rPr>
        <w:t xml:space="preserve"> 2004.  Grasses. </w:t>
      </w:r>
      <w:proofErr w:type="gramStart"/>
      <w:r>
        <w:rPr>
          <w:b w:val="0"/>
          <w:sz w:val="16"/>
          <w:szCs w:val="16"/>
        </w:rPr>
        <w:t>USDA Forest Service Gen. Tech Rep. RMRS-GTR-136.</w:t>
      </w:r>
      <w:proofErr w:type="gramEnd"/>
      <w:r>
        <w:rPr>
          <w:b w:val="0"/>
          <w:sz w:val="16"/>
          <w:szCs w:val="16"/>
        </w:rPr>
        <w:t xml:space="preserve"> P. 199-294.</w:t>
      </w:r>
    </w:p>
    <w:p w:rsidR="00B453B4" w:rsidRDefault="00B453B4" w:rsidP="00B453B4">
      <w:pPr>
        <w:pStyle w:val="Header3"/>
        <w:keepNext w:val="0"/>
        <w:ind w:left="360" w:hanging="360"/>
        <w:rPr>
          <w:b w:val="0"/>
          <w:sz w:val="16"/>
          <w:szCs w:val="16"/>
        </w:rPr>
      </w:pPr>
      <w:proofErr w:type="gramStart"/>
      <w:r>
        <w:rPr>
          <w:b w:val="0"/>
          <w:sz w:val="16"/>
          <w:szCs w:val="16"/>
        </w:rPr>
        <w:t>PLANTS Database.</w:t>
      </w:r>
      <w:proofErr w:type="gramEnd"/>
      <w:r>
        <w:rPr>
          <w:b w:val="0"/>
          <w:sz w:val="16"/>
          <w:szCs w:val="16"/>
        </w:rPr>
        <w:t xml:space="preserve"> </w:t>
      </w:r>
      <w:proofErr w:type="gramStart"/>
      <w:r>
        <w:rPr>
          <w:b w:val="0"/>
          <w:sz w:val="16"/>
          <w:szCs w:val="16"/>
        </w:rPr>
        <w:t xml:space="preserve">Conservation plant characteristics for </w:t>
      </w:r>
      <w:proofErr w:type="spellStart"/>
      <w:r w:rsidRPr="002A487B">
        <w:rPr>
          <w:b w:val="0"/>
          <w:i/>
          <w:sz w:val="16"/>
          <w:szCs w:val="16"/>
        </w:rPr>
        <w:t>Leymus</w:t>
      </w:r>
      <w:proofErr w:type="spellEnd"/>
      <w:r>
        <w:rPr>
          <w:b w:val="0"/>
          <w:sz w:val="16"/>
          <w:szCs w:val="16"/>
        </w:rPr>
        <w:t xml:space="preserve"> </w:t>
      </w:r>
      <w:proofErr w:type="spellStart"/>
      <w:r w:rsidRPr="002A487B">
        <w:rPr>
          <w:b w:val="0"/>
          <w:i/>
          <w:sz w:val="16"/>
          <w:szCs w:val="16"/>
        </w:rPr>
        <w:t>racemosus</w:t>
      </w:r>
      <w:proofErr w:type="spellEnd"/>
      <w:r>
        <w:rPr>
          <w:b w:val="0"/>
          <w:sz w:val="16"/>
          <w:szCs w:val="16"/>
        </w:rPr>
        <w:t>.</w:t>
      </w:r>
      <w:proofErr w:type="gramEnd"/>
      <w:r>
        <w:rPr>
          <w:b w:val="0"/>
          <w:sz w:val="16"/>
          <w:szCs w:val="16"/>
        </w:rPr>
        <w:t xml:space="preserve"> [Online] Available at http://plants.usda.gov (accessed 25 August 2010.</w:t>
      </w:r>
    </w:p>
    <w:p w:rsidR="00B453B4" w:rsidRDefault="00B453B4" w:rsidP="00B453B4">
      <w:pPr>
        <w:pStyle w:val="Header3"/>
        <w:keepNext w:val="0"/>
        <w:ind w:left="360" w:hanging="360"/>
        <w:rPr>
          <w:b w:val="0"/>
          <w:sz w:val="16"/>
          <w:szCs w:val="16"/>
        </w:rPr>
      </w:pPr>
      <w:proofErr w:type="gramStart"/>
      <w:r>
        <w:rPr>
          <w:b w:val="0"/>
          <w:sz w:val="16"/>
          <w:szCs w:val="16"/>
        </w:rPr>
        <w:t>Pullman Plant Material Center.</w:t>
      </w:r>
      <w:proofErr w:type="gramEnd"/>
      <w:r>
        <w:rPr>
          <w:b w:val="0"/>
          <w:sz w:val="16"/>
          <w:szCs w:val="16"/>
        </w:rPr>
        <w:t xml:space="preserve">  Release brochure for Volga Mammoth </w:t>
      </w:r>
      <w:proofErr w:type="spellStart"/>
      <w:r>
        <w:rPr>
          <w:b w:val="0"/>
          <w:sz w:val="16"/>
          <w:szCs w:val="16"/>
        </w:rPr>
        <w:t>wildrye</w:t>
      </w:r>
      <w:proofErr w:type="spellEnd"/>
      <w:r>
        <w:rPr>
          <w:b w:val="0"/>
          <w:sz w:val="16"/>
          <w:szCs w:val="16"/>
        </w:rPr>
        <w:t>.</w:t>
      </w:r>
    </w:p>
    <w:p w:rsidR="00B453B4" w:rsidRDefault="00B453B4" w:rsidP="00B453B4">
      <w:pPr>
        <w:pStyle w:val="Header3"/>
        <w:keepNext w:val="0"/>
        <w:ind w:left="360" w:hanging="360"/>
        <w:rPr>
          <w:b w:val="0"/>
          <w:sz w:val="16"/>
          <w:szCs w:val="16"/>
        </w:rPr>
      </w:pPr>
      <w:proofErr w:type="gramStart"/>
      <w:r>
        <w:rPr>
          <w:b w:val="0"/>
          <w:sz w:val="16"/>
          <w:szCs w:val="16"/>
        </w:rPr>
        <w:t>Ogle,</w:t>
      </w:r>
      <w:proofErr w:type="gramEnd"/>
      <w:r>
        <w:rPr>
          <w:b w:val="0"/>
          <w:sz w:val="16"/>
          <w:szCs w:val="16"/>
        </w:rPr>
        <w:t xml:space="preserve"> D.G., L. St. John, M. Stannard, and L. </w:t>
      </w:r>
      <w:proofErr w:type="spellStart"/>
      <w:r>
        <w:rPr>
          <w:b w:val="0"/>
          <w:sz w:val="16"/>
          <w:szCs w:val="16"/>
        </w:rPr>
        <w:t>Holzworth</w:t>
      </w:r>
      <w:proofErr w:type="spellEnd"/>
      <w:r>
        <w:rPr>
          <w:b w:val="0"/>
          <w:sz w:val="16"/>
          <w:szCs w:val="16"/>
        </w:rPr>
        <w:t xml:space="preserve"> 2010. </w:t>
      </w:r>
      <w:proofErr w:type="gramStart"/>
      <w:r>
        <w:rPr>
          <w:b w:val="0"/>
          <w:sz w:val="16"/>
          <w:szCs w:val="16"/>
        </w:rPr>
        <w:t xml:space="preserve">Grass, Grass-like, </w:t>
      </w:r>
      <w:proofErr w:type="spellStart"/>
      <w:r>
        <w:rPr>
          <w:b w:val="0"/>
          <w:sz w:val="16"/>
          <w:szCs w:val="16"/>
        </w:rPr>
        <w:t>Forb</w:t>
      </w:r>
      <w:proofErr w:type="spellEnd"/>
      <w:r>
        <w:rPr>
          <w:b w:val="0"/>
          <w:sz w:val="16"/>
          <w:szCs w:val="16"/>
        </w:rPr>
        <w:t>, Legume and Woody species for the Intermountain West.</w:t>
      </w:r>
      <w:proofErr w:type="gramEnd"/>
      <w:r>
        <w:rPr>
          <w:b w:val="0"/>
          <w:sz w:val="16"/>
          <w:szCs w:val="16"/>
        </w:rPr>
        <w:t xml:space="preserve">  </w:t>
      </w:r>
      <w:proofErr w:type="gramStart"/>
      <w:r>
        <w:rPr>
          <w:b w:val="0"/>
          <w:sz w:val="16"/>
          <w:szCs w:val="16"/>
        </w:rPr>
        <w:t>USDA-NRCS.</w:t>
      </w:r>
      <w:proofErr w:type="gramEnd"/>
      <w:r>
        <w:rPr>
          <w:b w:val="0"/>
          <w:sz w:val="16"/>
          <w:szCs w:val="16"/>
        </w:rPr>
        <w:t xml:space="preserve"> </w:t>
      </w:r>
      <w:proofErr w:type="gramStart"/>
      <w:r>
        <w:rPr>
          <w:b w:val="0"/>
          <w:sz w:val="16"/>
          <w:szCs w:val="16"/>
        </w:rPr>
        <w:t>ID-TN24.</w:t>
      </w:r>
      <w:proofErr w:type="gramEnd"/>
      <w:r>
        <w:rPr>
          <w:b w:val="0"/>
          <w:sz w:val="16"/>
          <w:szCs w:val="16"/>
        </w:rPr>
        <w:t xml:space="preserve">  Boise, ID</w:t>
      </w:r>
    </w:p>
    <w:p w:rsidR="00B453B4" w:rsidRDefault="00B453B4" w:rsidP="00B453B4">
      <w:pPr>
        <w:pStyle w:val="Header3"/>
        <w:keepNext w:val="0"/>
        <w:ind w:left="360" w:hanging="360"/>
        <w:rPr>
          <w:b w:val="0"/>
          <w:sz w:val="16"/>
          <w:szCs w:val="16"/>
        </w:rPr>
      </w:pPr>
      <w:proofErr w:type="spellStart"/>
      <w:r>
        <w:rPr>
          <w:b w:val="0"/>
          <w:sz w:val="16"/>
          <w:szCs w:val="16"/>
        </w:rPr>
        <w:t>Qi</w:t>
      </w:r>
      <w:proofErr w:type="spellEnd"/>
      <w:r>
        <w:rPr>
          <w:b w:val="0"/>
          <w:sz w:val="16"/>
          <w:szCs w:val="16"/>
        </w:rPr>
        <w:t xml:space="preserve">, L.L., Wang, S.L., Chen, P.D., Liu, D.J., </w:t>
      </w:r>
      <w:proofErr w:type="spellStart"/>
      <w:r>
        <w:rPr>
          <w:b w:val="0"/>
          <w:sz w:val="16"/>
          <w:szCs w:val="16"/>
        </w:rPr>
        <w:t>Friebe</w:t>
      </w:r>
      <w:proofErr w:type="spellEnd"/>
      <w:r>
        <w:rPr>
          <w:b w:val="0"/>
          <w:sz w:val="16"/>
          <w:szCs w:val="16"/>
        </w:rPr>
        <w:t xml:space="preserve">, B. and Gill, B.S. 1997.  Molecular cytogenetic analysis of </w:t>
      </w:r>
      <w:proofErr w:type="spellStart"/>
      <w:r>
        <w:rPr>
          <w:b w:val="0"/>
          <w:sz w:val="16"/>
          <w:szCs w:val="16"/>
        </w:rPr>
        <w:t>Leymus</w:t>
      </w:r>
      <w:proofErr w:type="spellEnd"/>
      <w:r>
        <w:rPr>
          <w:b w:val="0"/>
          <w:sz w:val="16"/>
          <w:szCs w:val="16"/>
        </w:rPr>
        <w:t xml:space="preserve"> </w:t>
      </w:r>
      <w:proofErr w:type="spellStart"/>
      <w:r>
        <w:rPr>
          <w:b w:val="0"/>
          <w:sz w:val="16"/>
          <w:szCs w:val="16"/>
        </w:rPr>
        <w:t>racemosus</w:t>
      </w:r>
      <w:proofErr w:type="spellEnd"/>
      <w:r>
        <w:rPr>
          <w:b w:val="0"/>
          <w:sz w:val="16"/>
          <w:szCs w:val="16"/>
        </w:rPr>
        <w:t xml:space="preserve"> chromosomes added to wheat.  </w:t>
      </w:r>
      <w:proofErr w:type="spellStart"/>
      <w:r>
        <w:rPr>
          <w:b w:val="0"/>
          <w:sz w:val="16"/>
          <w:szCs w:val="16"/>
        </w:rPr>
        <w:t>Theor</w:t>
      </w:r>
      <w:proofErr w:type="spellEnd"/>
      <w:r>
        <w:rPr>
          <w:b w:val="0"/>
          <w:sz w:val="16"/>
          <w:szCs w:val="16"/>
        </w:rPr>
        <w:t xml:space="preserve"> </w:t>
      </w:r>
      <w:proofErr w:type="spellStart"/>
      <w:r>
        <w:rPr>
          <w:b w:val="0"/>
          <w:sz w:val="16"/>
          <w:szCs w:val="16"/>
        </w:rPr>
        <w:t>Appl</w:t>
      </w:r>
      <w:proofErr w:type="spellEnd"/>
      <w:r>
        <w:rPr>
          <w:b w:val="0"/>
          <w:sz w:val="16"/>
          <w:szCs w:val="16"/>
        </w:rPr>
        <w:t xml:space="preserve"> Genet.95:1084-1091.</w:t>
      </w:r>
    </w:p>
    <w:p w:rsidR="00B453B4" w:rsidRDefault="00B453B4" w:rsidP="00B453B4">
      <w:pPr>
        <w:pStyle w:val="Header3"/>
        <w:keepNext w:val="0"/>
        <w:ind w:left="360" w:hanging="360"/>
        <w:rPr>
          <w:b w:val="0"/>
          <w:sz w:val="16"/>
          <w:szCs w:val="16"/>
        </w:rPr>
      </w:pPr>
      <w:proofErr w:type="gramStart"/>
      <w:r>
        <w:rPr>
          <w:b w:val="0"/>
          <w:sz w:val="16"/>
          <w:szCs w:val="16"/>
        </w:rPr>
        <w:t xml:space="preserve">Stevens, R. and S. </w:t>
      </w:r>
      <w:proofErr w:type="spellStart"/>
      <w:r>
        <w:rPr>
          <w:b w:val="0"/>
          <w:sz w:val="16"/>
          <w:szCs w:val="16"/>
        </w:rPr>
        <w:t>Monsen</w:t>
      </w:r>
      <w:proofErr w:type="spellEnd"/>
      <w:r>
        <w:rPr>
          <w:b w:val="0"/>
          <w:sz w:val="16"/>
          <w:szCs w:val="16"/>
        </w:rPr>
        <w:t>.</w:t>
      </w:r>
      <w:proofErr w:type="gramEnd"/>
      <w:r>
        <w:rPr>
          <w:b w:val="0"/>
          <w:sz w:val="16"/>
          <w:szCs w:val="16"/>
        </w:rPr>
        <w:t xml:space="preserve"> 2004. Guidelines for Restoration and Rehabilitation of Principal Plant Communities.  </w:t>
      </w:r>
      <w:proofErr w:type="gramStart"/>
      <w:r>
        <w:rPr>
          <w:b w:val="0"/>
          <w:sz w:val="16"/>
          <w:szCs w:val="16"/>
        </w:rPr>
        <w:t>USDA Forest Service Gen. Tech. Rep. RMRS-GTR-136.</w:t>
      </w:r>
      <w:proofErr w:type="gramEnd"/>
      <w:r>
        <w:rPr>
          <w:b w:val="0"/>
          <w:sz w:val="16"/>
          <w:szCs w:val="16"/>
        </w:rPr>
        <w:t xml:space="preserve"> </w:t>
      </w:r>
      <w:proofErr w:type="gramStart"/>
      <w:r>
        <w:rPr>
          <w:b w:val="0"/>
          <w:sz w:val="16"/>
          <w:szCs w:val="16"/>
        </w:rPr>
        <w:t>P. 309.</w:t>
      </w:r>
      <w:proofErr w:type="gramEnd"/>
    </w:p>
    <w:p w:rsidR="00B453B4" w:rsidRDefault="00B453B4" w:rsidP="00B453B4">
      <w:pPr>
        <w:pStyle w:val="Header3"/>
        <w:keepNext w:val="0"/>
        <w:rPr>
          <w:b w:val="0"/>
          <w:sz w:val="16"/>
          <w:szCs w:val="16"/>
        </w:rPr>
      </w:pPr>
    </w:p>
    <w:p w:rsidR="00196728" w:rsidRDefault="00196728">
      <w:pPr>
        <w:jc w:val="left"/>
        <w:rPr>
          <w:b/>
          <w:bCs/>
          <w:sz w:val="20"/>
        </w:rPr>
      </w:pPr>
      <w:r>
        <w:rPr>
          <w:b/>
          <w:bCs/>
          <w:i/>
          <w:iCs/>
        </w:rPr>
        <w:br w:type="page"/>
      </w:r>
    </w:p>
    <w:p w:rsidR="00B453B4" w:rsidRPr="00A90532" w:rsidRDefault="00B453B4" w:rsidP="00B453B4">
      <w:pPr>
        <w:pStyle w:val="Heading4"/>
        <w:rPr>
          <w:b/>
          <w:bCs/>
          <w:i w:val="0"/>
          <w:iCs w:val="0"/>
        </w:rPr>
      </w:pPr>
      <w:r w:rsidRPr="00A90532">
        <w:rPr>
          <w:b/>
          <w:bCs/>
          <w:i w:val="0"/>
          <w:iCs w:val="0"/>
        </w:rPr>
        <w:lastRenderedPageBreak/>
        <w:t>Prepared By</w:t>
      </w:r>
    </w:p>
    <w:p w:rsidR="00B453B4" w:rsidRDefault="00B453B4" w:rsidP="00B453B4">
      <w:pPr>
        <w:pStyle w:val="Bodytext0"/>
      </w:pPr>
      <w:r>
        <w:t>Loren St. John, Team Leader, USDA, NRCS Plant Materials Center, Aberdeen, ID</w:t>
      </w:r>
    </w:p>
    <w:p w:rsidR="00B453B4" w:rsidRDefault="00B453B4" w:rsidP="00B453B4">
      <w:pPr>
        <w:pStyle w:val="Bodytext0"/>
      </w:pPr>
    </w:p>
    <w:p w:rsidR="00B453B4" w:rsidRDefault="00B453B4" w:rsidP="00B453B4">
      <w:pPr>
        <w:pStyle w:val="Bodytext0"/>
      </w:pPr>
      <w:r>
        <w:t>Daniel G. Ogle, Plant Materials Specialist, USDA, NRCS, Boise, ID</w:t>
      </w:r>
    </w:p>
    <w:p w:rsidR="00B453B4" w:rsidRDefault="00B453B4" w:rsidP="00B453B4">
      <w:pPr>
        <w:pStyle w:val="Bodytext0"/>
      </w:pPr>
    </w:p>
    <w:p w:rsidR="00B453B4" w:rsidRDefault="00B453B4" w:rsidP="00B453B4">
      <w:pPr>
        <w:pStyle w:val="Bodytext0"/>
      </w:pPr>
      <w:r>
        <w:t>Mark Stannard, Manager, USDA, NRCS Plant Materials Center, Pullman, WA</w:t>
      </w:r>
    </w:p>
    <w:p w:rsidR="00B453B4" w:rsidRDefault="00B453B4" w:rsidP="00B453B4">
      <w:pPr>
        <w:pStyle w:val="Bodytext0"/>
      </w:pPr>
    </w:p>
    <w:p w:rsidR="00B453B4" w:rsidRDefault="00B453B4" w:rsidP="00B453B4">
      <w:pPr>
        <w:pStyle w:val="Bodytext0"/>
      </w:pPr>
      <w:r>
        <w:t>Pamela Pavek, Agronomist, USDA, NRCS Plant Materials Center, Pullman, WA</w:t>
      </w:r>
    </w:p>
    <w:p w:rsidR="00B453B4" w:rsidRPr="006D7A42" w:rsidRDefault="00B453B4" w:rsidP="00B453B4">
      <w:pPr>
        <w:pStyle w:val="Bodytext0"/>
      </w:pPr>
    </w:p>
    <w:p w:rsidR="00B453B4" w:rsidRPr="00A90532" w:rsidRDefault="00B453B4" w:rsidP="00B453B4">
      <w:pPr>
        <w:pStyle w:val="Heading4"/>
        <w:rPr>
          <w:b/>
          <w:bCs/>
          <w:i w:val="0"/>
          <w:iCs w:val="0"/>
        </w:rPr>
      </w:pPr>
      <w:r w:rsidRPr="00A90532">
        <w:rPr>
          <w:b/>
          <w:bCs/>
          <w:i w:val="0"/>
          <w:iCs w:val="0"/>
        </w:rPr>
        <w:t>Citation</w:t>
      </w:r>
    </w:p>
    <w:p w:rsidR="00B453B4" w:rsidRPr="004A5D3F" w:rsidRDefault="00B453B4" w:rsidP="00B453B4">
      <w:pPr>
        <w:jc w:val="left"/>
        <w:rPr>
          <w:sz w:val="20"/>
        </w:rPr>
      </w:pPr>
      <w:bookmarkStart w:id="3" w:name="OLE_LINK3"/>
      <w:bookmarkStart w:id="4" w:name="OLE_LINK4"/>
      <w:r w:rsidRPr="004A5D3F">
        <w:rPr>
          <w:sz w:val="20"/>
        </w:rPr>
        <w:t xml:space="preserve">St. John, L., D.G. Ogle, M. Stannard, P. Pavek. 2010. Plant Guide for Mammoth </w:t>
      </w:r>
      <w:proofErr w:type="spellStart"/>
      <w:r w:rsidRPr="004A5D3F">
        <w:rPr>
          <w:sz w:val="20"/>
        </w:rPr>
        <w:t>Wildrye</w:t>
      </w:r>
      <w:proofErr w:type="spellEnd"/>
      <w:r w:rsidRPr="004A5D3F">
        <w:rPr>
          <w:sz w:val="20"/>
        </w:rPr>
        <w:t xml:space="preserve"> (</w:t>
      </w:r>
      <w:proofErr w:type="spellStart"/>
      <w:r w:rsidRPr="004A5D3F">
        <w:rPr>
          <w:i/>
          <w:sz w:val="20"/>
        </w:rPr>
        <w:t>Leymus</w:t>
      </w:r>
      <w:proofErr w:type="spellEnd"/>
      <w:r w:rsidRPr="004A5D3F">
        <w:rPr>
          <w:i/>
          <w:sz w:val="20"/>
        </w:rPr>
        <w:t xml:space="preserve"> </w:t>
      </w:r>
      <w:proofErr w:type="spellStart"/>
      <w:r>
        <w:rPr>
          <w:i/>
          <w:sz w:val="20"/>
        </w:rPr>
        <w:t>r</w:t>
      </w:r>
      <w:r w:rsidRPr="004A5D3F">
        <w:rPr>
          <w:i/>
          <w:sz w:val="20"/>
        </w:rPr>
        <w:t>acemosus</w:t>
      </w:r>
      <w:proofErr w:type="spellEnd"/>
      <w:r w:rsidRPr="004A5D3F">
        <w:rPr>
          <w:sz w:val="20"/>
        </w:rPr>
        <w:t xml:space="preserve">).  </w:t>
      </w:r>
      <w:proofErr w:type="gramStart"/>
      <w:r w:rsidRPr="004A5D3F">
        <w:rPr>
          <w:sz w:val="20"/>
        </w:rPr>
        <w:t>USDA-Natural Resources Conservation Service, Aberdeen, ID Plant Materials Center.</w:t>
      </w:r>
      <w:proofErr w:type="gramEnd"/>
    </w:p>
    <w:bookmarkEnd w:id="3"/>
    <w:bookmarkEnd w:id="4"/>
    <w:p w:rsidR="00B453B4" w:rsidRDefault="00B453B4" w:rsidP="00B453B4">
      <w:pPr>
        <w:pStyle w:val="Bodytext0"/>
      </w:pPr>
    </w:p>
    <w:p w:rsidR="00B453B4" w:rsidRDefault="00B453B4" w:rsidP="00B453B4">
      <w:pPr>
        <w:pStyle w:val="Header4"/>
        <w:keepNext w:val="0"/>
      </w:pPr>
      <w:proofErr w:type="gramStart"/>
      <w:r w:rsidRPr="000E3166">
        <w:t>Published</w:t>
      </w:r>
      <w:r>
        <w:t xml:space="preserve"> </w:t>
      </w:r>
      <w:r w:rsidR="00196728">
        <w:t xml:space="preserve"> October</w:t>
      </w:r>
      <w:proofErr w:type="gramEnd"/>
      <w:r w:rsidR="00196728">
        <w:t xml:space="preserve"> 2010</w:t>
      </w:r>
    </w:p>
    <w:p w:rsidR="00B453B4" w:rsidRDefault="00B453B4" w:rsidP="00B453B4">
      <w:pPr>
        <w:pStyle w:val="Header4"/>
        <w:keepNext w:val="0"/>
      </w:pPr>
    </w:p>
    <w:p w:rsidR="00B453B4" w:rsidRDefault="00B453B4" w:rsidP="00B453B4">
      <w:pPr>
        <w:pStyle w:val="Header4"/>
        <w:keepNext w:val="0"/>
      </w:pPr>
      <w:r>
        <w:t xml:space="preserve">Edited: </w:t>
      </w:r>
      <w:proofErr w:type="spellStart"/>
      <w:r>
        <w:t>ls</w:t>
      </w:r>
      <w:proofErr w:type="spellEnd"/>
      <w:r>
        <w:t xml:space="preserve"> 26Oct2010; </w:t>
      </w:r>
      <w:proofErr w:type="spellStart"/>
      <w:r>
        <w:t>plsp</w:t>
      </w:r>
      <w:proofErr w:type="spellEnd"/>
      <w:r>
        <w:t xml:space="preserve"> 26Oct2010; dgo01Nov10; jab02Nov2010; ls08Nov2010; </w:t>
      </w:r>
      <w:proofErr w:type="spellStart"/>
      <w:r>
        <w:t>plsp</w:t>
      </w:r>
      <w:proofErr w:type="spellEnd"/>
      <w:r>
        <w:t xml:space="preserve"> 08Nov10; </w:t>
      </w:r>
      <w:proofErr w:type="spellStart"/>
      <w:r>
        <w:t>dgo</w:t>
      </w:r>
      <w:proofErr w:type="spellEnd"/>
      <w:r>
        <w:t xml:space="preserve"> 08Nov10; jab 09Nov10; ms 09Nov10</w:t>
      </w:r>
    </w:p>
    <w:p w:rsidR="00B453B4" w:rsidRDefault="00B453B4" w:rsidP="00B453B4">
      <w:pPr>
        <w:pStyle w:val="BodyText"/>
        <w:jc w:val="left"/>
        <w:rPr>
          <w:rStyle w:val="Footer1Char"/>
          <w:color w:val="auto"/>
        </w:rPr>
      </w:pPr>
    </w:p>
    <w:p w:rsidR="00B453B4" w:rsidRDefault="00B453B4" w:rsidP="00B453B4">
      <w:pPr>
        <w:pStyle w:val="BodyText"/>
        <w:jc w:val="left"/>
        <w:rPr>
          <w:rStyle w:val="Footer1Char"/>
          <w:color w:val="auto"/>
        </w:rPr>
      </w:pPr>
      <w:r w:rsidRPr="00B453B4">
        <w:rPr>
          <w:color w:val="auto"/>
          <w:sz w:val="20"/>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5" w:history="1">
        <w:r w:rsidRPr="000171EC">
          <w:rPr>
            <w:rStyle w:val="Hyperlink"/>
            <w:szCs w:val="16"/>
          </w:rPr>
          <w:t>http://www.nrcs.usda.gov/</w:t>
        </w:r>
      </w:hyperlink>
      <w:r>
        <w:rPr>
          <w:rStyle w:val="Footer1Char"/>
          <w:color w:val="auto"/>
        </w:rPr>
        <w:t>&gt;</w:t>
      </w:r>
      <w:r w:rsidRPr="00C36DFB">
        <w:rPr>
          <w:rStyle w:val="Footer1Char"/>
          <w:color w:val="auto"/>
        </w:rPr>
        <w:t xml:space="preserve">, </w:t>
      </w:r>
      <w:r w:rsidRPr="00B453B4">
        <w:rPr>
          <w:color w:val="auto"/>
          <w:sz w:val="20"/>
        </w:rPr>
        <w:t>and visit the PLANTS Web site</w:t>
      </w:r>
      <w:r w:rsidRPr="00B453B4">
        <w:rPr>
          <w:rStyle w:val="Footer1Char"/>
          <w:color w:val="auto"/>
        </w:rPr>
        <w:t xml:space="preserve"> </w:t>
      </w:r>
      <w:r w:rsidRPr="00C36DFB">
        <w:rPr>
          <w:rStyle w:val="Footer1Char"/>
          <w:color w:val="auto"/>
        </w:rPr>
        <w:t>&lt;</w:t>
      </w:r>
      <w:hyperlink r:id="rId16" w:tooltip="Plants Web site" w:history="1">
        <w:r w:rsidRPr="004F78CE">
          <w:rPr>
            <w:rStyle w:val="Hyperlink"/>
          </w:rPr>
          <w:t>http://plants.usda.gov</w:t>
        </w:r>
      </w:hyperlink>
      <w:r w:rsidRPr="00B453B4">
        <w:rPr>
          <w:color w:val="auto"/>
          <w:sz w:val="20"/>
        </w:rPr>
        <w:t>&gt; or the Plant Materials Program Web site</w:t>
      </w:r>
      <w:r w:rsidRPr="00C36DFB">
        <w:rPr>
          <w:rStyle w:val="Footer1Char"/>
          <w:color w:val="auto"/>
        </w:rPr>
        <w:t xml:space="preserve"> &lt;</w:t>
      </w:r>
      <w:hyperlink r:id="rId17" w:tooltip="Plant Materials Program Web site" w:history="1">
        <w:r w:rsidRPr="004F78CE">
          <w:rPr>
            <w:rStyle w:val="Hyperlink"/>
          </w:rPr>
          <w:t>http://Plant-Materials.nrcs.usda.gov</w:t>
        </w:r>
      </w:hyperlink>
      <w:r w:rsidRPr="00C36DFB">
        <w:rPr>
          <w:rStyle w:val="Footer1Char"/>
          <w:color w:val="auto"/>
        </w:rPr>
        <w:t>&gt;</w:t>
      </w:r>
    </w:p>
    <w:p w:rsidR="00B453B4" w:rsidRDefault="00B453B4" w:rsidP="00B453B4">
      <w:pPr>
        <w:pStyle w:val="BodytextNRCS"/>
        <w:spacing w:before="240"/>
      </w:pPr>
      <w:proofErr w:type="gramStart"/>
      <w:r>
        <w:t>PLANTS is</w:t>
      </w:r>
      <w:proofErr w:type="gramEnd"/>
      <w:r>
        <w:t xml:space="preserve"> not responsible for the content or availability of other Web sites.</w:t>
      </w: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B453B4" w:rsidRDefault="00B453B4" w:rsidP="00061FD0">
      <w:pPr>
        <w:pStyle w:val="Footer"/>
        <w:rPr>
          <w:b/>
          <w:color w:val="00A886"/>
          <w:sz w:val="20"/>
        </w:rPr>
      </w:pPr>
    </w:p>
    <w:p w:rsidR="00061FD0" w:rsidRDefault="00061FD0" w:rsidP="00061FD0">
      <w:pPr>
        <w:pStyle w:val="Footer"/>
        <w:rPr>
          <w:b/>
          <w:color w:val="00A886"/>
          <w:sz w:val="20"/>
        </w:rPr>
        <w:sectPr w:rsidR="00061FD0"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B67" w:rsidRDefault="00003B67">
      <w:r>
        <w:separator/>
      </w:r>
    </w:p>
  </w:endnote>
  <w:endnote w:type="continuationSeparator" w:id="0">
    <w:p w:rsidR="00003B67" w:rsidRDefault="00003B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B67" w:rsidRDefault="00003B67">
      <w:r>
        <w:separator/>
      </w:r>
    </w:p>
  </w:footnote>
  <w:footnote w:type="continuationSeparator" w:id="0">
    <w:p w:rsidR="00003B67" w:rsidRDefault="00003B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96728"/>
    <w:rsid w:val="00003B67"/>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96728"/>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0D34"/>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C69B7"/>
    <w:rsid w:val="00AD30BE"/>
    <w:rsid w:val="00AD4843"/>
    <w:rsid w:val="00AD4AFA"/>
    <w:rsid w:val="00AE7297"/>
    <w:rsid w:val="00AF79E3"/>
    <w:rsid w:val="00B1076B"/>
    <w:rsid w:val="00B453B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16986"/>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A5D36"/>
    <w:rsid w:val="00ED012D"/>
    <w:rsid w:val="00ED1ACA"/>
    <w:rsid w:val="00ED3EA0"/>
    <w:rsid w:val="00EE3490"/>
    <w:rsid w:val="00EE4060"/>
    <w:rsid w:val="00F11469"/>
    <w:rsid w:val="00F1350F"/>
    <w:rsid w:val="00F206DA"/>
    <w:rsid w:val="00F25522"/>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B453B4"/>
    <w:pPr>
      <w:tabs>
        <w:tab w:val="left" w:pos="2430"/>
      </w:tabs>
      <w:jc w:val="left"/>
    </w:pPr>
    <w:rPr>
      <w:color w:val="auto"/>
      <w:sz w:val="20"/>
    </w:rPr>
  </w:style>
  <w:style w:type="character" w:customStyle="1" w:styleId="BodytextChar0">
    <w:name w:val="Body text Char"/>
    <w:basedOn w:val="BodyTextChar"/>
    <w:link w:val="Bodytext0"/>
    <w:rsid w:val="00B453B4"/>
  </w:style>
  <w:style w:type="paragraph" w:styleId="Caption">
    <w:name w:val="caption"/>
    <w:basedOn w:val="Normal"/>
    <w:next w:val="Normal"/>
    <w:unhideWhenUsed/>
    <w:qFormat/>
    <w:rsid w:val="00B453B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15</TotalTime>
  <Pages>4</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13096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Mammoth wildrye</dc:title>
  <dc:subject>Mammoth wildrye, Leymus racemosus cool season grass for erosion control</dc:subject>
  <dc:creator>loren st. john, USDA NRCS Idaho and Washington Plant Materials Program</dc:creator>
  <cp:keywords>mammoth wildrye, Leymus racemosus, cool season, introduced, perennial grass</cp:keywords>
  <cp:lastModifiedBy>Julie DePue</cp:lastModifiedBy>
  <cp:revision>3</cp:revision>
  <cp:lastPrinted>2010-08-20T19:27:00Z</cp:lastPrinted>
  <dcterms:created xsi:type="dcterms:W3CDTF">2011-01-06T20:36:00Z</dcterms:created>
  <dcterms:modified xsi:type="dcterms:W3CDTF">2011-03-17T18:01:00Z</dcterms:modified>
  <cp:contentStatus>updated11- 9-10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