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5D6636" w:rsidP="00AE55E0">
      <w:pPr>
        <w:spacing w:after="0" w:line="20" w:lineRule="exact"/>
        <w:rPr>
          <w:rFonts w:ascii="Arial" w:hAnsi="Arial" w:cs="Arial"/>
          <w:color w:val="0070C0"/>
          <w:sz w:val="16"/>
          <w:szCs w:val="16"/>
        </w:rPr>
      </w:pPr>
      <w:r>
        <w:rPr>
          <w:sz w:val="16"/>
          <w:szCs w:val="16"/>
        </w:rPr>
        <w:softHyphen/>
      </w:r>
      <w:r w:rsidR="00D97085"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482416">
        <w:trPr>
          <w:trHeight w:val="450"/>
        </w:trPr>
        <w:tc>
          <w:tcPr>
            <w:tcW w:w="7045" w:type="dxa"/>
            <w:shd w:val="clear" w:color="auto" w:fill="5F8974"/>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1"/>
          <w:headerReference w:type="first" r:id="rId12"/>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16153D" w:rsidRPr="004F78CE" w:rsidRDefault="00622E76" w:rsidP="007D1C54">
      <w:pPr>
        <w:pStyle w:val="Heading1"/>
        <w:spacing w:before="120"/>
      </w:pPr>
      <w:r>
        <w:lastRenderedPageBreak/>
        <w:t>southern magnolia</w:t>
      </w:r>
    </w:p>
    <w:p w:rsidR="0016153D" w:rsidRPr="00050D9D" w:rsidRDefault="00622E76" w:rsidP="0016153D">
      <w:pPr>
        <w:pStyle w:val="Heading2"/>
        <w:rPr>
          <w:b w:val="0"/>
          <w:i w:val="0"/>
          <w:vertAlign w:val="subscript"/>
        </w:rPr>
      </w:pPr>
      <w:r>
        <w:t>Magnolia grandiflora</w:t>
      </w:r>
      <w:r w:rsidR="00BB7D36">
        <w:rPr>
          <w:b w:val="0"/>
          <w:i w:val="0"/>
        </w:rPr>
        <w:t xml:space="preserve"> L.</w:t>
      </w:r>
    </w:p>
    <w:p w:rsidR="005B7006" w:rsidRDefault="00622E76" w:rsidP="005B7006">
      <w:pPr>
        <w:pStyle w:val="PlantSymbol"/>
      </w:pPr>
      <w:r>
        <w:t>Plant Symbol = MAGR4</w:t>
      </w:r>
    </w:p>
    <w:p w:rsidR="005B7006" w:rsidRDefault="005B7006" w:rsidP="005B7006">
      <w:pPr>
        <w:pStyle w:val="PlantSymbol"/>
      </w:pPr>
    </w:p>
    <w:p w:rsidR="005B7006" w:rsidRPr="005B7006" w:rsidRDefault="005B7006" w:rsidP="004851D5">
      <w:pPr>
        <w:spacing w:after="120"/>
        <w:jc w:val="center"/>
      </w:pPr>
      <w:r>
        <w:rPr>
          <w:noProof/>
        </w:rPr>
        <w:drawing>
          <wp:inline distT="0" distB="0" distL="0" distR="0" wp14:anchorId="40C10FC5" wp14:editId="09499A5B">
            <wp:extent cx="2877259" cy="1935387"/>
            <wp:effectExtent l="0" t="0" r="0" b="8255"/>
            <wp:docPr id="2" name="Picture 2" descr="Photograph of the 6 to 8 inch fragrant white bloom of the southern magnolia. " title="Southern Magn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r4_1h.jpg"/>
                    <pic:cNvPicPr/>
                  </pic:nvPicPr>
                  <pic:blipFill>
                    <a:blip r:embed="rId13">
                      <a:extLst>
                        <a:ext uri="{28A0092B-C50C-407E-A947-70E740481C1C}">
                          <a14:useLocalDpi xmlns:a14="http://schemas.microsoft.com/office/drawing/2010/main" val="0"/>
                        </a:ext>
                      </a:extLst>
                    </a:blip>
                    <a:stretch>
                      <a:fillRect/>
                    </a:stretch>
                  </pic:blipFill>
                  <pic:spPr>
                    <a:xfrm>
                      <a:off x="0" y="0"/>
                      <a:ext cx="2919138" cy="1963557"/>
                    </a:xfrm>
                    <a:prstGeom prst="rect">
                      <a:avLst/>
                    </a:prstGeom>
                  </pic:spPr>
                </pic:pic>
              </a:graphicData>
            </a:graphic>
          </wp:inline>
        </w:drawing>
      </w:r>
    </w:p>
    <w:p w:rsidR="0016153D" w:rsidRPr="001A6328" w:rsidRDefault="00D8397D" w:rsidP="004851D5">
      <w:pPr>
        <w:pStyle w:val="CaptionNRCS"/>
      </w:pPr>
      <w:r>
        <w:t>Photograph of</w:t>
      </w:r>
      <w:r w:rsidR="005B7006">
        <w:t xml:space="preserve"> southern magnolia</w:t>
      </w:r>
      <w:r w:rsidR="00AF5626" w:rsidRPr="001A6328">
        <w:t>. Photo by</w:t>
      </w:r>
      <w:r w:rsidR="005B7006">
        <w:t xml:space="preserve"> William S. Justice</w:t>
      </w:r>
      <w:r w:rsidR="005F7F41">
        <w:t>,</w:t>
      </w:r>
      <w:r w:rsidR="005B7006">
        <w:t xml:space="preserve"> </w:t>
      </w:r>
      <w:r w:rsidR="00AF5626" w:rsidRPr="001A6328">
        <w:t>hosted by the USDA-NRCS PLANTS Database.</w:t>
      </w:r>
    </w:p>
    <w:p w:rsidR="0016153D" w:rsidRDefault="0016153D" w:rsidP="0016153D">
      <w:pPr>
        <w:pStyle w:val="Heading3"/>
      </w:pPr>
      <w:r w:rsidRPr="00A90532">
        <w:t>Alternate Names</w:t>
      </w:r>
      <w:bookmarkStart w:id="0" w:name="_GoBack"/>
      <w:bookmarkEnd w:id="0"/>
    </w:p>
    <w:p w:rsidR="00D8397D" w:rsidRPr="00CB5518" w:rsidRDefault="0016153D" w:rsidP="0016153D">
      <w:pPr>
        <w:pStyle w:val="NRCSBodyText"/>
      </w:pPr>
      <w:r>
        <w:rPr>
          <w:i/>
        </w:rPr>
        <w:t>Common Names:</w:t>
      </w:r>
      <w:r w:rsidR="006914CC">
        <w:rPr>
          <w:i/>
        </w:rPr>
        <w:t xml:space="preserve">  </w:t>
      </w:r>
      <w:r w:rsidR="00FB3C17">
        <w:t>evergreen magnolia; bull-</w:t>
      </w:r>
      <w:r w:rsidR="00CB5518">
        <w:t>bay;</w:t>
      </w:r>
      <w:r w:rsidR="00FB3C17">
        <w:t xml:space="preserve"> big-laurel</w:t>
      </w:r>
    </w:p>
    <w:p w:rsidR="0093109C" w:rsidRPr="00156808" w:rsidRDefault="0093109C" w:rsidP="0093109C">
      <w:pPr>
        <w:pStyle w:val="Heading3"/>
        <w:rPr>
          <w:i/>
          <w:iCs/>
          <w:vertAlign w:val="subscript"/>
        </w:rPr>
      </w:pPr>
      <w:r w:rsidRPr="00A90532">
        <w:t>Description</w:t>
      </w:r>
    </w:p>
    <w:p w:rsidR="00B87092" w:rsidRDefault="0093109C" w:rsidP="009737FD">
      <w:pPr>
        <w:pStyle w:val="NRCSBodyText"/>
        <w:rPr>
          <w:rStyle w:val="Heading3Char"/>
          <w:b w:val="0"/>
        </w:rPr>
      </w:pPr>
      <w:r w:rsidRPr="002375B8">
        <w:rPr>
          <w:i/>
        </w:rPr>
        <w:t>General</w:t>
      </w:r>
      <w:bookmarkStart w:id="1" w:name="distribution"/>
      <w:r w:rsidR="00023E7C" w:rsidRPr="000C13A0">
        <w:rPr>
          <w:rStyle w:val="Heading3Char"/>
          <w:b w:val="0"/>
        </w:rPr>
        <w:t>:</w:t>
      </w:r>
      <w:r w:rsidR="00EE5673" w:rsidRPr="000C13A0">
        <w:rPr>
          <w:rStyle w:val="Heading3Char"/>
          <w:b w:val="0"/>
        </w:rPr>
        <w:t xml:space="preserve">  </w:t>
      </w:r>
      <w:r w:rsidR="002B23E2">
        <w:rPr>
          <w:rStyle w:val="Heading3Char"/>
          <w:b w:val="0"/>
        </w:rPr>
        <w:t xml:space="preserve">Magnolias </w:t>
      </w:r>
      <w:r w:rsidR="00E03A7C">
        <w:rPr>
          <w:rStyle w:val="Heading3Char"/>
          <w:b w:val="0"/>
        </w:rPr>
        <w:t>are one of the oldest tree species in the world (</w:t>
      </w:r>
      <w:r w:rsidR="00E03A7C">
        <w:t xml:space="preserve">USNA, 2006). </w:t>
      </w:r>
      <w:r w:rsidR="00AA37F7">
        <w:rPr>
          <w:rStyle w:val="Heading3Char"/>
          <w:b w:val="0"/>
        </w:rPr>
        <w:t>Southern magnolia is a</w:t>
      </w:r>
      <w:r w:rsidR="009737FD">
        <w:rPr>
          <w:rStyle w:val="Heading3Char"/>
          <w:b w:val="0"/>
        </w:rPr>
        <w:t xml:space="preserve"> flowering</w:t>
      </w:r>
      <w:r w:rsidR="00022E99">
        <w:rPr>
          <w:rStyle w:val="Heading3Char"/>
          <w:b w:val="0"/>
        </w:rPr>
        <w:t>,</w:t>
      </w:r>
      <w:r w:rsidR="009737FD">
        <w:rPr>
          <w:rStyle w:val="Heading3Char"/>
          <w:b w:val="0"/>
        </w:rPr>
        <w:t xml:space="preserve"> woody</w:t>
      </w:r>
      <w:r w:rsidR="00022E99">
        <w:rPr>
          <w:rStyle w:val="Heading3Char"/>
          <w:b w:val="0"/>
        </w:rPr>
        <w:t xml:space="preserve"> evergreen tree, with a st</w:t>
      </w:r>
      <w:r w:rsidR="00FB4EC7">
        <w:rPr>
          <w:rStyle w:val="Heading3Char"/>
          <w:b w:val="0"/>
        </w:rPr>
        <w:t>raight</w:t>
      </w:r>
      <w:r w:rsidR="00FC458B">
        <w:rPr>
          <w:rStyle w:val="Heading3Char"/>
          <w:b w:val="0"/>
        </w:rPr>
        <w:t xml:space="preserve">, </w:t>
      </w:r>
      <w:r w:rsidR="00ED5A89">
        <w:rPr>
          <w:rStyle w:val="Heading3Char"/>
          <w:b w:val="0"/>
        </w:rPr>
        <w:t>light brown/gray-brown</w:t>
      </w:r>
      <w:r w:rsidR="00FB4EC7">
        <w:rPr>
          <w:rStyle w:val="Heading3Char"/>
          <w:b w:val="0"/>
        </w:rPr>
        <w:t xml:space="preserve"> trunk </w:t>
      </w:r>
      <w:r w:rsidR="00FC458B">
        <w:rPr>
          <w:rStyle w:val="Heading3Char"/>
          <w:b w:val="0"/>
        </w:rPr>
        <w:t xml:space="preserve">with scales that are pressed close together. It has a </w:t>
      </w:r>
      <w:r w:rsidR="00FB4EC7">
        <w:rPr>
          <w:rStyle w:val="Heading3Char"/>
          <w:b w:val="0"/>
        </w:rPr>
        <w:t>conical crown that grows approximately 50</w:t>
      </w:r>
      <w:r w:rsidR="00EA42BF">
        <w:rPr>
          <w:rStyle w:val="Heading3Char"/>
          <w:b w:val="0"/>
        </w:rPr>
        <w:t>–9</w:t>
      </w:r>
      <w:r w:rsidR="005213B0">
        <w:rPr>
          <w:rStyle w:val="Heading3Char"/>
          <w:b w:val="0"/>
        </w:rPr>
        <w:t>0</w:t>
      </w:r>
      <w:r w:rsidR="00FB4EC7">
        <w:rPr>
          <w:rStyle w:val="Heading3Char"/>
          <w:b w:val="0"/>
        </w:rPr>
        <w:t xml:space="preserve"> ft tall</w:t>
      </w:r>
      <w:r w:rsidR="00EA42BF">
        <w:rPr>
          <w:rStyle w:val="Heading3Char"/>
          <w:b w:val="0"/>
        </w:rPr>
        <w:t xml:space="preserve"> </w:t>
      </w:r>
      <w:r w:rsidR="009737FD">
        <w:rPr>
          <w:rStyle w:val="Heading3Char"/>
          <w:b w:val="0"/>
        </w:rPr>
        <w:t xml:space="preserve">and </w:t>
      </w:r>
      <w:r w:rsidR="00EA42BF">
        <w:rPr>
          <w:rStyle w:val="Heading3Char"/>
          <w:b w:val="0"/>
        </w:rPr>
        <w:t>2–4</w:t>
      </w:r>
      <w:r w:rsidR="009737FD">
        <w:rPr>
          <w:rStyle w:val="Heading3Char"/>
          <w:b w:val="0"/>
        </w:rPr>
        <w:t xml:space="preserve"> ft in diameter; and it may live 80–120 years </w:t>
      </w:r>
      <w:r w:rsidR="005213B0">
        <w:t>(</w:t>
      </w:r>
      <w:r w:rsidR="005213B0" w:rsidRPr="00E03A7C">
        <w:t>Maisenhelder, 1970</w:t>
      </w:r>
      <w:r w:rsidR="00EA42BF">
        <w:t>; MFC, 2007</w:t>
      </w:r>
      <w:r w:rsidR="005213B0" w:rsidRPr="00E03A7C">
        <w:t>)</w:t>
      </w:r>
      <w:r w:rsidR="005213B0">
        <w:t>.</w:t>
      </w:r>
      <w:r w:rsidR="005213B0">
        <w:rPr>
          <w:rStyle w:val="Heading3Char"/>
          <w:b w:val="0"/>
        </w:rPr>
        <w:t xml:space="preserve"> </w:t>
      </w:r>
      <w:r w:rsidR="00375587">
        <w:rPr>
          <w:rStyle w:val="Heading3Char"/>
          <w:b w:val="0"/>
        </w:rPr>
        <w:t>Some southern magnolias may grow as wide as tall (</w:t>
      </w:r>
      <w:r w:rsidR="00375587">
        <w:t xml:space="preserve">Dirr, 1998). </w:t>
      </w:r>
      <w:r w:rsidR="005213B0">
        <w:t>Sweetbay magnolia (</w:t>
      </w:r>
      <w:r w:rsidR="005213B0" w:rsidRPr="002D266E">
        <w:rPr>
          <w:i/>
        </w:rPr>
        <w:t>Magnolia virginiana</w:t>
      </w:r>
      <w:r w:rsidR="005213B0">
        <w:t xml:space="preserve">) is similar in appearance, but has a smaller circumference and shorter height. </w:t>
      </w:r>
      <w:r w:rsidR="00CB3BE9">
        <w:rPr>
          <w:rStyle w:val="Heading3Char"/>
          <w:b w:val="0"/>
        </w:rPr>
        <w:t xml:space="preserve">Southern magnolia has </w:t>
      </w:r>
      <w:r w:rsidR="00A17603">
        <w:rPr>
          <w:rStyle w:val="Heading3Char"/>
          <w:b w:val="0"/>
        </w:rPr>
        <w:t>moderately stout twigs</w:t>
      </w:r>
      <w:r w:rsidR="00430D3C">
        <w:rPr>
          <w:rStyle w:val="Heading3Char"/>
          <w:b w:val="0"/>
        </w:rPr>
        <w:t xml:space="preserve"> </w:t>
      </w:r>
      <w:r w:rsidR="00A17603">
        <w:rPr>
          <w:rStyle w:val="Heading3Char"/>
          <w:b w:val="0"/>
        </w:rPr>
        <w:t xml:space="preserve">that have </w:t>
      </w:r>
      <w:r w:rsidR="00250D20">
        <w:rPr>
          <w:rStyle w:val="Heading3Char"/>
          <w:b w:val="0"/>
        </w:rPr>
        <w:t xml:space="preserve">brown </w:t>
      </w:r>
      <w:r w:rsidR="00A17603">
        <w:rPr>
          <w:rStyle w:val="Heading3Char"/>
          <w:b w:val="0"/>
        </w:rPr>
        <w:t>wooly hairs</w:t>
      </w:r>
      <w:r w:rsidR="00250D20">
        <w:rPr>
          <w:rStyle w:val="Heading3Char"/>
          <w:b w:val="0"/>
        </w:rPr>
        <w:t>. The stems have vertical lenticals</w:t>
      </w:r>
      <w:r w:rsidR="00430D3C">
        <w:rPr>
          <w:rStyle w:val="Heading3Char"/>
          <w:b w:val="0"/>
        </w:rPr>
        <w:t xml:space="preserve"> </w:t>
      </w:r>
      <w:r w:rsidR="00A17603">
        <w:rPr>
          <w:rStyle w:val="Heading3Char"/>
          <w:b w:val="0"/>
        </w:rPr>
        <w:t xml:space="preserve">and shield-shaped leaf scars. </w:t>
      </w:r>
      <w:r w:rsidR="00250D20">
        <w:rPr>
          <w:rStyle w:val="Heading3Char"/>
          <w:b w:val="0"/>
        </w:rPr>
        <w:t>The pith is large, white, and blocky in appearance. T</w:t>
      </w:r>
      <w:r w:rsidR="00FD22F7">
        <w:rPr>
          <w:rStyle w:val="Heading3Char"/>
          <w:b w:val="0"/>
        </w:rPr>
        <w:t xml:space="preserve">he 5–8 in </w:t>
      </w:r>
      <w:r w:rsidR="00B87092">
        <w:rPr>
          <w:rStyle w:val="Heading3Char"/>
          <w:b w:val="0"/>
        </w:rPr>
        <w:t xml:space="preserve">(13–20 cm) </w:t>
      </w:r>
      <w:r w:rsidR="00FD22F7">
        <w:rPr>
          <w:rStyle w:val="Heading3Char"/>
          <w:b w:val="0"/>
        </w:rPr>
        <w:t>long</w:t>
      </w:r>
      <w:r w:rsidR="009A6389">
        <w:rPr>
          <w:rStyle w:val="Heading3Char"/>
          <w:b w:val="0"/>
        </w:rPr>
        <w:t>, 2–3 in (5–8</w:t>
      </w:r>
      <w:r w:rsidR="00845C9B">
        <w:rPr>
          <w:rStyle w:val="Heading3Char"/>
          <w:b w:val="0"/>
        </w:rPr>
        <w:t xml:space="preserve"> cm</w:t>
      </w:r>
      <w:r w:rsidR="009A6389">
        <w:rPr>
          <w:rStyle w:val="Heading3Char"/>
          <w:b w:val="0"/>
        </w:rPr>
        <w:t xml:space="preserve">) </w:t>
      </w:r>
      <w:r w:rsidR="00FD22F7">
        <w:rPr>
          <w:rStyle w:val="Heading3Char"/>
          <w:b w:val="0"/>
        </w:rPr>
        <w:t xml:space="preserve">leaves are simple, alternate, </w:t>
      </w:r>
      <w:r w:rsidR="00B87092">
        <w:rPr>
          <w:rStyle w:val="Heading3Char"/>
          <w:b w:val="0"/>
        </w:rPr>
        <w:t xml:space="preserve">and </w:t>
      </w:r>
      <w:r w:rsidR="00FD22F7">
        <w:rPr>
          <w:rStyle w:val="Heading3Char"/>
          <w:b w:val="0"/>
        </w:rPr>
        <w:t>oval to elliptical. They are very thick</w:t>
      </w:r>
      <w:r w:rsidR="00221BE1">
        <w:rPr>
          <w:rStyle w:val="Heading3Char"/>
          <w:b w:val="0"/>
        </w:rPr>
        <w:t xml:space="preserve"> and leathery</w:t>
      </w:r>
      <w:r w:rsidR="00FD22F7">
        <w:rPr>
          <w:rStyle w:val="Heading3Char"/>
          <w:b w:val="0"/>
        </w:rPr>
        <w:t xml:space="preserve">, </w:t>
      </w:r>
      <w:r w:rsidR="009A6389">
        <w:rPr>
          <w:rStyle w:val="Heading3Char"/>
          <w:b w:val="0"/>
        </w:rPr>
        <w:t xml:space="preserve">without teeth, and have </w:t>
      </w:r>
      <w:r w:rsidR="00FD22F7">
        <w:rPr>
          <w:rStyle w:val="Heading3Char"/>
          <w:b w:val="0"/>
        </w:rPr>
        <w:t xml:space="preserve">a </w:t>
      </w:r>
      <w:r w:rsidR="00FB4EC7">
        <w:rPr>
          <w:rStyle w:val="Heading3Char"/>
          <w:b w:val="0"/>
        </w:rPr>
        <w:t xml:space="preserve">smooth, </w:t>
      </w:r>
      <w:r w:rsidR="00FD22F7">
        <w:rPr>
          <w:rStyle w:val="Heading3Char"/>
          <w:b w:val="0"/>
        </w:rPr>
        <w:t xml:space="preserve">shiny surface above and a fuzzy, rusty color below. </w:t>
      </w:r>
      <w:r w:rsidR="000A1806">
        <w:rPr>
          <w:rStyle w:val="Heading3Char"/>
          <w:b w:val="0"/>
        </w:rPr>
        <w:t>Th</w:t>
      </w:r>
      <w:r w:rsidR="00B36700">
        <w:rPr>
          <w:rStyle w:val="Heading3Char"/>
          <w:b w:val="0"/>
        </w:rPr>
        <w:t>e leaves have pinnate venation and the</w:t>
      </w:r>
      <w:r w:rsidR="00FD22F7">
        <w:rPr>
          <w:rStyle w:val="Heading3Char"/>
          <w:b w:val="0"/>
        </w:rPr>
        <w:t xml:space="preserve"> margins of the leaves are smooth. </w:t>
      </w:r>
      <w:r w:rsidR="00B36700">
        <w:rPr>
          <w:rStyle w:val="Heading3Char"/>
          <w:b w:val="0"/>
        </w:rPr>
        <w:t xml:space="preserve">The leaves can persist on the tree for approximately two years (MFC, 2007). </w:t>
      </w:r>
      <w:r w:rsidR="00EC21D6">
        <w:rPr>
          <w:rStyle w:val="Heading3Char"/>
          <w:b w:val="0"/>
        </w:rPr>
        <w:t xml:space="preserve">The terminal flower bud is ¾–1 ¼ in (2–3 cm) long, is brown and pubescent, and tapers at the apex. The lateral/axillary bud is small (¼ in) and is slightly shrouded in hair. </w:t>
      </w:r>
      <w:r w:rsidR="00CB3BE9">
        <w:rPr>
          <w:rStyle w:val="Heading3Char"/>
          <w:b w:val="0"/>
        </w:rPr>
        <w:t>The tree flowers from late spring to fall; producing</w:t>
      </w:r>
      <w:r w:rsidR="00BA73A5">
        <w:rPr>
          <w:rStyle w:val="Heading3Char"/>
          <w:b w:val="0"/>
        </w:rPr>
        <w:t xml:space="preserve"> 6–8 in (15–20 cm) wide</w:t>
      </w:r>
      <w:r w:rsidR="00FB4EC7">
        <w:rPr>
          <w:rStyle w:val="Heading3Char"/>
          <w:b w:val="0"/>
        </w:rPr>
        <w:t xml:space="preserve"> </w:t>
      </w:r>
      <w:r w:rsidR="00022E99">
        <w:rPr>
          <w:rStyle w:val="Heading3Char"/>
          <w:b w:val="0"/>
        </w:rPr>
        <w:t xml:space="preserve">fragrant, </w:t>
      </w:r>
      <w:r w:rsidR="00FB4EC7">
        <w:rPr>
          <w:rStyle w:val="Heading3Char"/>
          <w:b w:val="0"/>
        </w:rPr>
        <w:t xml:space="preserve">showy, </w:t>
      </w:r>
      <w:r w:rsidR="00BA73A5">
        <w:rPr>
          <w:rStyle w:val="Heading3Char"/>
          <w:b w:val="0"/>
        </w:rPr>
        <w:t xml:space="preserve">white, monoecious </w:t>
      </w:r>
      <w:r w:rsidR="006037F0">
        <w:rPr>
          <w:rStyle w:val="Heading3Char"/>
          <w:b w:val="0"/>
        </w:rPr>
        <w:t>flowers</w:t>
      </w:r>
      <w:r w:rsidR="00845C9B">
        <w:rPr>
          <w:rStyle w:val="Heading3Char"/>
          <w:b w:val="0"/>
        </w:rPr>
        <w:t xml:space="preserve"> (having male and female reproductive organs on same plant)</w:t>
      </w:r>
      <w:r w:rsidR="006037F0">
        <w:rPr>
          <w:rStyle w:val="Heading3Char"/>
          <w:b w:val="0"/>
        </w:rPr>
        <w:t xml:space="preserve"> on stout, hairy stalks.</w:t>
      </w:r>
      <w:r w:rsidR="00BA73A5">
        <w:rPr>
          <w:rStyle w:val="Heading3Char"/>
          <w:b w:val="0"/>
        </w:rPr>
        <w:t xml:space="preserve"> </w:t>
      </w:r>
      <w:r w:rsidR="00375587">
        <w:rPr>
          <w:rStyle w:val="Heading3Char"/>
          <w:b w:val="0"/>
        </w:rPr>
        <w:t xml:space="preserve">The flowers may have </w:t>
      </w:r>
      <w:r w:rsidR="00375587" w:rsidRPr="009737FD">
        <w:rPr>
          <w:rStyle w:val="BodytextNRCSChar"/>
        </w:rPr>
        <w:lastRenderedPageBreak/>
        <w:t xml:space="preserve">6–15 petals. </w:t>
      </w:r>
      <w:r w:rsidR="00BA73A5" w:rsidRPr="009737FD">
        <w:rPr>
          <w:rStyle w:val="BodytextNRCSChar"/>
        </w:rPr>
        <w:t>The fruit is an aggregate of dry, cylindrical</w:t>
      </w:r>
      <w:r w:rsidR="00606B28" w:rsidRPr="009737FD">
        <w:rPr>
          <w:rStyle w:val="BodytextNRCSChar"/>
        </w:rPr>
        <w:t>,</w:t>
      </w:r>
      <w:r w:rsidR="00BA73A5" w:rsidRPr="009737FD">
        <w:rPr>
          <w:rStyle w:val="BodytextNRCSChar"/>
        </w:rPr>
        <w:t xml:space="preserve"> </w:t>
      </w:r>
      <w:r w:rsidR="00E851A4" w:rsidRPr="009737FD">
        <w:rPr>
          <w:rStyle w:val="BodytextNRCSChar"/>
        </w:rPr>
        <w:t xml:space="preserve">hairy, </w:t>
      </w:r>
      <w:r w:rsidR="00BA73A5" w:rsidRPr="009737FD">
        <w:rPr>
          <w:rStyle w:val="BodytextNRCSChar"/>
        </w:rPr>
        <w:t>3–5 in long (8–</w:t>
      </w:r>
      <w:r w:rsidR="00606B28" w:rsidRPr="009737FD">
        <w:rPr>
          <w:rStyle w:val="BodytextNRCSChar"/>
        </w:rPr>
        <w:t xml:space="preserve">13 cm) </w:t>
      </w:r>
      <w:r w:rsidR="00BA73A5" w:rsidRPr="009737FD">
        <w:rPr>
          <w:rStyle w:val="BodytextNRCSChar"/>
        </w:rPr>
        <w:t>carpels that turn red/red-brown with age.</w:t>
      </w:r>
      <w:r w:rsidR="00606B28" w:rsidRPr="009737FD">
        <w:rPr>
          <w:rStyle w:val="BodytextNRCSChar"/>
        </w:rPr>
        <w:t xml:space="preserve"> Each follicle contains one ½ in (1.3 cm) long bright red seed. </w:t>
      </w:r>
      <w:r w:rsidR="00E851A4" w:rsidRPr="009737FD">
        <w:rPr>
          <w:rStyle w:val="BodytextNRCSChar"/>
        </w:rPr>
        <w:t xml:space="preserve">The slightly flattened seed remains attached to the open pod by a thin, elastic thread. </w:t>
      </w:r>
      <w:r w:rsidR="00272403" w:rsidRPr="009737FD">
        <w:rPr>
          <w:rStyle w:val="BodytextNRCSChar"/>
        </w:rPr>
        <w:t>The roots are typic</w:t>
      </w:r>
      <w:r w:rsidR="00272403">
        <w:rPr>
          <w:rStyle w:val="Heading3Char"/>
          <w:b w:val="0"/>
        </w:rPr>
        <w:t>al of magnolias and are rope-like</w:t>
      </w:r>
      <w:r w:rsidR="00AA37F7">
        <w:rPr>
          <w:rStyle w:val="Heading3Char"/>
          <w:b w:val="0"/>
        </w:rPr>
        <w:t xml:space="preserve">, and unbranched (USNA, 2006). </w:t>
      </w:r>
      <w:r w:rsidR="00F45C6D">
        <w:rPr>
          <w:rStyle w:val="Heading3Char"/>
          <w:b w:val="0"/>
        </w:rPr>
        <w:t>The roots can extend up to four times the canopy width (</w:t>
      </w:r>
      <w:r w:rsidR="00F45C6D" w:rsidRPr="00870152">
        <w:t>Gil</w:t>
      </w:r>
      <w:r w:rsidR="00F45C6D">
        <w:t xml:space="preserve">man and Watson, </w:t>
      </w:r>
      <w:r w:rsidR="00F45C6D" w:rsidRPr="00870152">
        <w:t>1994</w:t>
      </w:r>
      <w:r w:rsidR="00F45C6D">
        <w:t xml:space="preserve">). </w:t>
      </w:r>
    </w:p>
    <w:p w:rsidR="00CB3BE9" w:rsidRDefault="00CB3BE9" w:rsidP="009737FD">
      <w:pPr>
        <w:pStyle w:val="NRCSBodyText"/>
        <w:rPr>
          <w:rStyle w:val="Heading3Char"/>
          <w:b w:val="0"/>
        </w:rPr>
      </w:pPr>
      <w:r>
        <w:rPr>
          <w:rStyle w:val="Heading3Char"/>
          <w:b w:val="0"/>
        </w:rPr>
        <w:t xml:space="preserve">Southern magnolia can be sometimes confused </w:t>
      </w:r>
      <w:r w:rsidR="00807372">
        <w:rPr>
          <w:rStyle w:val="Heading3Char"/>
          <w:b w:val="0"/>
        </w:rPr>
        <w:t xml:space="preserve">in appearance </w:t>
      </w:r>
      <w:r>
        <w:rPr>
          <w:rStyle w:val="Heading3Char"/>
          <w:b w:val="0"/>
        </w:rPr>
        <w:t xml:space="preserve">with </w:t>
      </w:r>
      <w:r w:rsidR="00807372">
        <w:rPr>
          <w:rStyle w:val="Heading3Char"/>
          <w:b w:val="0"/>
        </w:rPr>
        <w:t xml:space="preserve">the </w:t>
      </w:r>
      <w:r w:rsidR="00FD22F7">
        <w:rPr>
          <w:rStyle w:val="Heading3Char"/>
          <w:b w:val="0"/>
        </w:rPr>
        <w:t xml:space="preserve">great </w:t>
      </w:r>
      <w:r w:rsidR="004F1C4B">
        <w:rPr>
          <w:rStyle w:val="Heading3Char"/>
          <w:b w:val="0"/>
        </w:rPr>
        <w:t>laurel (</w:t>
      </w:r>
      <w:r w:rsidR="004F1C4B" w:rsidRPr="004F1C4B">
        <w:rPr>
          <w:rStyle w:val="Heading3Char"/>
          <w:b w:val="0"/>
          <w:i/>
        </w:rPr>
        <w:t>Rhododendron maximum</w:t>
      </w:r>
      <w:r w:rsidR="004F1C4B" w:rsidRPr="004F1C4B">
        <w:rPr>
          <w:rStyle w:val="Heading3Char"/>
          <w:b w:val="0"/>
        </w:rPr>
        <w:t>)</w:t>
      </w:r>
      <w:r w:rsidR="004F1C4B">
        <w:rPr>
          <w:rStyle w:val="Heading3Char"/>
          <w:b w:val="0"/>
        </w:rPr>
        <w:t>.</w:t>
      </w:r>
    </w:p>
    <w:p w:rsidR="00CB3BE9" w:rsidRDefault="00CB3BE9" w:rsidP="009737FD">
      <w:pPr>
        <w:pStyle w:val="NRCSBodyText"/>
        <w:rPr>
          <w:rStyle w:val="Heading3Char"/>
          <w:b w:val="0"/>
        </w:rPr>
      </w:pPr>
    </w:p>
    <w:p w:rsidR="002C575F" w:rsidRPr="00807372" w:rsidRDefault="0093109C" w:rsidP="00845C9B">
      <w:pPr>
        <w:pStyle w:val="NRCSBodyText"/>
      </w:pPr>
      <w:r w:rsidRPr="00CD67BA">
        <w:rPr>
          <w:i/>
        </w:rPr>
        <w:t>Distribution</w:t>
      </w:r>
      <w:r w:rsidRPr="00CD67BA">
        <w:t>:</w:t>
      </w:r>
      <w:bookmarkEnd w:id="1"/>
      <w:r w:rsidR="00845C9B">
        <w:t xml:space="preserve">  </w:t>
      </w:r>
      <w:r w:rsidR="00E03A7C" w:rsidRPr="00E03A7C">
        <w:t xml:space="preserve">Magnolias </w:t>
      </w:r>
      <w:r w:rsidR="00E03A7C">
        <w:t xml:space="preserve">once made up a large part of North Temperate forest trees before the last glacial period </w:t>
      </w:r>
      <w:r w:rsidR="00E03A7C" w:rsidRPr="00E03A7C">
        <w:t>(Maisenhelder, 1970)</w:t>
      </w:r>
      <w:r w:rsidR="00954784">
        <w:t xml:space="preserve">. </w:t>
      </w:r>
      <w:r w:rsidR="00435716">
        <w:t xml:space="preserve">Southern magnolia primarily grows in the southeastern US and the Atlantic and Gulf Coastal Plain </w:t>
      </w:r>
      <w:r w:rsidR="00250D20">
        <w:t xml:space="preserve">in USDA Hardiness Zone 6–10 (Dirr, 1998). </w:t>
      </w:r>
      <w:r w:rsidR="00CB5518" w:rsidRPr="00CB5518">
        <w:t xml:space="preserve">Southern magnolia </w:t>
      </w:r>
      <w:r w:rsidR="008E518B">
        <w:t xml:space="preserve">is native from Maryland south to Florida and west to Texas. </w:t>
      </w:r>
      <w:r w:rsidR="00786F23">
        <w:t xml:space="preserve">Cold-hardy cultivars can be grown as far north as southern Ohio, northern New Jersey, and Long Island. It is also grown on the west coast from Washington State south to California. </w:t>
      </w:r>
      <w:r w:rsidRPr="00F4363E">
        <w:t>For current distribution, please consult the Plant Profile page for this species on the PLANTS Web site.</w:t>
      </w:r>
    </w:p>
    <w:p w:rsidR="00901DD2" w:rsidRDefault="00901DD2" w:rsidP="00B349E0">
      <w:pPr>
        <w:pStyle w:val="NRCSBodyText"/>
        <w:rPr>
          <w:i/>
        </w:rPr>
      </w:pPr>
    </w:p>
    <w:p w:rsidR="00E03A7C" w:rsidRDefault="0093109C" w:rsidP="00845C9B">
      <w:pPr>
        <w:pStyle w:val="NRCSBodyText"/>
      </w:pPr>
      <w:r w:rsidRPr="00845C9B">
        <w:rPr>
          <w:rStyle w:val="NRCSBodyTextChar"/>
          <w:i/>
        </w:rPr>
        <w:t>Habitat</w:t>
      </w:r>
      <w:r w:rsidR="00252C42" w:rsidRPr="00845C9B">
        <w:rPr>
          <w:rStyle w:val="NRCSBodyTextChar"/>
        </w:rPr>
        <w:t>:</w:t>
      </w:r>
      <w:r w:rsidR="00845C9B" w:rsidRPr="00845C9B">
        <w:rPr>
          <w:rStyle w:val="NRCSBodyTextChar"/>
        </w:rPr>
        <w:t xml:space="preserve"> </w:t>
      </w:r>
      <w:r w:rsidR="00252C42" w:rsidRPr="00845C9B">
        <w:rPr>
          <w:rStyle w:val="NRCSBodyTextChar"/>
        </w:rPr>
        <w:t xml:space="preserve"> It is listed in most states as a USDA</w:t>
      </w:r>
      <w:r w:rsidR="00807372" w:rsidRPr="00845C9B">
        <w:rPr>
          <w:rStyle w:val="NRCSBodyTextChar"/>
        </w:rPr>
        <w:t xml:space="preserve"> facultative </w:t>
      </w:r>
      <w:r w:rsidR="00252C42" w:rsidRPr="00845C9B">
        <w:rPr>
          <w:rStyle w:val="NRCSBodyTextChar"/>
        </w:rPr>
        <w:t>plant</w:t>
      </w:r>
      <w:r w:rsidR="00E5718B" w:rsidRPr="00845C9B">
        <w:rPr>
          <w:rStyle w:val="NRCSBodyTextChar"/>
        </w:rPr>
        <w:t xml:space="preserve">, meaning that it can occur equally often in both </w:t>
      </w:r>
      <w:r w:rsidR="0012524C" w:rsidRPr="00845C9B">
        <w:rPr>
          <w:rStyle w:val="NRCSBodyTextChar"/>
        </w:rPr>
        <w:t>wetlands and non-wetlands.</w:t>
      </w:r>
      <w:r w:rsidR="00616A33" w:rsidRPr="00845C9B">
        <w:rPr>
          <w:rStyle w:val="NRCSBodyTextChar"/>
        </w:rPr>
        <w:t xml:space="preserve"> I</w:t>
      </w:r>
      <w:r w:rsidR="00231FDF" w:rsidRPr="00845C9B">
        <w:rPr>
          <w:rStyle w:val="NRCSBodyTextChar"/>
        </w:rPr>
        <w:t xml:space="preserve">t often occurs in </w:t>
      </w:r>
      <w:r w:rsidR="00616A33" w:rsidRPr="00845C9B">
        <w:rPr>
          <w:rStyle w:val="NRCSBodyTextChar"/>
        </w:rPr>
        <w:t xml:space="preserve">moist woodlands, hardwood hammocks, </w:t>
      </w:r>
      <w:r w:rsidR="00231FDF" w:rsidRPr="00845C9B">
        <w:rPr>
          <w:rStyle w:val="NRCSBodyTextChar"/>
        </w:rPr>
        <w:t xml:space="preserve">bottomlands, </w:t>
      </w:r>
      <w:r w:rsidR="00616A33" w:rsidRPr="00845C9B">
        <w:rPr>
          <w:rStyle w:val="NRCSBodyTextChar"/>
        </w:rPr>
        <w:t xml:space="preserve">and </w:t>
      </w:r>
      <w:r w:rsidR="00FA60C3" w:rsidRPr="00845C9B">
        <w:rPr>
          <w:rStyle w:val="NRCSBodyTextChar"/>
        </w:rPr>
        <w:t>in allu</w:t>
      </w:r>
      <w:r w:rsidR="00807372" w:rsidRPr="00845C9B">
        <w:rPr>
          <w:rStyle w:val="NRCSBodyTextChar"/>
        </w:rPr>
        <w:t>vium and outwashes from uplands;</w:t>
      </w:r>
      <w:r w:rsidR="00FA60C3" w:rsidRPr="00845C9B">
        <w:rPr>
          <w:rStyle w:val="NRCSBodyTextChar"/>
        </w:rPr>
        <w:t xml:space="preserve"> </w:t>
      </w:r>
      <w:r w:rsidR="00231FDF" w:rsidRPr="00845C9B">
        <w:rPr>
          <w:rStyle w:val="NRCSBodyTextChar"/>
        </w:rPr>
        <w:t>but may also grow on mid</w:t>
      </w:r>
      <w:r w:rsidR="00FA60C3" w:rsidRPr="00845C9B">
        <w:rPr>
          <w:rStyle w:val="NRCSBodyTextChar"/>
        </w:rPr>
        <w:t xml:space="preserve">dle slopes </w:t>
      </w:r>
      <w:r w:rsidR="00E03A7C" w:rsidRPr="00845C9B">
        <w:rPr>
          <w:rStyle w:val="NRCSBodyTextChar"/>
        </w:rPr>
        <w:t xml:space="preserve">(Maisenhelder, 1970). </w:t>
      </w:r>
      <w:r w:rsidR="002D266E" w:rsidRPr="00845C9B">
        <w:rPr>
          <w:rStyle w:val="NRCSBodyTextChar"/>
        </w:rPr>
        <w:t>In contrast, sweetbay magnolia (</w:t>
      </w:r>
      <w:r w:rsidR="002D266E" w:rsidRPr="00D96146">
        <w:rPr>
          <w:rStyle w:val="NRCSBodyTextChar"/>
          <w:i/>
        </w:rPr>
        <w:t>Magnolia virginiana</w:t>
      </w:r>
      <w:r w:rsidR="002D266E" w:rsidRPr="00845C9B">
        <w:rPr>
          <w:rStyle w:val="NRCSBodyTextChar"/>
        </w:rPr>
        <w:t xml:space="preserve">) is similar in appearance but </w:t>
      </w:r>
      <w:r w:rsidR="00E03A7C" w:rsidRPr="00845C9B">
        <w:rPr>
          <w:rStyle w:val="NRCSBodyTextChar"/>
        </w:rPr>
        <w:t xml:space="preserve">its distribution extends farther north and it </w:t>
      </w:r>
      <w:r w:rsidR="00807372" w:rsidRPr="00845C9B">
        <w:rPr>
          <w:rStyle w:val="NRCSBodyTextChar"/>
        </w:rPr>
        <w:t>is designated as a facultative w</w:t>
      </w:r>
      <w:r w:rsidR="002D266E" w:rsidRPr="00845C9B">
        <w:rPr>
          <w:rStyle w:val="NRCSBodyTextChar"/>
        </w:rPr>
        <w:t>etland (FACW) plant which means it usually occurs in wetlands</w:t>
      </w:r>
      <w:r w:rsidR="00E03A7C" w:rsidRPr="00845C9B">
        <w:rPr>
          <w:rStyle w:val="NRCSBodyTextChar"/>
        </w:rPr>
        <w:t>.</w:t>
      </w:r>
      <w:r w:rsidR="00FA60C3" w:rsidRPr="00845C9B">
        <w:rPr>
          <w:rStyle w:val="NRCSBodyTextChar"/>
        </w:rPr>
        <w:t xml:space="preserve"> </w:t>
      </w:r>
      <w:r w:rsidR="00C93467" w:rsidRPr="00845C9B">
        <w:rPr>
          <w:rStyle w:val="NRCSBodyTextChar"/>
        </w:rPr>
        <w:t xml:space="preserve">It </w:t>
      </w:r>
      <w:r w:rsidR="00435716" w:rsidRPr="00845C9B">
        <w:rPr>
          <w:rStyle w:val="NRCSBodyTextChar"/>
        </w:rPr>
        <w:t xml:space="preserve">does not occur in pure stands but </w:t>
      </w:r>
      <w:r w:rsidR="00C93467" w:rsidRPr="00845C9B">
        <w:rPr>
          <w:rStyle w:val="NRCSBodyTextChar"/>
        </w:rPr>
        <w:t>grows intermixed with other hardwood species, growing singly o</w:t>
      </w:r>
      <w:r w:rsidR="00435716" w:rsidRPr="00845C9B">
        <w:rPr>
          <w:rStyle w:val="NRCSBodyTextChar"/>
        </w:rPr>
        <w:t xml:space="preserve">r in small groups </w:t>
      </w:r>
      <w:r w:rsidR="00C93467" w:rsidRPr="00845C9B">
        <w:rPr>
          <w:rStyle w:val="NRCSBodyTextChar"/>
        </w:rPr>
        <w:t>(Maisenhelder, 1970</w:t>
      </w:r>
      <w:r w:rsidR="00435716" w:rsidRPr="00845C9B">
        <w:rPr>
          <w:rStyle w:val="NRCSBodyTextChar"/>
        </w:rPr>
        <w:t>; El</w:t>
      </w:r>
      <w:r w:rsidR="00435716">
        <w:t>ias, 1980</w:t>
      </w:r>
      <w:r w:rsidR="00C93467" w:rsidRPr="00E03A7C">
        <w:t>)</w:t>
      </w:r>
      <w:r w:rsidR="00C93467">
        <w:t>.</w:t>
      </w:r>
      <w:r w:rsidR="005213B0">
        <w:t xml:space="preserve"> It can often be found growing with sweetgum, blackgum, yellow-poplar, oaks, white ash, hickories, red maple, sweetbay magnolia, and American and winged elms (</w:t>
      </w:r>
      <w:r w:rsidR="005213B0" w:rsidRPr="00E03A7C">
        <w:t>Maisenhelder, 1970)</w:t>
      </w:r>
      <w:r w:rsidR="005213B0">
        <w:t>.</w:t>
      </w:r>
    </w:p>
    <w:p w:rsidR="00807372" w:rsidRDefault="00807372" w:rsidP="00807372">
      <w:pPr>
        <w:pStyle w:val="BodytextNRCS"/>
      </w:pPr>
    </w:p>
    <w:p w:rsidR="00142CC4" w:rsidRPr="00845C9B" w:rsidRDefault="007C1C39" w:rsidP="00845C9B">
      <w:pPr>
        <w:pStyle w:val="NRCSBodyText"/>
        <w:rPr>
          <w:b/>
        </w:rPr>
      </w:pPr>
      <w:r w:rsidRPr="00845C9B">
        <w:rPr>
          <w:b/>
        </w:rPr>
        <w:t>Adaptation</w:t>
      </w:r>
    </w:p>
    <w:p w:rsidR="00C96B2B" w:rsidRPr="00845C9B" w:rsidRDefault="00540E4C" w:rsidP="00845C9B">
      <w:pPr>
        <w:pStyle w:val="NRCSBodyText"/>
      </w:pPr>
      <w:r w:rsidRPr="00D96146">
        <w:rPr>
          <w:rStyle w:val="BodytextNRCSChar"/>
          <w:i/>
        </w:rPr>
        <w:t xml:space="preserve">Magnolia </w:t>
      </w:r>
      <w:r w:rsidRPr="00845C9B">
        <w:rPr>
          <w:rStyle w:val="BodytextNRCSChar"/>
        </w:rPr>
        <w:t xml:space="preserve">spp. are native to </w:t>
      </w:r>
      <w:r w:rsidR="004851D5" w:rsidRPr="00845C9B">
        <w:rPr>
          <w:rStyle w:val="BodytextNRCSChar"/>
        </w:rPr>
        <w:t>Southeast</w:t>
      </w:r>
      <w:r w:rsidRPr="00845C9B">
        <w:rPr>
          <w:rStyle w:val="BodytextNRCSChar"/>
        </w:rPr>
        <w:t xml:space="preserve"> Asia, eastern North </w:t>
      </w:r>
      <w:r w:rsidRPr="00845C9B">
        <w:rPr>
          <w:rStyle w:val="BodytextNRCSChar"/>
          <w:rFonts w:eastAsiaTheme="minorEastAsia"/>
        </w:rPr>
        <w:t>America, South and Cent</w:t>
      </w:r>
      <w:r w:rsidR="00310708" w:rsidRPr="00845C9B">
        <w:rPr>
          <w:rStyle w:val="BodytextNRCSChar"/>
          <w:rFonts w:eastAsiaTheme="minorEastAsia"/>
        </w:rPr>
        <w:t>ral America, and the Caribbean (Knox et al. 2013).</w:t>
      </w:r>
      <w:r w:rsidR="00807372" w:rsidRPr="00845C9B">
        <w:rPr>
          <w:rStyle w:val="BodytextNRCSChar"/>
        </w:rPr>
        <w:t xml:space="preserve"> </w:t>
      </w:r>
      <w:r w:rsidR="009B5D5A" w:rsidRPr="00845C9B">
        <w:rPr>
          <w:rStyle w:val="BodytextNRCSChar"/>
        </w:rPr>
        <w:t>Approximately half of the 80</w:t>
      </w:r>
      <w:r w:rsidR="009D35DC" w:rsidRPr="00845C9B">
        <w:rPr>
          <w:rStyle w:val="BodytextNRCSChar"/>
        </w:rPr>
        <w:t xml:space="preserve"> species of magnolia native to the eastern US and </w:t>
      </w:r>
      <w:r w:rsidR="004E580A" w:rsidRPr="00845C9B">
        <w:rPr>
          <w:rStyle w:val="BodytextNRCSChar"/>
        </w:rPr>
        <w:t>Southeast</w:t>
      </w:r>
      <w:r w:rsidR="009D35DC" w:rsidRPr="00845C9B">
        <w:rPr>
          <w:rStyle w:val="BodytextNRCSChar"/>
        </w:rPr>
        <w:t xml:space="preserve"> Asia</w:t>
      </w:r>
      <w:r w:rsidR="009B5D5A" w:rsidRPr="00845C9B">
        <w:rPr>
          <w:rStyle w:val="BodytextNRCSChar"/>
        </w:rPr>
        <w:t xml:space="preserve"> are in cultivation (USNA, 2006).</w:t>
      </w:r>
      <w:r w:rsidR="00FA60C3" w:rsidRPr="00845C9B">
        <w:rPr>
          <w:rStyle w:val="BodytextNRCSChar"/>
        </w:rPr>
        <w:t xml:space="preserve"> </w:t>
      </w:r>
      <w:r w:rsidR="00ED5A89" w:rsidRPr="00845C9B">
        <w:rPr>
          <w:rStyle w:val="BodytextNRCSChar"/>
        </w:rPr>
        <w:t xml:space="preserve">It </w:t>
      </w:r>
      <w:r w:rsidR="00580717" w:rsidRPr="00845C9B">
        <w:rPr>
          <w:rStyle w:val="BodytextNRCSChar"/>
        </w:rPr>
        <w:t xml:space="preserve">grows in fine–medium textured soil </w:t>
      </w:r>
      <w:r w:rsidR="0053010B" w:rsidRPr="00845C9B">
        <w:rPr>
          <w:rStyle w:val="BodytextNRCSChar"/>
        </w:rPr>
        <w:t xml:space="preserve">with a pH of 4.5–6.5 (Hodges et al., 2010). It </w:t>
      </w:r>
      <w:r w:rsidR="00ED5A89" w:rsidRPr="00845C9B">
        <w:rPr>
          <w:rStyle w:val="BodytextNRCSChar"/>
        </w:rPr>
        <w:t>can survive in shade but has l</w:t>
      </w:r>
      <w:r w:rsidR="003C064B" w:rsidRPr="00845C9B">
        <w:rPr>
          <w:rStyle w:val="BodytextNRCSChar"/>
        </w:rPr>
        <w:t xml:space="preserve">ow drought tolerance. </w:t>
      </w:r>
      <w:r w:rsidR="00FA60C3" w:rsidRPr="00845C9B">
        <w:rPr>
          <w:rStyle w:val="BodytextNRCSChar"/>
        </w:rPr>
        <w:t>It does no</w:t>
      </w:r>
      <w:r w:rsidR="003C064B" w:rsidRPr="00845C9B">
        <w:rPr>
          <w:rStyle w:val="BodytextNRCSChar"/>
        </w:rPr>
        <w:t xml:space="preserve">t survive in flooded conditions </w:t>
      </w:r>
      <w:r w:rsidR="00391609" w:rsidRPr="00845C9B">
        <w:rPr>
          <w:rStyle w:val="BodytextNRCSChar"/>
        </w:rPr>
        <w:t xml:space="preserve">but can tolerate </w:t>
      </w:r>
      <w:r w:rsidR="00391609" w:rsidRPr="00845C9B">
        <w:t>high moisture levels</w:t>
      </w:r>
      <w:r w:rsidR="00D96146">
        <w:t xml:space="preserve">, aerosol salt, </w:t>
      </w:r>
      <w:r w:rsidR="00D96146" w:rsidRPr="00845C9B">
        <w:t>and has g</w:t>
      </w:r>
      <w:r w:rsidR="00D96146">
        <w:t xml:space="preserve">ood tolerance of soil salinity </w:t>
      </w:r>
      <w:r w:rsidR="00E03A7C" w:rsidRPr="00845C9B">
        <w:t>(Maisenhelder, 1970</w:t>
      </w:r>
      <w:r w:rsidR="00391609" w:rsidRPr="00845C9B">
        <w:t>; Wade, 2012</w:t>
      </w:r>
      <w:r w:rsidR="00D96146">
        <w:t xml:space="preserve">; </w:t>
      </w:r>
      <w:r w:rsidR="00D96146" w:rsidRPr="00845C9B">
        <w:t>Gilman and Watson, 1994)</w:t>
      </w:r>
      <w:r w:rsidR="00D96146">
        <w:t>.</w:t>
      </w:r>
    </w:p>
    <w:p w:rsidR="00845C9B" w:rsidRDefault="00845C9B" w:rsidP="00845C9B">
      <w:pPr>
        <w:pStyle w:val="NRCSBodyText"/>
        <w:rPr>
          <w:b/>
        </w:rPr>
      </w:pPr>
    </w:p>
    <w:p w:rsidR="0016153D" w:rsidRPr="00845C9B" w:rsidRDefault="0016153D" w:rsidP="00845C9B">
      <w:pPr>
        <w:pStyle w:val="NRCSBodyText"/>
        <w:rPr>
          <w:b/>
        </w:rPr>
      </w:pPr>
      <w:r w:rsidRPr="00845C9B">
        <w:rPr>
          <w:b/>
        </w:rPr>
        <w:lastRenderedPageBreak/>
        <w:t>Uses</w:t>
      </w:r>
    </w:p>
    <w:p w:rsidR="002C575F" w:rsidRPr="00845C9B" w:rsidRDefault="00CB0FDE" w:rsidP="00845C9B">
      <w:pPr>
        <w:pStyle w:val="NRCSBodyText"/>
      </w:pPr>
      <w:r w:rsidRPr="00845C9B">
        <w:rPr>
          <w:i/>
        </w:rPr>
        <w:t>Timber/wood</w:t>
      </w:r>
      <w:r w:rsidR="00230062" w:rsidRPr="00845C9B">
        <w:t xml:space="preserve">:  </w:t>
      </w:r>
      <w:r w:rsidRPr="00845C9B">
        <w:t xml:space="preserve">Southern magnolia </w:t>
      </w:r>
      <w:r w:rsidR="00807372" w:rsidRPr="00845C9B">
        <w:t xml:space="preserve">is the hardest and heaviest of the magnolia species most commonly harvested in the US. </w:t>
      </w:r>
      <w:r w:rsidR="00D451B0" w:rsidRPr="00845C9B">
        <w:t xml:space="preserve">Its wood is hard, heavy, even textured, and similar to yellow poplar in color and properties, but it browns when exposed to air (Elias, 1980). Its wood color </w:t>
      </w:r>
      <w:r w:rsidRPr="00845C9B">
        <w:t>is light, with white sapwood and light to dark brow</w:t>
      </w:r>
      <w:r w:rsidR="00807372" w:rsidRPr="00845C9B">
        <w:t>n heart</w:t>
      </w:r>
      <w:r w:rsidR="00435716" w:rsidRPr="00845C9B">
        <w:t>wood.</w:t>
      </w:r>
      <w:r w:rsidR="00D451B0" w:rsidRPr="00845C9B">
        <w:t xml:space="preserve"> </w:t>
      </w:r>
      <w:r w:rsidR="004B767F" w:rsidRPr="00845C9B">
        <w:t>It is highly resistant to shock, will not shrink, and holds nails well (</w:t>
      </w:r>
      <w:r w:rsidR="00F9791B" w:rsidRPr="00845C9B">
        <w:t xml:space="preserve">Maisenhelder, 1970). </w:t>
      </w:r>
      <w:r w:rsidR="00435716" w:rsidRPr="00845C9B">
        <w:t>It is</w:t>
      </w:r>
      <w:r w:rsidR="00A35AA0" w:rsidRPr="00845C9B">
        <w:t xml:space="preserve"> used for furniture, cabinets, </w:t>
      </w:r>
      <w:r w:rsidR="00AD1968" w:rsidRPr="00845C9B">
        <w:t xml:space="preserve">paneling, veneer, </w:t>
      </w:r>
      <w:r w:rsidR="00A35AA0" w:rsidRPr="00845C9B">
        <w:t xml:space="preserve">boxes, and crates </w:t>
      </w:r>
      <w:r w:rsidRPr="00845C9B">
        <w:t>(Maisenhelder, 1970</w:t>
      </w:r>
      <w:r w:rsidR="00AD1968" w:rsidRPr="00845C9B">
        <w:t>; Hodges et al., 2010).</w:t>
      </w:r>
    </w:p>
    <w:p w:rsidR="00845C9B" w:rsidRDefault="00845C9B" w:rsidP="00845C9B">
      <w:pPr>
        <w:pStyle w:val="NRCSBodyText"/>
      </w:pPr>
    </w:p>
    <w:p w:rsidR="00D451B0" w:rsidRPr="00845C9B" w:rsidRDefault="00D451B0" w:rsidP="00845C9B">
      <w:pPr>
        <w:pStyle w:val="NRCSBodyText"/>
      </w:pPr>
      <w:r w:rsidRPr="00845C9B">
        <w:rPr>
          <w:i/>
        </w:rPr>
        <w:t>Urban forestry/o</w:t>
      </w:r>
      <w:r w:rsidR="00FB4EC7" w:rsidRPr="00845C9B">
        <w:rPr>
          <w:i/>
        </w:rPr>
        <w:t>rnamental/shade</w:t>
      </w:r>
      <w:r w:rsidR="00E01A77" w:rsidRPr="00845C9B">
        <w:t>:  Southern magnoli</w:t>
      </w:r>
      <w:r w:rsidR="00DD7F13" w:rsidRPr="00845C9B">
        <w:t xml:space="preserve">a </w:t>
      </w:r>
      <w:r w:rsidR="00E01A77" w:rsidRPr="00845C9B">
        <w:t xml:space="preserve">is a very popular ornamental </w:t>
      </w:r>
      <w:r w:rsidRPr="00845C9B">
        <w:t xml:space="preserve">tree </w:t>
      </w:r>
      <w:r w:rsidR="00E01A77" w:rsidRPr="00845C9B">
        <w:t xml:space="preserve">that is used extensively in the south. It is resistant to damage by sulfur dioxide </w:t>
      </w:r>
      <w:r w:rsidR="002D1F31" w:rsidRPr="00845C9B">
        <w:t xml:space="preserve">and can be used as a screen or hedge </w:t>
      </w:r>
      <w:r w:rsidR="00390780" w:rsidRPr="00845C9B">
        <w:t xml:space="preserve">in urban and suburban areas </w:t>
      </w:r>
      <w:r w:rsidR="002D1F31" w:rsidRPr="00845C9B">
        <w:t>(Hodges et al., 2010; Dirr, 1998</w:t>
      </w:r>
      <w:r w:rsidR="00DD7F13" w:rsidRPr="00845C9B">
        <w:t>; Gilman and Watson, 2014</w:t>
      </w:r>
      <w:r w:rsidR="002D1F31" w:rsidRPr="00845C9B">
        <w:t>).</w:t>
      </w:r>
      <w:r w:rsidR="007D5CCE" w:rsidRPr="00845C9B">
        <w:t xml:space="preserve"> </w:t>
      </w:r>
      <w:r w:rsidRPr="00845C9B">
        <w:t>Southern magnolia is promoted as a hurricane/storm resistant tree in urban areas,</w:t>
      </w:r>
      <w:r w:rsidR="00390780" w:rsidRPr="00845C9B">
        <w:t xml:space="preserve"> right-of-ways, parks, and yards</w:t>
      </w:r>
      <w:r w:rsidRPr="00845C9B">
        <w:t xml:space="preserve"> </w:t>
      </w:r>
      <w:r w:rsidR="009737FD">
        <w:t>and</w:t>
      </w:r>
      <w:r w:rsidR="00D96146">
        <w:t xml:space="preserve"> as an alternative to </w:t>
      </w:r>
      <w:r w:rsidR="00390780" w:rsidRPr="00845C9B">
        <w:t>the once-popular Bradford pair (</w:t>
      </w:r>
      <w:r w:rsidR="00390780" w:rsidRPr="00D96146">
        <w:rPr>
          <w:i/>
        </w:rPr>
        <w:t>Pyrus calleryana</w:t>
      </w:r>
      <w:r w:rsidR="00390780" w:rsidRPr="00845C9B">
        <w:t>) and red and silver maples (</w:t>
      </w:r>
      <w:r w:rsidR="00390780" w:rsidRPr="00D96146">
        <w:rPr>
          <w:i/>
        </w:rPr>
        <w:t>Acer rubrum</w:t>
      </w:r>
      <w:r w:rsidR="00390780" w:rsidRPr="00845C9B">
        <w:t xml:space="preserve">; </w:t>
      </w:r>
      <w:r w:rsidR="00390780" w:rsidRPr="00D96146">
        <w:rPr>
          <w:i/>
        </w:rPr>
        <w:t>A. saccharinum</w:t>
      </w:r>
      <w:r w:rsidR="00390780" w:rsidRPr="00845C9B">
        <w:t>) which tend to break or topple easily (Brodbeck, 2015).</w:t>
      </w:r>
      <w:r w:rsidR="008077A1" w:rsidRPr="00845C9B">
        <w:t xml:space="preserve"> </w:t>
      </w:r>
      <w:r w:rsidR="00A82CBE" w:rsidRPr="00845C9B">
        <w:t>Southern magnolia is one of the most wind-resistant trees in the southeastern Coastal Plain and was one of the best survivors of Hurricane Erin and Opal in 1995 (Duryea et al., 2007).</w:t>
      </w:r>
      <w:r w:rsidR="00EF4F73" w:rsidRPr="00845C9B">
        <w:t xml:space="preserve"> And while some trees readily lose limbs and leaves during hurricanes to increase wind-resistance and survival, southern magnolia has a high survival rate during hurricanes without having a high rate of branch-loss or defoliation relative to other species. </w:t>
      </w:r>
      <w:r w:rsidR="00D96146">
        <w:t xml:space="preserve">Nevertheless, magnolia used in an urban setting also has its limitations. </w:t>
      </w:r>
      <w:r w:rsidR="00ED6297" w:rsidRPr="00845C9B">
        <w:t>Although magnolia’s individual leaves are large</w:t>
      </w:r>
      <w:r w:rsidR="00C55844" w:rsidRPr="00845C9B">
        <w:t xml:space="preserve"> and persistent</w:t>
      </w:r>
      <w:r w:rsidR="00ED6297" w:rsidRPr="00845C9B">
        <w:t>, its overall lea</w:t>
      </w:r>
      <w:r w:rsidR="00C55844" w:rsidRPr="00845C9B">
        <w:t>f surface area is relatively low, thus it does not provide substantial stormwater runoff r</w:t>
      </w:r>
      <w:r w:rsidR="000745E1" w:rsidRPr="00845C9B">
        <w:t>eduction benefits (McPherson, 2003</w:t>
      </w:r>
      <w:r w:rsidR="00C55844" w:rsidRPr="00845C9B">
        <w:t>)</w:t>
      </w:r>
      <w:r w:rsidR="005C4D8D" w:rsidRPr="00845C9B">
        <w:t>.</w:t>
      </w:r>
      <w:r w:rsidR="000745E1" w:rsidRPr="00845C9B">
        <w:t xml:space="preserve"> </w:t>
      </w:r>
      <w:r w:rsidR="008077A1" w:rsidRPr="00845C9B">
        <w:t xml:space="preserve">A study by Nowak et al., (1990) </w:t>
      </w:r>
      <w:r w:rsidR="00D96146">
        <w:t xml:space="preserve">also </w:t>
      </w:r>
      <w:r w:rsidR="008077A1" w:rsidRPr="00845C9B">
        <w:t>finds that the slower growth of the southern magnolia may make it more susceptible to vandalism and mortality in urban planting when compared to alternative faster growing trees such as black locust (</w:t>
      </w:r>
      <w:r w:rsidR="008077A1" w:rsidRPr="00D96146">
        <w:rPr>
          <w:i/>
        </w:rPr>
        <w:t>Robinia pseudoacacia</w:t>
      </w:r>
      <w:r w:rsidR="008077A1" w:rsidRPr="00845C9B">
        <w:t>) and the London plane trees (</w:t>
      </w:r>
      <w:r w:rsidR="008077A1" w:rsidRPr="00D96146">
        <w:rPr>
          <w:i/>
        </w:rPr>
        <w:t>Platanus</w:t>
      </w:r>
      <w:r w:rsidR="008077A1" w:rsidRPr="00845C9B">
        <w:t xml:space="preserve"> x </w:t>
      </w:r>
      <w:r w:rsidR="008077A1" w:rsidRPr="00D96146">
        <w:rPr>
          <w:i/>
        </w:rPr>
        <w:t>hispanica</w:t>
      </w:r>
      <w:r w:rsidR="008077A1" w:rsidRPr="00845C9B">
        <w:t xml:space="preserve">). </w:t>
      </w:r>
      <w:r w:rsidR="00734C3F" w:rsidRPr="00845C9B">
        <w:t xml:space="preserve">The authors suggest that in urban contexts, mortality rates may be reduced by increasing </w:t>
      </w:r>
      <w:r w:rsidR="00D96146">
        <w:t xml:space="preserve">the </w:t>
      </w:r>
      <w:r w:rsidR="00734C3F" w:rsidRPr="00845C9B">
        <w:t>growth rate of new plan</w:t>
      </w:r>
      <w:r w:rsidR="00D96146">
        <w:t xml:space="preserve">tings through proper irrigation and </w:t>
      </w:r>
      <w:r w:rsidR="00D96146" w:rsidRPr="00845C9B">
        <w:t>fertilization</w:t>
      </w:r>
      <w:r w:rsidR="00734C3F" w:rsidRPr="00845C9B">
        <w:t xml:space="preserve">, </w:t>
      </w:r>
      <w:r w:rsidR="00D96146">
        <w:t>and by reducing competition</w:t>
      </w:r>
      <w:r w:rsidR="00734C3F" w:rsidRPr="00845C9B">
        <w:t xml:space="preserve"> and minimizing pruning. </w:t>
      </w:r>
      <w:r w:rsidR="003E0D8A">
        <w:t>Lastly, i</w:t>
      </w:r>
      <w:r w:rsidR="000745E1" w:rsidRPr="00845C9B">
        <w:t xml:space="preserve">n spite of its widespread use in urban, commercial, and municipal plantings, southern magnolia has been noted for its ability to </w:t>
      </w:r>
      <w:r w:rsidR="009737FD">
        <w:t xml:space="preserve">occasionally </w:t>
      </w:r>
      <w:r w:rsidR="000745E1" w:rsidRPr="00845C9B">
        <w:t xml:space="preserve">displace curbs and sidewalks </w:t>
      </w:r>
      <w:r w:rsidR="005C4D8D" w:rsidRPr="00845C9B">
        <w:t>(Burger and Prager, 2008</w:t>
      </w:r>
      <w:r w:rsidR="000745E1" w:rsidRPr="00845C9B">
        <w:t>)</w:t>
      </w:r>
      <w:r w:rsidR="005C4D8D" w:rsidRPr="00845C9B">
        <w:t>.</w:t>
      </w:r>
      <w:r w:rsidR="000745E1" w:rsidRPr="00845C9B">
        <w:t xml:space="preserve"> </w:t>
      </w:r>
    </w:p>
    <w:p w:rsidR="00B7445D" w:rsidRDefault="00B7445D" w:rsidP="00B7445D">
      <w:pPr>
        <w:pStyle w:val="Heading3"/>
        <w:rPr>
          <w:b w:val="0"/>
        </w:rPr>
      </w:pPr>
      <w:r w:rsidRPr="00B7445D">
        <w:rPr>
          <w:b w:val="0"/>
          <w:i/>
        </w:rPr>
        <w:t>Carbon Sequestration</w:t>
      </w:r>
      <w:r w:rsidR="00967A41">
        <w:rPr>
          <w:b w:val="0"/>
        </w:rPr>
        <w:t xml:space="preserve">:  </w:t>
      </w:r>
      <w:r>
        <w:rPr>
          <w:b w:val="0"/>
        </w:rPr>
        <w:t>As a potential residential or commercial shade tree, southern magnolia can provide significant energy savings for a home</w:t>
      </w:r>
      <w:r w:rsidR="00D469FE">
        <w:rPr>
          <w:b w:val="0"/>
        </w:rPr>
        <w:t xml:space="preserve"> or office</w:t>
      </w:r>
      <w:r>
        <w:rPr>
          <w:b w:val="0"/>
        </w:rPr>
        <w:t xml:space="preserve"> while helping to reduce carbon emissions.</w:t>
      </w:r>
      <w:r w:rsidR="00D469FE">
        <w:rPr>
          <w:b w:val="0"/>
        </w:rPr>
        <w:t xml:space="preserve"> A cost-benefit </w:t>
      </w:r>
      <w:r w:rsidR="003724CD">
        <w:rPr>
          <w:b w:val="0"/>
        </w:rPr>
        <w:t xml:space="preserve">study by McPherson (2003) </w:t>
      </w:r>
      <w:r w:rsidR="00D469FE">
        <w:rPr>
          <w:b w:val="0"/>
        </w:rPr>
        <w:t>found that 85% of total benefits provided by southern magnolia were due to energy savings. However, in the same study, magnolia provided much less benefit in terms of carbon dioxide (CO</w:t>
      </w:r>
      <w:r w:rsidR="00D469FE" w:rsidRPr="00D469FE">
        <w:rPr>
          <w:b w:val="0"/>
          <w:vertAlign w:val="subscript"/>
        </w:rPr>
        <w:t>2</w:t>
      </w:r>
      <w:r w:rsidR="00D469FE">
        <w:rPr>
          <w:b w:val="0"/>
        </w:rPr>
        <w:t xml:space="preserve">) </w:t>
      </w:r>
      <w:r w:rsidR="00D469FE">
        <w:rPr>
          <w:b w:val="0"/>
        </w:rPr>
        <w:lastRenderedPageBreak/>
        <w:t>reductions due mainly to its relative slower growth rate and smaller tree size.</w:t>
      </w:r>
      <w:r w:rsidR="009737FD">
        <w:rPr>
          <w:b w:val="0"/>
        </w:rPr>
        <w:t xml:space="preserve"> In the Coastal Plain the southern magnolia can </w:t>
      </w:r>
      <w:r w:rsidR="00C028A5">
        <w:rPr>
          <w:b w:val="0"/>
        </w:rPr>
        <w:t xml:space="preserve">store 17,800 lb/tree per year (USFS, </w:t>
      </w:r>
      <w:r w:rsidR="0068204A">
        <w:rPr>
          <w:b w:val="0"/>
        </w:rPr>
        <w:t>2014).</w:t>
      </w:r>
    </w:p>
    <w:p w:rsidR="00CC7378" w:rsidRPr="00967A41" w:rsidRDefault="00CC7378" w:rsidP="004607A8">
      <w:pPr>
        <w:pStyle w:val="NRCSBodyText"/>
      </w:pPr>
    </w:p>
    <w:p w:rsidR="00300650" w:rsidRPr="00B648CD" w:rsidRDefault="009D1DAF" w:rsidP="00300650">
      <w:pPr>
        <w:pStyle w:val="NRCSBodyText"/>
      </w:pPr>
      <w:r w:rsidRPr="00B05F8F">
        <w:rPr>
          <w:i/>
        </w:rPr>
        <w:t>Wildlife:</w:t>
      </w:r>
      <w:r w:rsidR="00967A41">
        <w:t xml:space="preserve">  </w:t>
      </w:r>
      <w:r w:rsidR="0053010B">
        <w:t>Seeds are eaten by squirrel, opossum, quail, turkey</w:t>
      </w:r>
      <w:r w:rsidR="00435716">
        <w:t>, mice, and chipmunks (Hodges et al., 2010; Elias, 1980)</w:t>
      </w:r>
      <w:r w:rsidR="0012283B">
        <w:t xml:space="preserve">. </w:t>
      </w:r>
      <w:r w:rsidR="00300650" w:rsidRPr="00B648CD">
        <w:t>Seeds are high in fat and are a good energy source for migratory birds</w:t>
      </w:r>
      <w:r w:rsidR="00B965AA">
        <w:t xml:space="preserve"> </w:t>
      </w:r>
      <w:r w:rsidR="00B965AA" w:rsidRPr="00B648CD">
        <w:t>(USNA, 2006)</w:t>
      </w:r>
      <w:r w:rsidR="00B965AA">
        <w:t xml:space="preserve">. </w:t>
      </w:r>
      <w:r w:rsidR="003C2F0C">
        <w:t xml:space="preserve">They are eaten by eastern kingbirds, mockingbirds, robins, wood thrushes, and red-eyed vireos </w:t>
      </w:r>
      <w:r w:rsidR="00B965AA">
        <w:t>(Arnold Arboretum, 2011).</w:t>
      </w:r>
      <w:r w:rsidR="002D323A">
        <w:t xml:space="preserve"> Pollinators, especially beetles, are attracted to the pollen that is high in protein.</w:t>
      </w:r>
    </w:p>
    <w:p w:rsidR="009D1DAF" w:rsidRDefault="009D1DAF" w:rsidP="004607A8">
      <w:pPr>
        <w:pStyle w:val="NRCSBodyText"/>
      </w:pPr>
    </w:p>
    <w:p w:rsidR="007B604E" w:rsidRDefault="007B604E" w:rsidP="00967A41">
      <w:pPr>
        <w:pStyle w:val="NRCSBodyText"/>
      </w:pPr>
      <w:r w:rsidRPr="007B604E">
        <w:rPr>
          <w:i/>
        </w:rPr>
        <w:t>Other Uses:</w:t>
      </w:r>
      <w:r>
        <w:t xml:space="preserve">  A variety of extracts have been taken from leaves, fruits, bark, and wood for pharmaceutical applications (Hodges et al., 2010).</w:t>
      </w:r>
      <w:r w:rsidR="003E0D8A">
        <w:t xml:space="preserve"> </w:t>
      </w:r>
      <w:r w:rsidR="003E0D8A" w:rsidRPr="003E0D8A">
        <w:t xml:space="preserve">The thick, waxy, long-lasting cut leaves </w:t>
      </w:r>
      <w:r w:rsidR="00967A41">
        <w:t xml:space="preserve">are very aesthetically pleasing, and </w:t>
      </w:r>
      <w:r w:rsidR="003E0D8A" w:rsidRPr="003E0D8A">
        <w:t>can be used in holiday flower arrangements.</w:t>
      </w:r>
    </w:p>
    <w:p w:rsidR="0093109C" w:rsidRDefault="0093109C" w:rsidP="004607A8">
      <w:pPr>
        <w:pStyle w:val="Heading3"/>
      </w:pPr>
      <w:r w:rsidRPr="000C2C03">
        <w:t>Ethnobotany</w:t>
      </w:r>
    </w:p>
    <w:p w:rsidR="00652C7F" w:rsidRPr="00652C7F" w:rsidRDefault="003441F2" w:rsidP="00967A41">
      <w:pPr>
        <w:pStyle w:val="BodytextNRCS"/>
      </w:pPr>
      <w:r>
        <w:t xml:space="preserve">The Choctaw Indians used a decoction of the bark of southern magnolia as a skin wash for heat, itching, and sores as well as in a </w:t>
      </w:r>
      <w:r w:rsidR="00670F19">
        <w:t>steambath</w:t>
      </w:r>
      <w:r>
        <w:t xml:space="preserve"> for dropsy (Taylor, 1940)</w:t>
      </w:r>
      <w:r w:rsidR="0068204A">
        <w:t>.</w:t>
      </w:r>
    </w:p>
    <w:p w:rsidR="0016153D" w:rsidRPr="00E940C7" w:rsidRDefault="0016153D" w:rsidP="004607A8">
      <w:pPr>
        <w:pStyle w:val="Heading3"/>
      </w:pPr>
      <w:r w:rsidRPr="00E940C7">
        <w:t>Status</w:t>
      </w:r>
    </w:p>
    <w:p w:rsidR="0016153D" w:rsidRPr="007B3085" w:rsidRDefault="00885BDE" w:rsidP="007B3085">
      <w:pPr>
        <w:pStyle w:val="NRCSBodyText"/>
        <w:rPr>
          <w:vertAlign w:val="subscript"/>
        </w:rPr>
      </w:pPr>
      <w:bookmarkStart w:id="2" w:name="status3"/>
      <w:r w:rsidRPr="0025354D">
        <w:rPr>
          <w:i/>
        </w:rPr>
        <w:t>Weedy or Invasive</w:t>
      </w:r>
      <w:r w:rsidR="00D97085" w:rsidRPr="0025354D">
        <w:rPr>
          <w:i/>
        </w:rPr>
        <w:t>:</w:t>
      </w:r>
      <w:r w:rsidR="00D97085" w:rsidRPr="00535048">
        <w:rPr>
          <w:i/>
        </w:rPr>
        <w:t xml:space="preserve"> </w:t>
      </w:r>
      <w:bookmarkEnd w:id="2"/>
      <w:r w:rsidR="00E940C7">
        <w:rPr>
          <w:i/>
        </w:rPr>
        <w:t xml:space="preserve"> </w:t>
      </w:r>
      <w:r w:rsidR="00967A41">
        <w:t>There are no known problems with magnolias becoming weedy.</w:t>
      </w:r>
      <w:r w:rsidR="00967A41">
        <w:rPr>
          <w:vertAlign w:val="subscript"/>
        </w:rPr>
        <w:t xml:space="preserve"> </w:t>
      </w:r>
      <w:r w:rsidR="00E82BCA" w:rsidRPr="003A16D5">
        <w:t>Please consult with your local NRCS Field Office, Cooperative Ext</w:t>
      </w:r>
      <w:r w:rsidR="00E82BCA" w:rsidRPr="00967A41">
        <w:rPr>
          <w:rStyle w:val="NRCSBodyTextChar"/>
        </w:rPr>
        <w:t>ension Service office, state natural resource, or state agriculture department regarding its status and use</w:t>
      </w:r>
      <w:r w:rsidR="00535048" w:rsidRPr="00967A41">
        <w:rPr>
          <w:rStyle w:val="NRCSBodyTextChar"/>
        </w:rPr>
        <w:t>.</w:t>
      </w:r>
      <w:r w:rsidR="007B3085">
        <w:rPr>
          <w:rStyle w:val="NRCSBodyTextChar"/>
        </w:rPr>
        <w:t xml:space="preserve"> </w:t>
      </w:r>
      <w:r w:rsidR="0016153D">
        <w:t xml:space="preserve">Please consult the PLANTS Web site </w:t>
      </w:r>
      <w:r>
        <w:t>(</w:t>
      </w:r>
      <w:hyperlink r:id="rId14" w:tooltip="PLANTS Web site" w:history="1">
        <w:r>
          <w:rPr>
            <w:rStyle w:val="Hyperlink"/>
          </w:rPr>
          <w:t>http://plants.usda.gov/</w:t>
        </w:r>
      </w:hyperlink>
      <w:r w:rsidR="00E82BCA">
        <w:rPr>
          <w:rStyle w:val="Hyperlink"/>
        </w:rPr>
        <w:t xml:space="preserve">) </w:t>
      </w:r>
      <w:r w:rsidR="0016153D">
        <w:t>and your State Department of Natural Resources for this plant’s current status (e.g., threatened or endangered species, state noxious status, and wetland indicator values).</w:t>
      </w:r>
    </w:p>
    <w:p w:rsidR="0016153D" w:rsidRPr="00230623" w:rsidRDefault="007C1C39" w:rsidP="004607A8">
      <w:pPr>
        <w:pStyle w:val="Heading3"/>
      </w:pPr>
      <w:r w:rsidRPr="004A6DAD">
        <w:t>Planting Guidelines</w:t>
      </w:r>
    </w:p>
    <w:p w:rsidR="00BB00AB" w:rsidRDefault="009B5D5A" w:rsidP="00D32C7D">
      <w:pPr>
        <w:pStyle w:val="Heading3"/>
        <w:rPr>
          <w:b w:val="0"/>
        </w:rPr>
      </w:pPr>
      <w:r>
        <w:rPr>
          <w:b w:val="0"/>
        </w:rPr>
        <w:t xml:space="preserve">Generally, magnolias are </w:t>
      </w:r>
      <w:r w:rsidR="002A68D5">
        <w:rPr>
          <w:b w:val="0"/>
        </w:rPr>
        <w:t xml:space="preserve">moderately </w:t>
      </w:r>
      <w:r w:rsidR="00FB4EC7">
        <w:rPr>
          <w:b w:val="0"/>
        </w:rPr>
        <w:t xml:space="preserve">fast-growing trees that are </w:t>
      </w:r>
      <w:r>
        <w:rPr>
          <w:b w:val="0"/>
        </w:rPr>
        <w:t>easy to grow.</w:t>
      </w:r>
      <w:r w:rsidR="00AA37F7">
        <w:rPr>
          <w:b w:val="0"/>
        </w:rPr>
        <w:t xml:space="preserve"> </w:t>
      </w:r>
      <w:r w:rsidR="00BB00AB">
        <w:rPr>
          <w:b w:val="0"/>
        </w:rPr>
        <w:t>It may be propagated through bare root, container, stem cuttings, and grafts. Southern magnolia can be grown in a container and transplanted into field in late winter/early spring, in full sun or part-shade, in slightly acid, well-drained soils</w:t>
      </w:r>
      <w:r w:rsidR="00B36700">
        <w:rPr>
          <w:b w:val="0"/>
        </w:rPr>
        <w:t xml:space="preserve">, and covered with a </w:t>
      </w:r>
      <w:r w:rsidR="00BB00AB">
        <w:rPr>
          <w:b w:val="0"/>
        </w:rPr>
        <w:t xml:space="preserve">mulch to moderate soil temperature and moisture (Dirr, </w:t>
      </w:r>
      <w:r w:rsidR="00BB00AB" w:rsidRPr="00D92E97">
        <w:rPr>
          <w:b w:val="0"/>
        </w:rPr>
        <w:t>1998</w:t>
      </w:r>
      <w:r w:rsidR="00BB00AB">
        <w:rPr>
          <w:b w:val="0"/>
        </w:rPr>
        <w:t>; USNA, 2006).</w:t>
      </w:r>
      <w:r w:rsidR="00B36700">
        <w:rPr>
          <w:b w:val="0"/>
        </w:rPr>
        <w:t xml:space="preserve"> </w:t>
      </w:r>
      <w:r w:rsidR="00967A41">
        <w:rPr>
          <w:b w:val="0"/>
        </w:rPr>
        <w:t>In the S</w:t>
      </w:r>
      <w:r w:rsidR="00BB00AB">
        <w:rPr>
          <w:b w:val="0"/>
        </w:rPr>
        <w:t xml:space="preserve">outheast, container plants can be successfully transplanted throughout the year, and burlapped trees are transplanted from August to October (Wade, 2012). </w:t>
      </w:r>
      <w:r w:rsidR="00B36700">
        <w:rPr>
          <w:b w:val="0"/>
        </w:rPr>
        <w:t>Trees that are 2–4 ft tall are easier to transplant than larger specimens (MFC, 2007).</w:t>
      </w:r>
    </w:p>
    <w:p w:rsidR="00D425A3" w:rsidRDefault="00D425A3" w:rsidP="00D32C7D">
      <w:pPr>
        <w:pStyle w:val="Heading3"/>
        <w:rPr>
          <w:b w:val="0"/>
        </w:rPr>
      </w:pPr>
    </w:p>
    <w:p w:rsidR="00231C76" w:rsidRDefault="00AA37F7" w:rsidP="00670F19">
      <w:pPr>
        <w:pStyle w:val="BodytextNRCS"/>
      </w:pPr>
      <w:r>
        <w:t>Southern mag</w:t>
      </w:r>
      <w:r w:rsidR="00F569B9">
        <w:t>nolia should be planted 2 in. (</w:t>
      </w:r>
      <w:r>
        <w:t xml:space="preserve">5cm) above </w:t>
      </w:r>
      <w:r w:rsidR="00F569B9">
        <w:t xml:space="preserve">the surrounding soil to encourage roots to grow straight downwards. </w:t>
      </w:r>
      <w:r>
        <w:t>The roots respond to planting depth, so if the roots are planted too deep</w:t>
      </w:r>
      <w:r w:rsidR="00F569B9">
        <w:t>, they will grow towards the soil surface or laterally, and few roots will grow straight downwards. This may create a tree that is less stable in the landsc</w:t>
      </w:r>
      <w:r w:rsidR="00954784">
        <w:t xml:space="preserve">ape and more prone to toppling (Gilman, </w:t>
      </w:r>
      <w:r w:rsidR="00954784" w:rsidRPr="00954784">
        <w:t>2014</w:t>
      </w:r>
      <w:r w:rsidR="00954784">
        <w:t>)</w:t>
      </w:r>
      <w:r w:rsidR="00954784" w:rsidRPr="00954784">
        <w:t>.</w:t>
      </w:r>
      <w:r w:rsidR="00BB00AB">
        <w:t xml:space="preserve"> </w:t>
      </w:r>
      <w:r w:rsidR="0057277F">
        <w:t>It will take approximately 4 years to develop an established root system (Wade, 2012). W</w:t>
      </w:r>
      <w:r w:rsidR="00BB00AB">
        <w:t xml:space="preserve">ater and apply 3–5 inches of mulch around the base of the plant to </w:t>
      </w:r>
      <w:r w:rsidR="00BB00AB">
        <w:lastRenderedPageBreak/>
        <w:t>prevent weeds (Wade, 2012).</w:t>
      </w:r>
      <w:r w:rsidR="00CB093D">
        <w:t xml:space="preserve"> </w:t>
      </w:r>
      <w:r w:rsidR="009E3D2B">
        <w:t xml:space="preserve">Mulch should be keep at least one inch from the stem </w:t>
      </w:r>
      <w:r w:rsidR="00231C76">
        <w:t>and w</w:t>
      </w:r>
      <w:r w:rsidR="009E3D2B">
        <w:t xml:space="preserve">atering should continue for 3–5 years until the roots are fully established (MFC, 2007). </w:t>
      </w:r>
      <w:r w:rsidR="00CB093D">
        <w:t xml:space="preserve">The tree may need to be </w:t>
      </w:r>
      <w:r w:rsidR="00CF5941">
        <w:t xml:space="preserve">stabilized with guy-wires for the first growing season. To prevent damage to the tree, string the guy-wire through a section of old garden </w:t>
      </w:r>
      <w:r w:rsidR="00231C76">
        <w:t xml:space="preserve">hose </w:t>
      </w:r>
      <w:r w:rsidR="00CF5941">
        <w:t xml:space="preserve">before wrapping the tree (Wade, 2012). </w:t>
      </w:r>
    </w:p>
    <w:p w:rsidR="00231C76" w:rsidRDefault="00231C76" w:rsidP="00670F19">
      <w:pPr>
        <w:pStyle w:val="BodytextNRCS"/>
      </w:pPr>
    </w:p>
    <w:p w:rsidR="000C13A0" w:rsidRDefault="00670F19" w:rsidP="007B3085">
      <w:pPr>
        <w:pStyle w:val="BodytextNRCS"/>
      </w:pPr>
      <w:r>
        <w:t xml:space="preserve">Seed can be collected in fall, soaked in water and baking soda (to prevent fermentation) for several days, de-pulped, and stored for 3 months at 45°F </w:t>
      </w:r>
      <w:r w:rsidR="00231C76">
        <w:t xml:space="preserve">for the requisite period of cold-stratification </w:t>
      </w:r>
      <w:r>
        <w:t xml:space="preserve">(MFC, 2007). </w:t>
      </w:r>
      <w:r w:rsidR="00231C76">
        <w:t>Afterwards, i</w:t>
      </w:r>
      <w:r>
        <w:t xml:space="preserve">t can be directly planted in a well-prepared seedbed in early spring. </w:t>
      </w:r>
    </w:p>
    <w:p w:rsidR="0016153D" w:rsidRDefault="0016153D" w:rsidP="004607A8">
      <w:pPr>
        <w:pStyle w:val="Heading3"/>
      </w:pPr>
      <w:r w:rsidRPr="00721B7E">
        <w:t>Management</w:t>
      </w:r>
    </w:p>
    <w:p w:rsidR="00C600B3" w:rsidRPr="00FB4EC7" w:rsidRDefault="00C600B3" w:rsidP="00C600B3">
      <w:pPr>
        <w:pStyle w:val="BodytextNRCS"/>
      </w:pPr>
      <w:bookmarkStart w:id="3" w:name="pests"/>
      <w:r>
        <w:t xml:space="preserve">Container-grown plants should be transplanted </w:t>
      </w:r>
      <w:r w:rsidR="00876366">
        <w:t xml:space="preserve">in </w:t>
      </w:r>
      <w:r>
        <w:t>spring or fall, mulched, fertilized</w:t>
      </w:r>
      <w:r w:rsidR="0038385D">
        <w:t xml:space="preserve"> at planting</w:t>
      </w:r>
      <w:r>
        <w:t xml:space="preserve">, and well-watered. </w:t>
      </w:r>
      <w:r w:rsidR="0038385D">
        <w:t xml:space="preserve">A study by Hensley et al. (1988) did not find </w:t>
      </w:r>
      <w:r w:rsidR="00231C76">
        <w:t xml:space="preserve">a </w:t>
      </w:r>
      <w:r w:rsidR="0038385D">
        <w:t>significant difference in growth measurements from fertilizer placement when placed at the bottom of the planting hole, mixed with backfill, or when applied to the surface</w:t>
      </w:r>
      <w:r w:rsidR="00AB63D7">
        <w:t xml:space="preserve"> of southern magnolia transplants</w:t>
      </w:r>
      <w:r w:rsidR="0038385D">
        <w:t xml:space="preserve">. They also observed that a combination of spring planting, mulching, and fertilization resulted in significant growth in stem diameter. </w:t>
      </w:r>
      <w:r>
        <w:t xml:space="preserve">Applying ½ lb of 10-10-10 fertilizer at the base of the tree in March, May, and July during the first year of establishment will accelerate growth (Wade, 2012). Avoid fertilizing the tree during its slowest time of growth in fall and winter. Continued watering and mulching is required for successful establishment, and many projects have failed due to </w:t>
      </w:r>
      <w:r w:rsidR="00231C76">
        <w:t xml:space="preserve">desiccation (MFC, 2007). </w:t>
      </w:r>
      <w:r w:rsidR="0038385D">
        <w:t xml:space="preserve">Mulched </w:t>
      </w:r>
      <w:r w:rsidR="00DC1CE9">
        <w:t>plants of southern magnolia</w:t>
      </w:r>
      <w:r w:rsidR="0038385D">
        <w:t xml:space="preserve"> may</w:t>
      </w:r>
      <w:r w:rsidR="00DC1CE9">
        <w:t xml:space="preserve"> be shorter at the end of the first year of growth than non-mulched plants, however after approximately 2 years of growth, mulched plants will have grown significantly larger than non-mulched plants (Hensley</w:t>
      </w:r>
      <w:r w:rsidR="004A37F0">
        <w:t xml:space="preserve">, </w:t>
      </w:r>
      <w:r w:rsidR="00DC1CE9">
        <w:t xml:space="preserve">1988). </w:t>
      </w:r>
    </w:p>
    <w:p w:rsidR="00C600B3" w:rsidRDefault="00C600B3" w:rsidP="00C51C99">
      <w:pPr>
        <w:pStyle w:val="BodytextNRCS"/>
      </w:pPr>
    </w:p>
    <w:p w:rsidR="0068204A" w:rsidRDefault="001537A0" w:rsidP="00C51C99">
      <w:pPr>
        <w:pStyle w:val="BodytextNRCS"/>
        <w:rPr>
          <w:rStyle w:val="BodytextNRCSChar"/>
          <w:rFonts w:eastAsiaTheme="minorEastAsia"/>
        </w:rPr>
      </w:pPr>
      <w:r>
        <w:t>Generally, southern magnolia does not require much pruning</w:t>
      </w:r>
      <w:r w:rsidR="00EA42BF">
        <w:t xml:space="preserve"> to develop a strong structure. If left unpruned, the tree limbs can reach the ground (MFC, 2007). </w:t>
      </w:r>
      <w:r w:rsidR="00FB4EC7">
        <w:t>Pruning should be done during the growing season, after blooming, as the tree does no</w:t>
      </w:r>
      <w:r w:rsidR="00697C73">
        <w:t>t heal well during dormancy (NPIN</w:t>
      </w:r>
      <w:r w:rsidR="00FB4EC7">
        <w:t>, 2013)</w:t>
      </w:r>
      <w:r w:rsidR="00CD6083">
        <w:t xml:space="preserve">. </w:t>
      </w:r>
      <w:r w:rsidR="0053550B">
        <w:t>Growing the plant against southern facing walls or as espaliers can help initiate blooms in more northern clima</w:t>
      </w:r>
      <w:r w:rsidR="0053550B" w:rsidRPr="0053550B">
        <w:rPr>
          <w:rStyle w:val="BodytextNRCSChar"/>
          <w:rFonts w:eastAsiaTheme="minorEastAsia"/>
        </w:rPr>
        <w:t xml:space="preserve">tes (Bir, 1992). </w:t>
      </w:r>
      <w:r w:rsidR="00FA23FD">
        <w:rPr>
          <w:rStyle w:val="BodytextNRCSChar"/>
          <w:rFonts w:eastAsiaTheme="minorEastAsia"/>
        </w:rPr>
        <w:t xml:space="preserve">As a landscape plant it is somewhat messy, and will shed its old leaves in spring, and its seedpods in late summer. </w:t>
      </w:r>
      <w:r w:rsidR="00042926">
        <w:rPr>
          <w:rStyle w:val="BodytextNRCSChar"/>
          <w:rFonts w:eastAsiaTheme="minorEastAsia"/>
        </w:rPr>
        <w:t xml:space="preserve">These leaves can be raked under the tree and used as mulch. </w:t>
      </w:r>
      <w:r w:rsidR="00A73F60">
        <w:rPr>
          <w:rStyle w:val="BodytextNRCSChar"/>
          <w:rFonts w:eastAsiaTheme="minorEastAsia"/>
        </w:rPr>
        <w:t>If there is evidence of leaf spot on the fallen leaves, those leaves should be raked up and disposed (</w:t>
      </w:r>
      <w:r w:rsidR="00A73F60">
        <w:t>Gilman and Watson, 1994).</w:t>
      </w:r>
      <w:r w:rsidR="00A73F60">
        <w:rPr>
          <w:rStyle w:val="BodytextNRCSChar"/>
          <w:rFonts w:eastAsiaTheme="minorEastAsia"/>
        </w:rPr>
        <w:t xml:space="preserve"> </w:t>
      </w:r>
    </w:p>
    <w:p w:rsidR="0068204A" w:rsidRDefault="0068204A" w:rsidP="00C51C99">
      <w:pPr>
        <w:pStyle w:val="BodytextNRCS"/>
        <w:rPr>
          <w:rStyle w:val="BodytextNRCSChar"/>
          <w:rFonts w:eastAsiaTheme="minorEastAsia"/>
        </w:rPr>
      </w:pPr>
    </w:p>
    <w:p w:rsidR="00F45C6D" w:rsidRDefault="0053550B" w:rsidP="00C51C99">
      <w:pPr>
        <w:pStyle w:val="BodytextNRCS"/>
      </w:pPr>
      <w:r>
        <w:rPr>
          <w:rStyle w:val="BodytextNRCSChar"/>
          <w:rFonts w:eastAsiaTheme="minorEastAsia"/>
        </w:rPr>
        <w:t>Few plants will be able to grow in the</w:t>
      </w:r>
      <w:r w:rsidR="00EA42BF">
        <w:rPr>
          <w:rStyle w:val="BodytextNRCSChar"/>
          <w:rFonts w:eastAsiaTheme="minorEastAsia"/>
        </w:rPr>
        <w:t xml:space="preserve"> magnolia’s</w:t>
      </w:r>
      <w:r>
        <w:rPr>
          <w:rStyle w:val="BodytextNRCSChar"/>
          <w:rFonts w:eastAsiaTheme="minorEastAsia"/>
        </w:rPr>
        <w:t xml:space="preserve"> dense shade, persistent leaf residue, and among its shallow roots so it should be planted alone and treated as a specimen plant. It</w:t>
      </w:r>
      <w:r w:rsidR="00CC7328">
        <w:rPr>
          <w:rStyle w:val="BodytextNRCSChar"/>
          <w:rFonts w:eastAsiaTheme="minorEastAsia"/>
        </w:rPr>
        <w:t xml:space="preserve"> is well-suited for planting near </w:t>
      </w:r>
      <w:r>
        <w:rPr>
          <w:rStyle w:val="BodytextNRCSChar"/>
          <w:rFonts w:eastAsiaTheme="minorEastAsia"/>
        </w:rPr>
        <w:t>pond</w:t>
      </w:r>
      <w:r w:rsidR="00CC7328">
        <w:rPr>
          <w:rStyle w:val="BodytextNRCSChar"/>
          <w:rFonts w:eastAsiaTheme="minorEastAsia"/>
        </w:rPr>
        <w:t>s</w:t>
      </w:r>
      <w:r>
        <w:rPr>
          <w:rStyle w:val="BodytextNRCSChar"/>
          <w:rFonts w:eastAsiaTheme="minorEastAsia"/>
        </w:rPr>
        <w:t xml:space="preserve"> or </w:t>
      </w:r>
      <w:r w:rsidR="00CC7328">
        <w:rPr>
          <w:rStyle w:val="BodytextNRCSChar"/>
          <w:rFonts w:eastAsiaTheme="minorEastAsia"/>
        </w:rPr>
        <w:t xml:space="preserve">in </w:t>
      </w:r>
      <w:r>
        <w:rPr>
          <w:rStyle w:val="BodytextNRCSChar"/>
          <w:rFonts w:eastAsiaTheme="minorEastAsia"/>
        </w:rPr>
        <w:t>stream borders</w:t>
      </w:r>
      <w:r w:rsidR="00FA23FD">
        <w:rPr>
          <w:rStyle w:val="BodytextNRCSChar"/>
          <w:rFonts w:eastAsiaTheme="minorEastAsia"/>
        </w:rPr>
        <w:t xml:space="preserve"> (Bir, 1992).</w:t>
      </w:r>
      <w:r w:rsidR="00F45C6D">
        <w:rPr>
          <w:rStyle w:val="BodytextNRCSChar"/>
          <w:rFonts w:eastAsiaTheme="minorEastAsia"/>
        </w:rPr>
        <w:t xml:space="preserve"> </w:t>
      </w:r>
      <w:r w:rsidR="00CD6083">
        <w:t>Southern magnolia has co</w:t>
      </w:r>
      <w:r w:rsidR="00231C76">
        <w:t xml:space="preserve">ppice potential, which means </w:t>
      </w:r>
      <w:r w:rsidR="00CD6083">
        <w:t xml:space="preserve">the canopy of the plant may be </w:t>
      </w:r>
      <w:r w:rsidR="00CD6083">
        <w:lastRenderedPageBreak/>
        <w:t>fully removed (Hodges et al., 2010).</w:t>
      </w:r>
      <w:r w:rsidR="00CF5941">
        <w:t xml:space="preserve"> </w:t>
      </w:r>
      <w:r w:rsidR="0068204A">
        <w:t>D</w:t>
      </w:r>
      <w:r w:rsidR="00F45C6D">
        <w:t xml:space="preserve">ue to its very wide root system, </w:t>
      </w:r>
      <w:r w:rsidR="00231C76">
        <w:t xml:space="preserve">it will undergo significant damage and will likely die if relocated </w:t>
      </w:r>
      <w:r w:rsidR="00F45C6D">
        <w:t>during construction projects (Gilman and Watson, 1994).</w:t>
      </w:r>
    </w:p>
    <w:p w:rsidR="00820F02" w:rsidRDefault="0016153D" w:rsidP="004607A8">
      <w:pPr>
        <w:pStyle w:val="Heading3"/>
      </w:pPr>
      <w:r w:rsidRPr="003A16D5">
        <w:t>Pests and Potential Problems</w:t>
      </w:r>
      <w:bookmarkEnd w:id="3"/>
    </w:p>
    <w:p w:rsidR="000008D9" w:rsidRPr="00917BB4" w:rsidRDefault="009B5D5A" w:rsidP="009B5D5A">
      <w:pPr>
        <w:pStyle w:val="Heading3"/>
        <w:rPr>
          <w:b w:val="0"/>
        </w:rPr>
      </w:pPr>
      <w:r w:rsidRPr="009B5D5A">
        <w:rPr>
          <w:b w:val="0"/>
        </w:rPr>
        <w:t>Magnoli</w:t>
      </w:r>
      <w:r w:rsidR="005C2533">
        <w:rPr>
          <w:b w:val="0"/>
        </w:rPr>
        <w:t xml:space="preserve">as do not tend to attract pests, however when outbreaks occur, they may result in significant economic or aesthetic loss (Knox et al. 2013). </w:t>
      </w:r>
      <w:r w:rsidR="00A27414">
        <w:rPr>
          <w:b w:val="0"/>
        </w:rPr>
        <w:t xml:space="preserve">There are some reports of </w:t>
      </w:r>
      <w:r w:rsidR="00A73F60">
        <w:rPr>
          <w:b w:val="0"/>
        </w:rPr>
        <w:t xml:space="preserve">tulip-poplar </w:t>
      </w:r>
      <w:r w:rsidR="00A27414">
        <w:rPr>
          <w:b w:val="0"/>
        </w:rPr>
        <w:t>weevil damage</w:t>
      </w:r>
      <w:r w:rsidR="00231C76">
        <w:rPr>
          <w:b w:val="0"/>
        </w:rPr>
        <w:t>,</w:t>
      </w:r>
      <w:r w:rsidR="00A27414">
        <w:rPr>
          <w:b w:val="0"/>
        </w:rPr>
        <w:t xml:space="preserve"> leaf spo</w:t>
      </w:r>
      <w:r w:rsidR="00917BB4">
        <w:rPr>
          <w:b w:val="0"/>
        </w:rPr>
        <w:t>t</w:t>
      </w:r>
      <w:r w:rsidR="00A73F60">
        <w:rPr>
          <w:b w:val="0"/>
        </w:rPr>
        <w:t>s</w:t>
      </w:r>
      <w:r w:rsidR="00917BB4">
        <w:rPr>
          <w:b w:val="0"/>
        </w:rPr>
        <w:t xml:space="preserve"> on young leaves</w:t>
      </w:r>
      <w:r w:rsidR="00231C76">
        <w:rPr>
          <w:b w:val="0"/>
        </w:rPr>
        <w:t>,</w:t>
      </w:r>
      <w:r w:rsidR="00917BB4">
        <w:rPr>
          <w:b w:val="0"/>
        </w:rPr>
        <w:t xml:space="preserve"> </w:t>
      </w:r>
      <w:r w:rsidR="00A73F60">
        <w:rPr>
          <w:b w:val="0"/>
        </w:rPr>
        <w:t xml:space="preserve">and the magnolia borer can girdle the trunk of young nursery stock </w:t>
      </w:r>
      <w:r w:rsidR="00917BB4">
        <w:rPr>
          <w:b w:val="0"/>
        </w:rPr>
        <w:t>(Dirr, 1998</w:t>
      </w:r>
      <w:r w:rsidR="00A73F60">
        <w:rPr>
          <w:b w:val="0"/>
        </w:rPr>
        <w:t>; Gilman and Watson, 1994</w:t>
      </w:r>
      <w:r w:rsidR="00917BB4">
        <w:rPr>
          <w:b w:val="0"/>
        </w:rPr>
        <w:t xml:space="preserve">). </w:t>
      </w:r>
      <w:r w:rsidR="005C2533">
        <w:rPr>
          <w:b w:val="0"/>
        </w:rPr>
        <w:t>Magnolia serpentine leafminer moth</w:t>
      </w:r>
      <w:r w:rsidR="00FA47C9">
        <w:rPr>
          <w:b w:val="0"/>
        </w:rPr>
        <w:t xml:space="preserve"> damage can effect plants throughout northeastern states (Knox et al., 2013).</w:t>
      </w:r>
      <w:r w:rsidR="00917BB4">
        <w:rPr>
          <w:b w:val="0"/>
        </w:rPr>
        <w:t>Twigs and leaves may occasionally be heavily infested with scales that will not harm the growth of the plant</w:t>
      </w:r>
      <w:r w:rsidR="00231C76">
        <w:rPr>
          <w:b w:val="0"/>
        </w:rPr>
        <w:t>,</w:t>
      </w:r>
      <w:r w:rsidR="00917BB4">
        <w:rPr>
          <w:b w:val="0"/>
        </w:rPr>
        <w:t xml:space="preserve"> but may negatively affect its appearance </w:t>
      </w:r>
      <w:r w:rsidR="00917BB4" w:rsidRPr="00917BB4">
        <w:rPr>
          <w:b w:val="0"/>
        </w:rPr>
        <w:t>(Gilman and Watson, 1994).</w:t>
      </w:r>
      <w:r w:rsidR="00A73F60">
        <w:rPr>
          <w:b w:val="0"/>
        </w:rPr>
        <w:t xml:space="preserve"> </w:t>
      </w:r>
      <w:r w:rsidR="00196218">
        <w:rPr>
          <w:b w:val="0"/>
        </w:rPr>
        <w:t>Southern magnolia may have occasional or light feeding damage from Japanese beetles (H</w:t>
      </w:r>
      <w:r w:rsidR="00231C76">
        <w:rPr>
          <w:b w:val="0"/>
        </w:rPr>
        <w:t>eld, 2004</w:t>
      </w:r>
      <w:r w:rsidR="00196218">
        <w:rPr>
          <w:b w:val="0"/>
        </w:rPr>
        <w:t>)</w:t>
      </w:r>
      <w:r w:rsidR="00231C76">
        <w:rPr>
          <w:b w:val="0"/>
        </w:rPr>
        <w:t xml:space="preserve">. </w:t>
      </w:r>
      <w:r w:rsidR="003C7C11">
        <w:rPr>
          <w:b w:val="0"/>
        </w:rPr>
        <w:t xml:space="preserve">Despite these potential problems, </w:t>
      </w:r>
      <w:r w:rsidR="003C7C11" w:rsidRPr="003C7C11">
        <w:rPr>
          <w:b w:val="0"/>
          <w:i/>
        </w:rPr>
        <w:t>Magnolia</w:t>
      </w:r>
      <w:r w:rsidR="003C7C11">
        <w:rPr>
          <w:b w:val="0"/>
        </w:rPr>
        <w:t xml:space="preserve"> spp. contain antimicrobial, insecticidal, and nematicidal properties that help to reduce potential threats from pests and diseases (Knox et al., 2013).</w:t>
      </w:r>
    </w:p>
    <w:p w:rsidR="006E08C1" w:rsidRDefault="006E08C1" w:rsidP="00231C76">
      <w:pPr>
        <w:pStyle w:val="Heading3"/>
      </w:pPr>
    </w:p>
    <w:p w:rsidR="006E08C1" w:rsidRDefault="0016153D" w:rsidP="006E08C1">
      <w:pPr>
        <w:pStyle w:val="Heading3"/>
      </w:pPr>
      <w:r w:rsidRPr="00721B7E">
        <w:t>Environmental Concerns</w:t>
      </w:r>
      <w:r w:rsidR="006E08C1">
        <w:t xml:space="preserve"> </w:t>
      </w:r>
    </w:p>
    <w:p w:rsidR="00231C76" w:rsidRDefault="00DD7F13" w:rsidP="00231C76">
      <w:pPr>
        <w:pStyle w:val="BodytextNRCS"/>
      </w:pPr>
      <w:r>
        <w:t xml:space="preserve">There is little chance of this plant becoming invasive. </w:t>
      </w:r>
      <w:r w:rsidR="00CE1CF4">
        <w:t>Nevertheless, few plants will be able to grow in the dense shade and heavy leaf residue underneath the tree. The chipped mulch of southern magnolia contains allelochemicals that can interfere with the establishment and growth of certain crops like lettuce (</w:t>
      </w:r>
      <w:r w:rsidR="00DC351C">
        <w:t>Rathinasabapathi et al., 2005).</w:t>
      </w:r>
    </w:p>
    <w:p w:rsidR="00DC351C" w:rsidRDefault="00DC351C" w:rsidP="00231C76">
      <w:pPr>
        <w:pStyle w:val="BodytextNRCS"/>
      </w:pPr>
    </w:p>
    <w:p w:rsidR="005F7F41" w:rsidRPr="00231C76" w:rsidRDefault="0016153D" w:rsidP="00231C76">
      <w:pPr>
        <w:pStyle w:val="BodytextNRCS"/>
        <w:rPr>
          <w:b/>
        </w:rPr>
      </w:pPr>
      <w:r w:rsidRPr="00231C76">
        <w:rPr>
          <w:b/>
        </w:rPr>
        <w:t>Seeds and Plant Production</w:t>
      </w:r>
      <w:bookmarkStart w:id="4" w:name="cultivar"/>
    </w:p>
    <w:p w:rsidR="001F7202" w:rsidRDefault="002F1EC2" w:rsidP="001F7202">
      <w:pPr>
        <w:pStyle w:val="BodytextNRCS"/>
      </w:pPr>
      <w:r>
        <w:t xml:space="preserve">Magnolias are often pollinated by beetles. </w:t>
      </w:r>
      <w:r w:rsidR="00231C76">
        <w:t>There is wide variation in bloom times and flower set between cultivars. In the case of previously planted trees, seed production may take 10–20 years depending on growth conditions (Dirr, 1998). After initial seed set, the tree can produce abundant seed crops every year. Under forested conditions, the initiation of seed production is delayed until approximately 25 years (</w:t>
      </w:r>
      <w:r w:rsidR="00231C76" w:rsidRPr="00E03A7C">
        <w:t>Maisenhelder, 1970)</w:t>
      </w:r>
      <w:r w:rsidR="00231C76">
        <w:t xml:space="preserve">. </w:t>
      </w:r>
      <w:r w:rsidR="00364945">
        <w:t>Cones may be collected and dr</w:t>
      </w:r>
      <w:r w:rsidR="00464A55">
        <w:t xml:space="preserve">ied in paper bags until seeds emerge. </w:t>
      </w:r>
      <w:r w:rsidR="009D7666">
        <w:t xml:space="preserve">Seeds require 3–6 months of cold stratification at 32–41°F (Dirr, 1998). </w:t>
      </w:r>
      <w:r w:rsidR="0053550B">
        <w:t>Excessive</w:t>
      </w:r>
      <w:r w:rsidR="00364945">
        <w:t xml:space="preserve"> heating or drying can damage seeds. Seed may be soaked at room temperature for a week to speed the stratification process (Bir, 1992). Embryo dormancy is variable, so seed may not germinate the first year. </w:t>
      </w:r>
      <w:r w:rsidR="004E580A">
        <w:t>Germination rate of southern magnolia</w:t>
      </w:r>
      <w:r w:rsidR="003613A5">
        <w:t xml:space="preserve"> seed</w:t>
      </w:r>
      <w:r w:rsidR="004E580A">
        <w:t xml:space="preserve"> is approximately 50% (</w:t>
      </w:r>
      <w:r w:rsidR="00E91EB6" w:rsidRPr="00E03A7C">
        <w:t>Maisenhelder, 1970)</w:t>
      </w:r>
      <w:r w:rsidR="00E91EB6">
        <w:t xml:space="preserve">. </w:t>
      </w:r>
      <w:r w:rsidR="00464A55">
        <w:t xml:space="preserve">Young cuttings </w:t>
      </w:r>
      <w:r w:rsidR="009D7666">
        <w:t>planted in sand or perlite mixes</w:t>
      </w:r>
      <w:r w:rsidR="00464A55">
        <w:t xml:space="preserve"> with excellent drainage begin</w:t>
      </w:r>
      <w:r w:rsidR="009D7666">
        <w:t xml:space="preserve"> rooting after 6–10 weeks. Grafting and budding may also be used for propagation.</w:t>
      </w:r>
      <w:r w:rsidR="002619A7">
        <w:t xml:space="preserve"> Seed dispersal in natural communities may occur through birds, mammals, heavy rains, and winds (</w:t>
      </w:r>
      <w:r w:rsidR="002619A7" w:rsidRPr="00E03A7C">
        <w:t>Maisenhelder, 1970)</w:t>
      </w:r>
      <w:r w:rsidR="002619A7">
        <w:t>.</w:t>
      </w:r>
      <w:r w:rsidR="00E67724">
        <w:t xml:space="preserve"> </w:t>
      </w:r>
    </w:p>
    <w:p w:rsidR="001F7202" w:rsidRDefault="001F7202" w:rsidP="001F7202">
      <w:pPr>
        <w:pStyle w:val="BodytextNRCS"/>
      </w:pPr>
    </w:p>
    <w:p w:rsidR="00425595" w:rsidRPr="001F7202" w:rsidRDefault="0016153D" w:rsidP="001F7202">
      <w:pPr>
        <w:pStyle w:val="BodytextNRCS"/>
        <w:rPr>
          <w:b/>
        </w:rPr>
      </w:pPr>
      <w:r w:rsidRPr="001F7202">
        <w:rPr>
          <w:b/>
        </w:rPr>
        <w:t>Cultivars, Improved, and Selected Materials (and area of origin)</w:t>
      </w:r>
      <w:r w:rsidR="00E82BCA" w:rsidRPr="001F7202">
        <w:rPr>
          <w:b/>
        </w:rPr>
        <w:t xml:space="preserve"> </w:t>
      </w:r>
    </w:p>
    <w:p w:rsidR="0097315B" w:rsidRPr="0014160E" w:rsidRDefault="002D040A" w:rsidP="00B04176">
      <w:pPr>
        <w:pStyle w:val="NRCSBodyText"/>
      </w:pPr>
      <w:bookmarkStart w:id="5" w:name="literature"/>
      <w:bookmarkEnd w:id="4"/>
      <w:r>
        <w:lastRenderedPageBreak/>
        <w:t xml:space="preserve">There are many cultivars of southern magnolia developed with different </w:t>
      </w:r>
      <w:r w:rsidR="0012283B">
        <w:t xml:space="preserve">heights, </w:t>
      </w:r>
      <w:r>
        <w:t xml:space="preserve">growth habits, bloom times, bloom abundance, </w:t>
      </w:r>
      <w:r w:rsidR="003618BB">
        <w:t xml:space="preserve">and cold tolerance. </w:t>
      </w:r>
      <w:r w:rsidR="005D6636">
        <w:t>Nursery growers tend to propagate this plant through vegetative methods, and the seedlings can take up to 10 years or more to flower (</w:t>
      </w:r>
      <w:r w:rsidR="00BC2EAA">
        <w:t xml:space="preserve">Wade, 2012). </w:t>
      </w:r>
      <w:r w:rsidR="003618BB">
        <w:t>Two</w:t>
      </w:r>
      <w:r>
        <w:t xml:space="preserve"> of the more popular cold tolerant cultivars on the market </w:t>
      </w:r>
      <w:r w:rsidR="003618BB">
        <w:t xml:space="preserve">are ‘Bracken’s Brown Beauty” (originates from SC) and </w:t>
      </w:r>
      <w:r>
        <w:t>‘Edith Bogue’</w:t>
      </w:r>
      <w:r w:rsidR="003618BB">
        <w:t xml:space="preserve"> (originates from NJ). </w:t>
      </w:r>
      <w:r w:rsidR="00DD3222">
        <w:t xml:space="preserve">‘Bracken’s Brown Beauty’ is a cultivar </w:t>
      </w:r>
      <w:r w:rsidR="00FC38F1">
        <w:t xml:space="preserve">highly </w:t>
      </w:r>
      <w:r w:rsidR="00DD3222">
        <w:t xml:space="preserve">prized for its </w:t>
      </w:r>
      <w:r w:rsidR="00FC38F1">
        <w:t xml:space="preserve">brown, </w:t>
      </w:r>
      <w:r w:rsidR="00DD3222">
        <w:t xml:space="preserve">tomentose </w:t>
      </w:r>
      <w:r w:rsidR="005557AB">
        <w:t>(short-haired</w:t>
      </w:r>
      <w:r w:rsidR="00FC38F1">
        <w:t xml:space="preserve">) </w:t>
      </w:r>
      <w:r w:rsidR="00DD3222">
        <w:t>lower leaf surface</w:t>
      </w:r>
      <w:r w:rsidR="00FC38F1">
        <w:t xml:space="preserve"> (Williams et al., 2002)</w:t>
      </w:r>
      <w:r w:rsidR="00DD3222">
        <w:t xml:space="preserve">. </w:t>
      </w:r>
      <w:r w:rsidR="003618BB">
        <w:t xml:space="preserve">‘Edith Bogue’ </w:t>
      </w:r>
      <w:r w:rsidR="007D5CCE">
        <w:t xml:space="preserve">is a broad-spreading variety, </w:t>
      </w:r>
      <w:r w:rsidR="000E68A7">
        <w:t xml:space="preserve">with branches that will not break under snow accumulation. </w:t>
      </w:r>
      <w:r w:rsidR="00567B99">
        <w:t xml:space="preserve">It is reported to bloom in 2–3 years (Gilman and Watson, 1994). </w:t>
      </w:r>
      <w:r w:rsidR="000E68A7">
        <w:t xml:space="preserve">The </w:t>
      </w:r>
      <w:r>
        <w:t>plant material originates in Montclair, NJ</w:t>
      </w:r>
      <w:r w:rsidR="00DC351C">
        <w:t xml:space="preserve"> but </w:t>
      </w:r>
      <w:r w:rsidR="000E68A7">
        <w:t xml:space="preserve">can be grown </w:t>
      </w:r>
      <w:r w:rsidR="00DC351C">
        <w:t>as far away as the Pacific Northwest. T</w:t>
      </w:r>
      <w:r>
        <w:t xml:space="preserve">here is a long-lived clone </w:t>
      </w:r>
      <w:r w:rsidR="00DC351C">
        <w:t xml:space="preserve">of ‘Edith Bogue’ in the Morris Arboretum in </w:t>
      </w:r>
      <w:r>
        <w:t xml:space="preserve">Philadelphia, PA (Dirr, 1998). </w:t>
      </w:r>
      <w:r w:rsidR="0097315B">
        <w:t>Consult with your local land grant university, local extension or local USDA NRCS office for recommendations on adapted cultivars for use in your area</w:t>
      </w:r>
      <w:r w:rsidR="0097315B">
        <w:rPr>
          <w:b/>
          <w:bCs/>
        </w:rPr>
        <w:t>.</w:t>
      </w:r>
    </w:p>
    <w:p w:rsidR="0097315B" w:rsidRDefault="0097315B" w:rsidP="0097315B">
      <w:pPr>
        <w:pStyle w:val="NRCSBodyText"/>
      </w:pPr>
    </w:p>
    <w:p w:rsidR="0016153D" w:rsidRDefault="00651E47" w:rsidP="0097315B">
      <w:pPr>
        <w:pStyle w:val="NRCSBodyText"/>
        <w:rPr>
          <w:b/>
        </w:rPr>
      </w:pPr>
      <w:r w:rsidRPr="0097315B">
        <w:rPr>
          <w:b/>
        </w:rPr>
        <w:t>Literature Cited</w:t>
      </w:r>
    </w:p>
    <w:p w:rsidR="001F7202" w:rsidRDefault="00B965AA" w:rsidP="001F7202">
      <w:pPr>
        <w:pStyle w:val="NRCSBodyText"/>
        <w:ind w:left="360" w:hanging="360"/>
      </w:pPr>
      <w:bookmarkStart w:id="6" w:name="citation"/>
      <w:bookmarkEnd w:id="5"/>
      <w:r>
        <w:t>Arnold Arboretum. 2011. Fruits of autumn. Arnold arboretum seasonal guide. The Arnold Arboretum of Harvard University. Boston, MA.</w:t>
      </w:r>
    </w:p>
    <w:p w:rsidR="00364945" w:rsidRDefault="00364945" w:rsidP="001F7202">
      <w:pPr>
        <w:pStyle w:val="NRCSBodyText"/>
        <w:ind w:left="360" w:hanging="360"/>
      </w:pPr>
      <w:r>
        <w:t>Bir, R. E. 1992. Growing and propagating showy native woody plants. Univ. of N. Carol. Press. Chapel Hill, NC.</w:t>
      </w:r>
    </w:p>
    <w:p w:rsidR="00412430" w:rsidRDefault="00390780" w:rsidP="00412430">
      <w:pPr>
        <w:pStyle w:val="NRCSBodyText"/>
        <w:ind w:left="360" w:hanging="360"/>
      </w:pPr>
      <w:r>
        <w:t xml:space="preserve">Brodbeck, B. 2015. Smart growth in urban forestry; hurricane resistant trees. Urban &amp; Community Forestry. Alabama </w:t>
      </w:r>
      <w:r w:rsidR="00260E99">
        <w:t xml:space="preserve">Coop. </w:t>
      </w:r>
      <w:r>
        <w:t xml:space="preserve">Ext. Auburn Univ. </w:t>
      </w:r>
    </w:p>
    <w:p w:rsidR="001F7202" w:rsidRDefault="000745E1" w:rsidP="001F7202">
      <w:pPr>
        <w:pStyle w:val="NRCSBodyText"/>
        <w:ind w:left="360" w:hanging="360"/>
      </w:pPr>
      <w:r>
        <w:t xml:space="preserve">Burger, D.W., and T.E. Prager. </w:t>
      </w:r>
      <w:r w:rsidR="00635CA3">
        <w:t xml:space="preserve">2008. </w:t>
      </w:r>
      <w:r>
        <w:t xml:space="preserve">Deep-rooted trees for urban environments: selection and propagation. </w:t>
      </w:r>
      <w:r w:rsidR="00635CA3">
        <w:t>A</w:t>
      </w:r>
      <w:r w:rsidR="001F7202">
        <w:t>rboric. Urb. For</w:t>
      </w:r>
      <w:r w:rsidR="00635CA3">
        <w:t xml:space="preserve">. 34(3):184–190. </w:t>
      </w:r>
    </w:p>
    <w:p w:rsidR="00221BE1" w:rsidRDefault="00221BE1" w:rsidP="001F7202">
      <w:pPr>
        <w:pStyle w:val="NRCSBodyText"/>
        <w:ind w:left="360" w:hanging="360"/>
      </w:pPr>
      <w:r>
        <w:t xml:space="preserve">Dirr, M.A. 1998. </w:t>
      </w:r>
      <w:r w:rsidRPr="0021450D">
        <w:rPr>
          <w:i/>
        </w:rPr>
        <w:t>Magnolia virginiana</w:t>
      </w:r>
      <w:r>
        <w:t>. Stipes Publishing. Champa</w:t>
      </w:r>
      <w:r w:rsidR="00734C3F">
        <w:t>ign, Illinois.</w:t>
      </w:r>
    </w:p>
    <w:p w:rsidR="00DC351C" w:rsidRDefault="00A82CBE" w:rsidP="00DC351C">
      <w:pPr>
        <w:pStyle w:val="NRCSBodyText"/>
        <w:ind w:left="360" w:hanging="360"/>
      </w:pPr>
      <w:r w:rsidRPr="00A82CBE">
        <w:t xml:space="preserve">Duryea, M. L., E. </w:t>
      </w:r>
      <w:r>
        <w:t>Kampf, and</w:t>
      </w:r>
      <w:r w:rsidRPr="00A82CBE">
        <w:t xml:space="preserve"> R. C.</w:t>
      </w:r>
      <w:r>
        <w:t xml:space="preserve"> Littell. 2007</w:t>
      </w:r>
      <w:r w:rsidRPr="00A82CBE">
        <w:t>. Hurricanes and the urban forest:</w:t>
      </w:r>
      <w:r>
        <w:t xml:space="preserve"> </w:t>
      </w:r>
      <w:r w:rsidR="004D6772">
        <w:t xml:space="preserve">I. </w:t>
      </w:r>
      <w:r>
        <w:t>e</w:t>
      </w:r>
      <w:r w:rsidRPr="00A82CBE">
        <w:t>ffects</w:t>
      </w:r>
      <w:r>
        <w:t xml:space="preserve"> on southeastern United States Coastal P</w:t>
      </w:r>
      <w:r w:rsidRPr="00A82CBE">
        <w:t xml:space="preserve">lain tree species. </w:t>
      </w:r>
      <w:r>
        <w:rPr>
          <w:iCs/>
        </w:rPr>
        <w:t>Arboric</w:t>
      </w:r>
      <w:r w:rsidR="00412430">
        <w:rPr>
          <w:iCs/>
        </w:rPr>
        <w:t xml:space="preserve">. </w:t>
      </w:r>
      <w:r w:rsidR="001F7202">
        <w:rPr>
          <w:iCs/>
        </w:rPr>
        <w:t>Urb. For</w:t>
      </w:r>
      <w:r>
        <w:rPr>
          <w:iCs/>
        </w:rPr>
        <w:t>.</w:t>
      </w:r>
      <w:r w:rsidRPr="00A82CBE">
        <w:t xml:space="preserve"> </w:t>
      </w:r>
      <w:r w:rsidRPr="00A82CBE">
        <w:rPr>
          <w:iCs/>
        </w:rPr>
        <w:t>33</w:t>
      </w:r>
      <w:r>
        <w:t>(2):</w:t>
      </w:r>
      <w:r w:rsidRPr="00A82CBE">
        <w:t>83.</w:t>
      </w:r>
      <w:r w:rsidR="00412430">
        <w:t xml:space="preserve"> </w:t>
      </w:r>
      <w:r w:rsidR="00DC351C" w:rsidRPr="00DC351C">
        <w:t>http://hort.ifas.ufl.edu/treesandhurricanes/documents/pdf/EffectsOnSEUSCoastalPlainTreeSpecies.pdf</w:t>
      </w:r>
    </w:p>
    <w:p w:rsidR="00412430" w:rsidRDefault="00DC351C" w:rsidP="00DC351C">
      <w:pPr>
        <w:pStyle w:val="NRCSBodyText"/>
        <w:ind w:left="360" w:hanging="360"/>
      </w:pPr>
      <w:r>
        <w:tab/>
      </w:r>
      <w:r w:rsidR="00412430">
        <w:t>(</w:t>
      </w:r>
      <w:proofErr w:type="gramStart"/>
      <w:r w:rsidR="00412430">
        <w:t>accessed</w:t>
      </w:r>
      <w:proofErr w:type="gramEnd"/>
      <w:r w:rsidR="00412430">
        <w:t xml:space="preserve"> 02 Mar. 2015).</w:t>
      </w:r>
    </w:p>
    <w:p w:rsidR="002B2F4F" w:rsidRDefault="002B2F4F" w:rsidP="00221BE1">
      <w:pPr>
        <w:pStyle w:val="NRCSBodyText"/>
        <w:ind w:left="360" w:hanging="360"/>
      </w:pPr>
      <w:r>
        <w:t>Gilman, E.</w:t>
      </w:r>
      <w:r w:rsidR="00DD7F13">
        <w:t>F.</w:t>
      </w:r>
      <w:r>
        <w:t xml:space="preserve"> 2014. Roots responding to planting depth. UF IFAS Extension. Univ. of FL. </w:t>
      </w:r>
      <w:r w:rsidR="00857861">
        <w:t>Gainesville, FL.</w:t>
      </w:r>
    </w:p>
    <w:p w:rsidR="00857861" w:rsidRDefault="00954784" w:rsidP="001F7202">
      <w:pPr>
        <w:pStyle w:val="NRCSBodyText"/>
        <w:ind w:left="360"/>
      </w:pPr>
      <w:r w:rsidRPr="00954784">
        <w:t>http://hort.ufl.edu/woody/root-coming-to-top-more.shtml</w:t>
      </w:r>
      <w:r>
        <w:t xml:space="preserve"> </w:t>
      </w:r>
      <w:r w:rsidR="00217BB5">
        <w:t>(accessed 17 Feb. 2015).</w:t>
      </w:r>
    </w:p>
    <w:p w:rsidR="003363D7" w:rsidRDefault="00DD7F13" w:rsidP="001537A0">
      <w:pPr>
        <w:pStyle w:val="NRCSBodyText"/>
        <w:ind w:left="360" w:hanging="360"/>
      </w:pPr>
      <w:r>
        <w:t>Gilman, E.F., and D.G. Watson.</w:t>
      </w:r>
      <w:r w:rsidR="001537A0">
        <w:t xml:space="preserve"> 1994</w:t>
      </w:r>
      <w:r>
        <w:t>. Magnolia grandiflora: southern magnolia.</w:t>
      </w:r>
      <w:r w:rsidR="001537A0">
        <w:t xml:space="preserve"> Pub. #ST-371.</w:t>
      </w:r>
      <w:r w:rsidR="003363D7">
        <w:t xml:space="preserve"> </w:t>
      </w:r>
      <w:r w:rsidR="001537A0">
        <w:t xml:space="preserve">USDA US Forest Service Factsheet. UF IFAS Extension. Univ. of FL. Gainesville, FL. </w:t>
      </w:r>
      <w:r w:rsidR="001537A0" w:rsidRPr="001537A0">
        <w:t>http://hort.ifas.ufl.edu/database/documents/pdf/tree_fact_sheets/maggraa.pdf</w:t>
      </w:r>
      <w:r w:rsidR="001537A0">
        <w:t xml:space="preserve"> </w:t>
      </w:r>
      <w:r w:rsidR="003363D7">
        <w:t>(accessed 19 Feb. 2015).</w:t>
      </w:r>
    </w:p>
    <w:p w:rsidR="00196218" w:rsidRDefault="00196218" w:rsidP="001537A0">
      <w:pPr>
        <w:pStyle w:val="NRCSBodyText"/>
        <w:ind w:left="360" w:hanging="360"/>
      </w:pPr>
      <w:r>
        <w:t>Held, D.W. 2004. Relative susceptibility of woody landscape plants to Japanese beetle (</w:t>
      </w:r>
      <w:proofErr w:type="spellStart"/>
      <w:r w:rsidRPr="00196218">
        <w:rPr>
          <w:i/>
        </w:rPr>
        <w:t>Coleoptera</w:t>
      </w:r>
      <w:proofErr w:type="spellEnd"/>
      <w:r w:rsidRPr="00196218">
        <w:rPr>
          <w:i/>
        </w:rPr>
        <w:t xml:space="preserve">: </w:t>
      </w:r>
      <w:proofErr w:type="spellStart"/>
      <w:r w:rsidRPr="00196218">
        <w:rPr>
          <w:i/>
        </w:rPr>
        <w:t>Scarab</w:t>
      </w:r>
      <w:r>
        <w:rPr>
          <w:i/>
        </w:rPr>
        <w:t>a</w:t>
      </w:r>
      <w:r w:rsidRPr="00196218">
        <w:rPr>
          <w:i/>
        </w:rPr>
        <w:t>eidae</w:t>
      </w:r>
      <w:proofErr w:type="spellEnd"/>
      <w:r>
        <w:t>). J. Arboric. 30(6):328–335.</w:t>
      </w:r>
    </w:p>
    <w:p w:rsidR="00DD7F13" w:rsidRDefault="00DC1CE9" w:rsidP="006E5238">
      <w:pPr>
        <w:pStyle w:val="NRCSBodyText"/>
        <w:ind w:left="360" w:hanging="360"/>
      </w:pPr>
      <w:r>
        <w:lastRenderedPageBreak/>
        <w:t xml:space="preserve">Hensley, D.L., R.E. </w:t>
      </w:r>
      <w:proofErr w:type="spellStart"/>
      <w:r>
        <w:t>McNiel</w:t>
      </w:r>
      <w:proofErr w:type="spellEnd"/>
      <w:r>
        <w:t xml:space="preserve">, and R. </w:t>
      </w:r>
      <w:proofErr w:type="spellStart"/>
      <w:r>
        <w:t>Sundheim</w:t>
      </w:r>
      <w:proofErr w:type="spellEnd"/>
      <w:r>
        <w:t>. 1988. Management influences on growth of transplanted Magnolia grandiflora. J. Arboric. 14(8):204–207.</w:t>
      </w:r>
    </w:p>
    <w:p w:rsidR="002B2F4F" w:rsidRDefault="00ED5A89" w:rsidP="006E5238">
      <w:pPr>
        <w:pStyle w:val="NRCSBodyText"/>
        <w:ind w:left="360" w:hanging="360"/>
      </w:pPr>
      <w:r>
        <w:t xml:space="preserve">Hodges, J.D., D.L. Evans, L.W. Garnett, A. </w:t>
      </w:r>
      <w:proofErr w:type="spellStart"/>
      <w:r>
        <w:t>Londo</w:t>
      </w:r>
      <w:proofErr w:type="spellEnd"/>
      <w:r>
        <w:t xml:space="preserve">, and L. McReynolds. 2010. Mississippi trees. Miss. State Univ. Ext. Service. Miss. Forestry Commission. Jackson, Mississippi. </w:t>
      </w:r>
      <w:r w:rsidRPr="006F73B5">
        <w:t>http://www.fwrc.msstate.edu/pubs/ms_trees.pdf</w:t>
      </w:r>
      <w:r>
        <w:t xml:space="preserve"> </w:t>
      </w:r>
      <w:r w:rsidR="006F73B5">
        <w:t>(accessed 17 Feb. 2015).</w:t>
      </w:r>
    </w:p>
    <w:p w:rsidR="001F7202" w:rsidRDefault="005C2533" w:rsidP="001F7202">
      <w:pPr>
        <w:pStyle w:val="NRCSBodyText"/>
        <w:ind w:left="360" w:hanging="360"/>
      </w:pPr>
      <w:r>
        <w:t xml:space="preserve">Knox, G.W., W.E. </w:t>
      </w:r>
      <w:proofErr w:type="spellStart"/>
      <w:r>
        <w:t>Klingeman</w:t>
      </w:r>
      <w:proofErr w:type="spellEnd"/>
      <w:r>
        <w:t xml:space="preserve"> III, A. Fulcher, M. </w:t>
      </w:r>
      <w:proofErr w:type="spellStart"/>
      <w:r>
        <w:t>Paret</w:t>
      </w:r>
      <w:proofErr w:type="spellEnd"/>
      <w:r>
        <w:t>.</w:t>
      </w:r>
      <w:r w:rsidR="003C7C11">
        <w:t xml:space="preserve"> 2013. </w:t>
      </w:r>
      <w:r>
        <w:t xml:space="preserve">Insect and nematode pests of Magnolia species in the southeastern United States. </w:t>
      </w:r>
      <w:r w:rsidR="00C675C9">
        <w:t xml:space="preserve">Issue 94. </w:t>
      </w:r>
      <w:r>
        <w:t>Univ. of Tenn. Knoxville, TN.</w:t>
      </w:r>
      <w:r w:rsidR="00E81590">
        <w:t xml:space="preserve"> </w:t>
      </w:r>
      <w:r w:rsidR="00E81590" w:rsidRPr="00E81590">
        <w:t>http://plantsciences.utk.edu/pdf/Knox_etal-Insects_Nematodes_Magnolia-94_2013.pdf</w:t>
      </w:r>
      <w:r w:rsidR="00E81590">
        <w:t xml:space="preserve"> (accessed 27 Feb. 2015).</w:t>
      </w:r>
    </w:p>
    <w:p w:rsidR="00CB0FDE" w:rsidRDefault="00CB0FDE" w:rsidP="001F7202">
      <w:pPr>
        <w:pStyle w:val="NRCSBodyText"/>
        <w:ind w:left="360" w:hanging="360"/>
      </w:pPr>
      <w:r>
        <w:t>Mai</w:t>
      </w:r>
      <w:r w:rsidR="001F7202">
        <w:t xml:space="preserve">senhelder, L.C. 1970. Magnolia: </w:t>
      </w:r>
      <w:r>
        <w:t>(</w:t>
      </w:r>
      <w:r w:rsidRPr="00CB0FDE">
        <w:rPr>
          <w:i/>
        </w:rPr>
        <w:t xml:space="preserve">Magnolia grandiflora </w:t>
      </w:r>
      <w:r w:rsidRPr="00CB0FDE">
        <w:t xml:space="preserve">and </w:t>
      </w:r>
      <w:r w:rsidRPr="00CB0FDE">
        <w:rPr>
          <w:i/>
        </w:rPr>
        <w:t>Magnolia virginiana</w:t>
      </w:r>
      <w:r>
        <w:t>). American Woods FS–245. USDA Forest Service.</w:t>
      </w:r>
    </w:p>
    <w:p w:rsidR="001F7202" w:rsidRDefault="00C55844" w:rsidP="001F7202">
      <w:pPr>
        <w:pStyle w:val="NRCSBodyText"/>
        <w:ind w:left="360" w:hanging="360"/>
      </w:pPr>
      <w:r>
        <w:t xml:space="preserve">McPherson, E.G. 2003. A benefit-cost analysis of ten street tree species in Modesto, California, U.S. </w:t>
      </w:r>
      <w:r w:rsidR="00DD3222" w:rsidRPr="008076FF">
        <w:rPr>
          <w:iCs/>
          <w:color w:val="222222"/>
        </w:rPr>
        <w:t>J</w:t>
      </w:r>
      <w:r w:rsidR="00DD3222">
        <w:rPr>
          <w:iCs/>
          <w:color w:val="222222"/>
        </w:rPr>
        <w:t>.</w:t>
      </w:r>
      <w:r w:rsidR="00DD3222" w:rsidRPr="008076FF">
        <w:rPr>
          <w:iCs/>
          <w:color w:val="222222"/>
        </w:rPr>
        <w:t xml:space="preserve"> Arboric</w:t>
      </w:r>
      <w:r w:rsidR="00DD3222">
        <w:rPr>
          <w:iCs/>
          <w:color w:val="222222"/>
        </w:rPr>
        <w:t>.</w:t>
      </w:r>
      <w:r w:rsidR="00DD3222">
        <w:rPr>
          <w:color w:val="222222"/>
        </w:rPr>
        <w:t xml:space="preserve"> </w:t>
      </w:r>
      <w:r>
        <w:t>29:1–8.</w:t>
      </w:r>
    </w:p>
    <w:p w:rsidR="001F7202" w:rsidRDefault="0057277F" w:rsidP="001F7202">
      <w:pPr>
        <w:pStyle w:val="NRCSBodyText"/>
        <w:ind w:left="360" w:hanging="360"/>
      </w:pPr>
      <w:r>
        <w:t>Mississippi Forest Commission (MFC). 2007. The southern magnolia. MFC</w:t>
      </w:r>
      <w:r w:rsidR="001F7202">
        <w:t xml:space="preserve"> Publication #38. Jackson, MS.</w:t>
      </w:r>
    </w:p>
    <w:p w:rsidR="008076FF" w:rsidRPr="001F7202" w:rsidRDefault="008076FF" w:rsidP="001F7202">
      <w:pPr>
        <w:pStyle w:val="NRCSBodyText"/>
        <w:ind w:left="360" w:hanging="360"/>
      </w:pPr>
      <w:r w:rsidRPr="008076FF">
        <w:rPr>
          <w:color w:val="222222"/>
        </w:rPr>
        <w:t>Nowak, D. J., J. R.</w:t>
      </w:r>
      <w:r>
        <w:rPr>
          <w:color w:val="222222"/>
        </w:rPr>
        <w:t xml:space="preserve"> </w:t>
      </w:r>
      <w:r w:rsidRPr="008076FF">
        <w:rPr>
          <w:color w:val="222222"/>
        </w:rPr>
        <w:t>McBride,</w:t>
      </w:r>
      <w:r>
        <w:rPr>
          <w:color w:val="222222"/>
        </w:rPr>
        <w:t xml:space="preserve"> and </w:t>
      </w:r>
      <w:r w:rsidRPr="008076FF">
        <w:rPr>
          <w:color w:val="222222"/>
        </w:rPr>
        <w:t xml:space="preserve">R. A. </w:t>
      </w:r>
      <w:r>
        <w:rPr>
          <w:color w:val="222222"/>
        </w:rPr>
        <w:t>Beatty. 1990.</w:t>
      </w:r>
      <w:r w:rsidRPr="008076FF">
        <w:rPr>
          <w:color w:val="222222"/>
        </w:rPr>
        <w:t xml:space="preserve"> Newly planted street tree growth and mortality. </w:t>
      </w:r>
      <w:r w:rsidRPr="008076FF">
        <w:rPr>
          <w:iCs/>
          <w:color w:val="222222"/>
        </w:rPr>
        <w:t>J</w:t>
      </w:r>
      <w:r>
        <w:rPr>
          <w:iCs/>
          <w:color w:val="222222"/>
        </w:rPr>
        <w:t>.</w:t>
      </w:r>
      <w:r w:rsidRPr="008076FF">
        <w:rPr>
          <w:iCs/>
          <w:color w:val="222222"/>
        </w:rPr>
        <w:t xml:space="preserve"> Arboric</w:t>
      </w:r>
      <w:r>
        <w:rPr>
          <w:iCs/>
          <w:color w:val="222222"/>
        </w:rPr>
        <w:t>.</w:t>
      </w:r>
      <w:r>
        <w:rPr>
          <w:color w:val="222222"/>
        </w:rPr>
        <w:t xml:space="preserve"> </w:t>
      </w:r>
      <w:r w:rsidRPr="008076FF">
        <w:rPr>
          <w:iCs/>
          <w:color w:val="222222"/>
        </w:rPr>
        <w:t>16</w:t>
      </w:r>
      <w:r>
        <w:rPr>
          <w:color w:val="222222"/>
        </w:rPr>
        <w:t>(5):</w:t>
      </w:r>
      <w:r w:rsidRPr="008076FF">
        <w:rPr>
          <w:color w:val="222222"/>
        </w:rPr>
        <w:t>124</w:t>
      </w:r>
      <w:r>
        <w:rPr>
          <w:color w:val="222222"/>
        </w:rPr>
        <w:t>–</w:t>
      </w:r>
      <w:r w:rsidRPr="008076FF">
        <w:rPr>
          <w:color w:val="222222"/>
        </w:rPr>
        <w:t>129.</w:t>
      </w:r>
    </w:p>
    <w:p w:rsidR="001F7202" w:rsidRDefault="00FB4EC7" w:rsidP="001F7202">
      <w:pPr>
        <w:pStyle w:val="NRCSBodyText"/>
        <w:ind w:left="360" w:hanging="360"/>
      </w:pPr>
      <w:r>
        <w:t xml:space="preserve">NPIN (Native Plant Information Network). 2013. </w:t>
      </w:r>
      <w:r w:rsidR="00353047">
        <w:t xml:space="preserve">Lady Bird Johnson Wildflower Center. The Univ. of Texas at Austin. </w:t>
      </w:r>
    </w:p>
    <w:p w:rsidR="0068204A" w:rsidRDefault="00F6680A" w:rsidP="0068204A">
      <w:pPr>
        <w:pStyle w:val="NRCSBodyText"/>
        <w:ind w:left="360" w:hanging="360"/>
      </w:pPr>
      <w:r>
        <w:t xml:space="preserve">Rathinasabapathi, B., J. Ferguson, and M. Gal. 2005. Evaluation of </w:t>
      </w:r>
      <w:proofErr w:type="spellStart"/>
      <w:r>
        <w:t>allelopathic</w:t>
      </w:r>
      <w:proofErr w:type="spellEnd"/>
      <w:r>
        <w:t xml:space="preserve"> potential of wood chips for weed suppression in horticultural production systems. </w:t>
      </w:r>
      <w:proofErr w:type="spellStart"/>
      <w:r>
        <w:t>HortSci</w:t>
      </w:r>
      <w:proofErr w:type="spellEnd"/>
      <w:r>
        <w:t>. 40(3):711–713.</w:t>
      </w:r>
    </w:p>
    <w:p w:rsidR="00F6680A" w:rsidRDefault="00F6680A" w:rsidP="0068204A">
      <w:pPr>
        <w:pStyle w:val="NRCSBodyText"/>
        <w:ind w:left="360" w:hanging="360"/>
      </w:pPr>
      <w:r>
        <w:t xml:space="preserve">Taylor, L.A. 1940. Plants used as curatives by certain southeastern tribes. Botanical Museum of Harvard Univ. Cambridge, MA. </w:t>
      </w:r>
    </w:p>
    <w:p w:rsidR="00C028A5" w:rsidRPr="00C028A5" w:rsidRDefault="00C028A5" w:rsidP="00C028A5">
      <w:pPr>
        <w:pStyle w:val="NRCSBodyText"/>
        <w:ind w:left="360" w:hanging="360"/>
      </w:pPr>
      <w:r w:rsidRPr="00C028A5">
        <w:t>USFS</w:t>
      </w:r>
      <w:r>
        <w:t>. 2014</w:t>
      </w:r>
      <w:r w:rsidRPr="00C028A5">
        <w:t xml:space="preserve">. Tree carbon calculator. </w:t>
      </w:r>
      <w:r w:rsidR="0068204A">
        <w:t xml:space="preserve">Forest Service </w:t>
      </w:r>
      <w:r w:rsidR="0068204A" w:rsidRPr="0068204A">
        <w:t xml:space="preserve">Tools. Climate Change Resource Center. </w:t>
      </w:r>
      <w:r w:rsidRPr="0068204A">
        <w:t xml:space="preserve">USDA-Forest Service </w:t>
      </w:r>
      <w:r w:rsidR="0068204A" w:rsidRPr="0068204A">
        <w:rPr>
          <w:rFonts w:eastAsia="Calibri"/>
        </w:rPr>
        <w:t>http://www.fs.fed.us/ccrc/topics/urban-forests/ctcc/</w:t>
      </w:r>
    </w:p>
    <w:p w:rsidR="0068204A" w:rsidRDefault="00F6680A" w:rsidP="0068204A">
      <w:pPr>
        <w:pStyle w:val="NRCSBodyText"/>
        <w:ind w:left="360" w:hanging="360"/>
      </w:pPr>
      <w:r>
        <w:t>USNA (United States National Arboretum). 2006. Magnolia questions and answers. National Arboretum. Washington, D.C.</w:t>
      </w:r>
    </w:p>
    <w:p w:rsidR="0068204A" w:rsidRDefault="002F1EC2" w:rsidP="0068204A">
      <w:pPr>
        <w:pStyle w:val="NRCSBodyText"/>
        <w:ind w:left="360" w:hanging="360"/>
      </w:pPr>
      <w:r>
        <w:t xml:space="preserve">Williamson, J., D. Shaughnessy, B. </w:t>
      </w:r>
      <w:proofErr w:type="spellStart"/>
      <w:r>
        <w:t>Polomski</w:t>
      </w:r>
      <w:proofErr w:type="spellEnd"/>
      <w:r>
        <w:t>, 2014. Magnolia. Pub# HGIC 1015. Clemson Univ. Coop. Ext. Clemson, SC.</w:t>
      </w:r>
    </w:p>
    <w:p w:rsidR="00BC2EAA" w:rsidRDefault="00BC2EAA" w:rsidP="0068204A">
      <w:pPr>
        <w:pStyle w:val="NRCSBodyText"/>
        <w:ind w:left="360" w:hanging="360"/>
      </w:pPr>
      <w:r>
        <w:t>Wade, G.L. 2012. Growing southern magnolia. Circular 974. The Univ. of GA Coop. Ext. Athens, GA.</w:t>
      </w:r>
    </w:p>
    <w:p w:rsidR="005557AB" w:rsidRDefault="005557AB" w:rsidP="006E5238">
      <w:pPr>
        <w:pStyle w:val="NRCSBodyText"/>
        <w:ind w:left="360" w:hanging="360"/>
      </w:pPr>
      <w:r>
        <w:t xml:space="preserve">Williams, J.D., J.L. Sibley, C.H. Gilliam, and G. Creech. 2002. Evaluations of </w:t>
      </w:r>
      <w:r w:rsidRPr="005557AB">
        <w:rPr>
          <w:i/>
        </w:rPr>
        <w:t>Magnolia grandiflora</w:t>
      </w:r>
      <w:r>
        <w:t xml:space="preserve"> selections in South-Central Alabama, U.S. J. Arboric. 28(5):224–228.</w:t>
      </w:r>
    </w:p>
    <w:p w:rsidR="004D6B8A" w:rsidRDefault="004D6B8A" w:rsidP="0016153D">
      <w:pPr>
        <w:pStyle w:val="Heading3"/>
        <w:spacing w:before="0"/>
      </w:pPr>
    </w:p>
    <w:p w:rsidR="0016153D" w:rsidRDefault="0016153D" w:rsidP="0016153D">
      <w:pPr>
        <w:pStyle w:val="Heading3"/>
        <w:spacing w:before="0"/>
      </w:pPr>
      <w:r w:rsidRPr="003A16D5">
        <w:t>Citation</w:t>
      </w:r>
    </w:p>
    <w:p w:rsidR="000C34DC" w:rsidRDefault="001F7202" w:rsidP="000C34DC">
      <w:pPr>
        <w:pStyle w:val="NRCSBodyText"/>
      </w:pPr>
      <w:bookmarkStart w:id="7" w:name="OLE_LINK3"/>
      <w:bookmarkStart w:id="8" w:name="OLE_LINK4"/>
      <w:r>
        <w:t>Sheahan, C.M. 2015</w:t>
      </w:r>
      <w:r w:rsidR="00B349E0">
        <w:t xml:space="preserve">. </w:t>
      </w:r>
      <w:r w:rsidR="00B349E0" w:rsidRPr="00514BD8">
        <w:t xml:space="preserve">Plant </w:t>
      </w:r>
      <w:r w:rsidR="00B349E0">
        <w:t>g</w:t>
      </w:r>
      <w:r w:rsidR="00B349E0" w:rsidRPr="00514BD8">
        <w:t>uide for</w:t>
      </w:r>
      <w:r w:rsidR="00D32C7D">
        <w:t xml:space="preserve"> southern magnolia</w:t>
      </w:r>
      <w:r w:rsidR="00252C42">
        <w:t xml:space="preserve"> </w:t>
      </w:r>
      <w:r w:rsidR="005F7F41">
        <w:t>(</w:t>
      </w:r>
      <w:r w:rsidR="00D32C7D">
        <w:rPr>
          <w:i/>
        </w:rPr>
        <w:t>Magnolia grandiflora</w:t>
      </w:r>
      <w:r w:rsidR="005F7F41">
        <w:t>)</w:t>
      </w:r>
      <w:r w:rsidR="00B349E0">
        <w:t xml:space="preserve">. USDA-Natural Resources </w:t>
      </w:r>
      <w:r w:rsidR="00B349E0">
        <w:lastRenderedPageBreak/>
        <w:t>Conservation Service, Cape May Plant Materials Center</w:t>
      </w:r>
      <w:r w:rsidR="00C6213D">
        <w:t>,</w:t>
      </w:r>
      <w:r w:rsidR="00B349E0">
        <w:t xml:space="preserve"> Cape May, NJ. </w:t>
      </w:r>
      <w:bookmarkStart w:id="9" w:name="publish"/>
      <w:bookmarkEnd w:id="6"/>
      <w:bookmarkEnd w:id="7"/>
      <w:bookmarkEnd w:id="8"/>
    </w:p>
    <w:p w:rsidR="000C34DC" w:rsidRDefault="000C34DC" w:rsidP="000C34DC">
      <w:pPr>
        <w:pStyle w:val="NRCSBodyText"/>
      </w:pPr>
    </w:p>
    <w:p w:rsidR="0016153D" w:rsidRDefault="0016153D" w:rsidP="000C34DC">
      <w:pPr>
        <w:pStyle w:val="NRCSBodyText"/>
      </w:pPr>
      <w:proofErr w:type="gramStart"/>
      <w:r w:rsidRPr="00B349E0">
        <w:t>Published</w:t>
      </w:r>
      <w:bookmarkEnd w:id="9"/>
      <w:r w:rsidRPr="000E3166">
        <w:t xml:space="preserve"> </w:t>
      </w:r>
      <w:r w:rsidR="0043243A">
        <w:t xml:space="preserve"> </w:t>
      </w:r>
      <w:r w:rsidR="00131CDB">
        <w:t>09</w:t>
      </w:r>
      <w:proofErr w:type="gramEnd"/>
      <w:r w:rsidR="001F7202">
        <w:t>/2015</w:t>
      </w:r>
    </w:p>
    <w:p w:rsidR="006D6C43" w:rsidRDefault="0016153D" w:rsidP="006D6C43">
      <w:pPr>
        <w:pStyle w:val="BodytextNRCS"/>
        <w:rPr>
          <w:i/>
          <w:sz w:val="16"/>
          <w:szCs w:val="16"/>
        </w:rPr>
      </w:pPr>
      <w:bookmarkStart w:id="10" w:name="edited"/>
      <w:r w:rsidRPr="00B349E0">
        <w:t>Edited:</w:t>
      </w:r>
      <w:bookmarkEnd w:id="10"/>
      <w:r w:rsidR="00131CDB">
        <w:t xml:space="preserve"> September2015 </w:t>
      </w:r>
      <w:proofErr w:type="spellStart"/>
      <w:r w:rsidR="00131CDB">
        <w:t>rg</w:t>
      </w:r>
      <w:proofErr w:type="spellEnd"/>
    </w:p>
    <w:p w:rsidR="00C92661" w:rsidRPr="006D6C43" w:rsidRDefault="00F41D98" w:rsidP="006D6C43">
      <w:pPr>
        <w:pStyle w:val="BodytextNRCS"/>
        <w:rPr>
          <w:i/>
          <w:sz w:val="16"/>
          <w:szCs w:val="16"/>
        </w:rPr>
      </w:pPr>
      <w:r>
        <w:rPr>
          <w:i/>
          <w:sz w:val="16"/>
          <w:szCs w:val="16"/>
        </w:rPr>
        <w:softHyphen/>
      </w:r>
      <w:r w:rsidR="0016153D" w:rsidRPr="00E87D06">
        <w:t xml:space="preserve">For more information about this and other plants, please contact your local NRCS field office or Conservation District at </w:t>
      </w:r>
      <w:hyperlink r:id="rId15" w:tgtFrame="_blank" w:tooltip="USDA NRCS Web site" w:history="1">
        <w:r w:rsidR="0016153D" w:rsidRPr="00BC6320">
          <w:rPr>
            <w:rStyle w:val="Hyperlink"/>
          </w:rPr>
          <w:t>http://www.nrcs.usda.gov/</w:t>
        </w:r>
      </w:hyperlink>
      <w:r w:rsidR="0016153D" w:rsidRPr="00E87D06">
        <w:t xml:space="preserve"> and visit the </w:t>
      </w:r>
      <w:r w:rsidR="0016153D" w:rsidRPr="00E87D06">
        <w:lastRenderedPageBreak/>
        <w:t xml:space="preserve">PLANTS Web site at </w:t>
      </w:r>
      <w:hyperlink r:id="rId16" w:tgtFrame="_blank" w:tooltip="PLANTS Web site" w:history="1">
        <w:r w:rsidR="0016153D" w:rsidRPr="00BC6320">
          <w:rPr>
            <w:rStyle w:val="Hyperlink"/>
          </w:rPr>
          <w:t>http://plants.usda.gov/</w:t>
        </w:r>
      </w:hyperlink>
      <w:r w:rsidR="0016153D" w:rsidRPr="00E87D06">
        <w:t xml:space="preserve"> or the </w:t>
      </w:r>
      <w:r w:rsidR="00580F72">
        <w:br/>
      </w:r>
      <w:r w:rsidR="0016153D" w:rsidRPr="00E87D06">
        <w:t>Plant Materials Program Web site</w:t>
      </w:r>
      <w:r w:rsidR="00C92661">
        <w:t>:</w:t>
      </w:r>
    </w:p>
    <w:p w:rsidR="006D6C43" w:rsidRDefault="008C0D53" w:rsidP="006D6C43">
      <w:pPr>
        <w:pStyle w:val="BodytextNRCS"/>
      </w:pPr>
      <w:hyperlink r:id="rId17" w:tgtFrame="_blank" w:tooltip="Plant Materials Program Web site" w:history="1">
        <w:r w:rsidR="0016153D" w:rsidRPr="00BC6320">
          <w:rPr>
            <w:rStyle w:val="Hyperlink"/>
          </w:rPr>
          <w:t>http://plant-materials.nrcs.usda.gov</w:t>
        </w:r>
      </w:hyperlink>
      <w:r w:rsidR="0016153D" w:rsidRPr="002C5382">
        <w:rPr>
          <w:rStyle w:val="Hyperlink"/>
        </w:rPr>
        <w:t>.</w:t>
      </w:r>
    </w:p>
    <w:p w:rsidR="006D6C43" w:rsidRDefault="006D6C43" w:rsidP="006D6C43">
      <w:pPr>
        <w:pStyle w:val="BodytextNRCS"/>
      </w:pPr>
    </w:p>
    <w:p w:rsidR="002F66A7" w:rsidRPr="005C2EE4" w:rsidRDefault="0016153D" w:rsidP="006D6C43">
      <w:pPr>
        <w:pStyle w:val="BodytextNRCS"/>
      </w:pPr>
      <w:r>
        <w:t>PLANTS is not responsible for the content or availability of other Web sites.</w:t>
      </w:r>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7A7" w:rsidRDefault="006F47A7" w:rsidP="00E76CDA">
      <w:pPr>
        <w:spacing w:after="0" w:line="240" w:lineRule="auto"/>
      </w:pPr>
      <w:r>
        <w:separator/>
      </w:r>
    </w:p>
  </w:endnote>
  <w:endnote w:type="continuationSeparator" w:id="0">
    <w:p w:rsidR="006F47A7" w:rsidRDefault="006F47A7"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7A7" w:rsidRDefault="006F47A7" w:rsidP="00E76CDA">
      <w:pPr>
        <w:spacing w:after="0" w:line="240" w:lineRule="auto"/>
      </w:pPr>
      <w:r>
        <w:separator/>
      </w:r>
    </w:p>
  </w:footnote>
  <w:footnote w:type="continuationSeparator" w:id="0">
    <w:p w:rsidR="006F47A7" w:rsidRDefault="006F47A7"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3043098C" wp14:editId="3043098D">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3"/>
    <w:rsid w:val="000008D9"/>
    <w:rsid w:val="00006F0C"/>
    <w:rsid w:val="0000787D"/>
    <w:rsid w:val="00010664"/>
    <w:rsid w:val="00011571"/>
    <w:rsid w:val="00017347"/>
    <w:rsid w:val="00022E99"/>
    <w:rsid w:val="00023E7C"/>
    <w:rsid w:val="000279D2"/>
    <w:rsid w:val="000316B5"/>
    <w:rsid w:val="00031A96"/>
    <w:rsid w:val="00040A93"/>
    <w:rsid w:val="00041A18"/>
    <w:rsid w:val="00042926"/>
    <w:rsid w:val="00043DAE"/>
    <w:rsid w:val="00050D9D"/>
    <w:rsid w:val="000515DD"/>
    <w:rsid w:val="00051DC7"/>
    <w:rsid w:val="0005707D"/>
    <w:rsid w:val="0006675F"/>
    <w:rsid w:val="00066EF4"/>
    <w:rsid w:val="00067197"/>
    <w:rsid w:val="000745E1"/>
    <w:rsid w:val="00082006"/>
    <w:rsid w:val="00084FA3"/>
    <w:rsid w:val="0008637F"/>
    <w:rsid w:val="00091694"/>
    <w:rsid w:val="00094834"/>
    <w:rsid w:val="00095DA5"/>
    <w:rsid w:val="0009795B"/>
    <w:rsid w:val="000A1806"/>
    <w:rsid w:val="000A6731"/>
    <w:rsid w:val="000A7587"/>
    <w:rsid w:val="000B7582"/>
    <w:rsid w:val="000C13A0"/>
    <w:rsid w:val="000C34DC"/>
    <w:rsid w:val="000C63A6"/>
    <w:rsid w:val="000C7965"/>
    <w:rsid w:val="000D16E9"/>
    <w:rsid w:val="000D20AC"/>
    <w:rsid w:val="000D3F17"/>
    <w:rsid w:val="000D532E"/>
    <w:rsid w:val="000E0A0B"/>
    <w:rsid w:val="000E1A80"/>
    <w:rsid w:val="000E26BE"/>
    <w:rsid w:val="000E5F86"/>
    <w:rsid w:val="000E68A7"/>
    <w:rsid w:val="0010044F"/>
    <w:rsid w:val="0010062A"/>
    <w:rsid w:val="00101CC4"/>
    <w:rsid w:val="00107E53"/>
    <w:rsid w:val="00112E64"/>
    <w:rsid w:val="00115362"/>
    <w:rsid w:val="00115AD7"/>
    <w:rsid w:val="0012283B"/>
    <w:rsid w:val="0012285E"/>
    <w:rsid w:val="0012524C"/>
    <w:rsid w:val="00125DF3"/>
    <w:rsid w:val="001302CF"/>
    <w:rsid w:val="00130E39"/>
    <w:rsid w:val="00131CDB"/>
    <w:rsid w:val="00136DD1"/>
    <w:rsid w:val="0014160E"/>
    <w:rsid w:val="00142CC4"/>
    <w:rsid w:val="001452B7"/>
    <w:rsid w:val="001500DB"/>
    <w:rsid w:val="00151AC7"/>
    <w:rsid w:val="001537A0"/>
    <w:rsid w:val="00153C87"/>
    <w:rsid w:val="00155AF0"/>
    <w:rsid w:val="00156069"/>
    <w:rsid w:val="00156808"/>
    <w:rsid w:val="0016153D"/>
    <w:rsid w:val="00161AC7"/>
    <w:rsid w:val="001652E2"/>
    <w:rsid w:val="001659BF"/>
    <w:rsid w:val="00170053"/>
    <w:rsid w:val="001707F9"/>
    <w:rsid w:val="001714E7"/>
    <w:rsid w:val="00171549"/>
    <w:rsid w:val="001726F8"/>
    <w:rsid w:val="001770CE"/>
    <w:rsid w:val="00180951"/>
    <w:rsid w:val="00182699"/>
    <w:rsid w:val="001829D5"/>
    <w:rsid w:val="00183804"/>
    <w:rsid w:val="001844D6"/>
    <w:rsid w:val="00192511"/>
    <w:rsid w:val="0019280B"/>
    <w:rsid w:val="00196218"/>
    <w:rsid w:val="001A04F5"/>
    <w:rsid w:val="001A3531"/>
    <w:rsid w:val="001A3E23"/>
    <w:rsid w:val="001A4350"/>
    <w:rsid w:val="001A512C"/>
    <w:rsid w:val="001A5244"/>
    <w:rsid w:val="001A5253"/>
    <w:rsid w:val="001A5964"/>
    <w:rsid w:val="001A6328"/>
    <w:rsid w:val="001B4BDF"/>
    <w:rsid w:val="001B73D4"/>
    <w:rsid w:val="001D0389"/>
    <w:rsid w:val="001D12EB"/>
    <w:rsid w:val="001D4456"/>
    <w:rsid w:val="001E4B3C"/>
    <w:rsid w:val="001E72AE"/>
    <w:rsid w:val="001F6D3A"/>
    <w:rsid w:val="001F7202"/>
    <w:rsid w:val="00200EED"/>
    <w:rsid w:val="00204CB9"/>
    <w:rsid w:val="00211FCE"/>
    <w:rsid w:val="00212F8D"/>
    <w:rsid w:val="00217BB5"/>
    <w:rsid w:val="00220AC2"/>
    <w:rsid w:val="00221BE1"/>
    <w:rsid w:val="00230062"/>
    <w:rsid w:val="00230623"/>
    <w:rsid w:val="0023073C"/>
    <w:rsid w:val="00231911"/>
    <w:rsid w:val="00231C76"/>
    <w:rsid w:val="00231FDF"/>
    <w:rsid w:val="002326C5"/>
    <w:rsid w:val="00233F16"/>
    <w:rsid w:val="002343B8"/>
    <w:rsid w:val="002432ED"/>
    <w:rsid w:val="00245F91"/>
    <w:rsid w:val="002478A7"/>
    <w:rsid w:val="00250409"/>
    <w:rsid w:val="00250D20"/>
    <w:rsid w:val="00251EF5"/>
    <w:rsid w:val="00252C42"/>
    <w:rsid w:val="0025354D"/>
    <w:rsid w:val="00253E9E"/>
    <w:rsid w:val="002542CE"/>
    <w:rsid w:val="0026066D"/>
    <w:rsid w:val="00260E99"/>
    <w:rsid w:val="002619A7"/>
    <w:rsid w:val="00271003"/>
    <w:rsid w:val="00271FD9"/>
    <w:rsid w:val="00272314"/>
    <w:rsid w:val="00272403"/>
    <w:rsid w:val="00272D48"/>
    <w:rsid w:val="002776EA"/>
    <w:rsid w:val="002835AB"/>
    <w:rsid w:val="00285C07"/>
    <w:rsid w:val="00287450"/>
    <w:rsid w:val="002A45B4"/>
    <w:rsid w:val="002A506B"/>
    <w:rsid w:val="002A68D5"/>
    <w:rsid w:val="002A7697"/>
    <w:rsid w:val="002B23E2"/>
    <w:rsid w:val="002B2F4F"/>
    <w:rsid w:val="002B669C"/>
    <w:rsid w:val="002C0115"/>
    <w:rsid w:val="002C0733"/>
    <w:rsid w:val="002C245C"/>
    <w:rsid w:val="002C5382"/>
    <w:rsid w:val="002C575F"/>
    <w:rsid w:val="002C5DCF"/>
    <w:rsid w:val="002D040A"/>
    <w:rsid w:val="002D1F31"/>
    <w:rsid w:val="002D266E"/>
    <w:rsid w:val="002D323A"/>
    <w:rsid w:val="002D3241"/>
    <w:rsid w:val="002D7AD5"/>
    <w:rsid w:val="002D7DEA"/>
    <w:rsid w:val="002E1B46"/>
    <w:rsid w:val="002E613F"/>
    <w:rsid w:val="002F1EC2"/>
    <w:rsid w:val="002F60F2"/>
    <w:rsid w:val="002F66A7"/>
    <w:rsid w:val="00300650"/>
    <w:rsid w:val="00305C84"/>
    <w:rsid w:val="00310708"/>
    <w:rsid w:val="00314521"/>
    <w:rsid w:val="00317519"/>
    <w:rsid w:val="003220EE"/>
    <w:rsid w:val="00326F97"/>
    <w:rsid w:val="003363D7"/>
    <w:rsid w:val="00337BBB"/>
    <w:rsid w:val="00341966"/>
    <w:rsid w:val="003441F2"/>
    <w:rsid w:val="003452F8"/>
    <w:rsid w:val="00346BDB"/>
    <w:rsid w:val="00352423"/>
    <w:rsid w:val="00353047"/>
    <w:rsid w:val="003578C9"/>
    <w:rsid w:val="003605A3"/>
    <w:rsid w:val="003613A5"/>
    <w:rsid w:val="003618BB"/>
    <w:rsid w:val="003623D5"/>
    <w:rsid w:val="003628F2"/>
    <w:rsid w:val="003636AF"/>
    <w:rsid w:val="00364945"/>
    <w:rsid w:val="0036678C"/>
    <w:rsid w:val="00371FCA"/>
    <w:rsid w:val="003724CD"/>
    <w:rsid w:val="003732C2"/>
    <w:rsid w:val="00375587"/>
    <w:rsid w:val="0038385D"/>
    <w:rsid w:val="00383CAD"/>
    <w:rsid w:val="00390780"/>
    <w:rsid w:val="00391609"/>
    <w:rsid w:val="00391BE5"/>
    <w:rsid w:val="00391F26"/>
    <w:rsid w:val="003A04F7"/>
    <w:rsid w:val="003A0DAF"/>
    <w:rsid w:val="003A16D5"/>
    <w:rsid w:val="003A325F"/>
    <w:rsid w:val="003B04CA"/>
    <w:rsid w:val="003B3C08"/>
    <w:rsid w:val="003B4EE0"/>
    <w:rsid w:val="003B6016"/>
    <w:rsid w:val="003B68F4"/>
    <w:rsid w:val="003B78DC"/>
    <w:rsid w:val="003C064B"/>
    <w:rsid w:val="003C2F0C"/>
    <w:rsid w:val="003C48E1"/>
    <w:rsid w:val="003C5611"/>
    <w:rsid w:val="003C7C11"/>
    <w:rsid w:val="003D25BB"/>
    <w:rsid w:val="003D3FDD"/>
    <w:rsid w:val="003D4532"/>
    <w:rsid w:val="003E0D8A"/>
    <w:rsid w:val="003E33E2"/>
    <w:rsid w:val="003E5D05"/>
    <w:rsid w:val="003E7D0E"/>
    <w:rsid w:val="003F5C34"/>
    <w:rsid w:val="003F7CD6"/>
    <w:rsid w:val="004011D3"/>
    <w:rsid w:val="00405A62"/>
    <w:rsid w:val="00405FC7"/>
    <w:rsid w:val="00411259"/>
    <w:rsid w:val="00412430"/>
    <w:rsid w:val="004152F0"/>
    <w:rsid w:val="004164EB"/>
    <w:rsid w:val="00417450"/>
    <w:rsid w:val="00420C12"/>
    <w:rsid w:val="00422F0A"/>
    <w:rsid w:val="00425595"/>
    <w:rsid w:val="0042724B"/>
    <w:rsid w:val="00430D3C"/>
    <w:rsid w:val="00431B21"/>
    <w:rsid w:val="0043243A"/>
    <w:rsid w:val="00433809"/>
    <w:rsid w:val="00435716"/>
    <w:rsid w:val="00444013"/>
    <w:rsid w:val="004461EB"/>
    <w:rsid w:val="00446944"/>
    <w:rsid w:val="00446CFD"/>
    <w:rsid w:val="00456F6B"/>
    <w:rsid w:val="004607A8"/>
    <w:rsid w:val="004616C0"/>
    <w:rsid w:val="004634DB"/>
    <w:rsid w:val="00463C57"/>
    <w:rsid w:val="00464A55"/>
    <w:rsid w:val="00464FCF"/>
    <w:rsid w:val="0046524B"/>
    <w:rsid w:val="00465B47"/>
    <w:rsid w:val="00466CA8"/>
    <w:rsid w:val="00470D1D"/>
    <w:rsid w:val="0047434C"/>
    <w:rsid w:val="0047637C"/>
    <w:rsid w:val="0047648F"/>
    <w:rsid w:val="0048016E"/>
    <w:rsid w:val="00482416"/>
    <w:rsid w:val="00483562"/>
    <w:rsid w:val="0048442E"/>
    <w:rsid w:val="004851D5"/>
    <w:rsid w:val="00485BA3"/>
    <w:rsid w:val="004863B2"/>
    <w:rsid w:val="004869BE"/>
    <w:rsid w:val="00486FE0"/>
    <w:rsid w:val="004956A2"/>
    <w:rsid w:val="00497B0A"/>
    <w:rsid w:val="004A37F0"/>
    <w:rsid w:val="004A4FB0"/>
    <w:rsid w:val="004A5DF5"/>
    <w:rsid w:val="004A6DAD"/>
    <w:rsid w:val="004B0B33"/>
    <w:rsid w:val="004B4FB3"/>
    <w:rsid w:val="004B66A1"/>
    <w:rsid w:val="004B767F"/>
    <w:rsid w:val="004C0E3C"/>
    <w:rsid w:val="004C36C8"/>
    <w:rsid w:val="004C3C35"/>
    <w:rsid w:val="004D2F9C"/>
    <w:rsid w:val="004D49F8"/>
    <w:rsid w:val="004D6150"/>
    <w:rsid w:val="004D6772"/>
    <w:rsid w:val="004D6B8A"/>
    <w:rsid w:val="004E02DE"/>
    <w:rsid w:val="004E1527"/>
    <w:rsid w:val="004E2AE3"/>
    <w:rsid w:val="004E580A"/>
    <w:rsid w:val="004E6D42"/>
    <w:rsid w:val="004F1C4B"/>
    <w:rsid w:val="004F2A39"/>
    <w:rsid w:val="004F2F1B"/>
    <w:rsid w:val="004F31E1"/>
    <w:rsid w:val="004F3762"/>
    <w:rsid w:val="004F37CD"/>
    <w:rsid w:val="004F6B34"/>
    <w:rsid w:val="005003C4"/>
    <w:rsid w:val="00500524"/>
    <w:rsid w:val="00501B78"/>
    <w:rsid w:val="00503BFF"/>
    <w:rsid w:val="00504644"/>
    <w:rsid w:val="0050574B"/>
    <w:rsid w:val="00506DAD"/>
    <w:rsid w:val="00513A86"/>
    <w:rsid w:val="00513FE1"/>
    <w:rsid w:val="005213B0"/>
    <w:rsid w:val="0052240D"/>
    <w:rsid w:val="0053010B"/>
    <w:rsid w:val="00533D68"/>
    <w:rsid w:val="00535048"/>
    <w:rsid w:val="0053550B"/>
    <w:rsid w:val="005357EA"/>
    <w:rsid w:val="00536DB5"/>
    <w:rsid w:val="0053723B"/>
    <w:rsid w:val="005407D6"/>
    <w:rsid w:val="00540E4C"/>
    <w:rsid w:val="005450DB"/>
    <w:rsid w:val="005557AB"/>
    <w:rsid w:val="00560DCD"/>
    <w:rsid w:val="00561777"/>
    <w:rsid w:val="00567B99"/>
    <w:rsid w:val="00571278"/>
    <w:rsid w:val="0057277F"/>
    <w:rsid w:val="0057427F"/>
    <w:rsid w:val="00576A48"/>
    <w:rsid w:val="005771A8"/>
    <w:rsid w:val="00580717"/>
    <w:rsid w:val="00580F72"/>
    <w:rsid w:val="00583CFD"/>
    <w:rsid w:val="005845CA"/>
    <w:rsid w:val="00585256"/>
    <w:rsid w:val="005865DD"/>
    <w:rsid w:val="005900D0"/>
    <w:rsid w:val="00590946"/>
    <w:rsid w:val="005936A8"/>
    <w:rsid w:val="00594DE1"/>
    <w:rsid w:val="005A072C"/>
    <w:rsid w:val="005A0A18"/>
    <w:rsid w:val="005A118A"/>
    <w:rsid w:val="005B0548"/>
    <w:rsid w:val="005B18A9"/>
    <w:rsid w:val="005B2672"/>
    <w:rsid w:val="005B40B9"/>
    <w:rsid w:val="005B7006"/>
    <w:rsid w:val="005C17D7"/>
    <w:rsid w:val="005C2533"/>
    <w:rsid w:val="005C2EE4"/>
    <w:rsid w:val="005C4D8D"/>
    <w:rsid w:val="005C6632"/>
    <w:rsid w:val="005D6636"/>
    <w:rsid w:val="005D7EA0"/>
    <w:rsid w:val="005E3066"/>
    <w:rsid w:val="005F215B"/>
    <w:rsid w:val="005F2382"/>
    <w:rsid w:val="005F6AB4"/>
    <w:rsid w:val="005F7115"/>
    <w:rsid w:val="005F7F41"/>
    <w:rsid w:val="0060162A"/>
    <w:rsid w:val="006037F0"/>
    <w:rsid w:val="00606B28"/>
    <w:rsid w:val="00613067"/>
    <w:rsid w:val="00613E04"/>
    <w:rsid w:val="00615023"/>
    <w:rsid w:val="00616A33"/>
    <w:rsid w:val="00620526"/>
    <w:rsid w:val="00622E76"/>
    <w:rsid w:val="00634D25"/>
    <w:rsid w:val="00634F47"/>
    <w:rsid w:val="00635CA3"/>
    <w:rsid w:val="006379C4"/>
    <w:rsid w:val="0064216C"/>
    <w:rsid w:val="00642CC2"/>
    <w:rsid w:val="006435C2"/>
    <w:rsid w:val="00645335"/>
    <w:rsid w:val="00646E27"/>
    <w:rsid w:val="00650233"/>
    <w:rsid w:val="00650BBD"/>
    <w:rsid w:val="00650CCC"/>
    <w:rsid w:val="00650DB0"/>
    <w:rsid w:val="00651E47"/>
    <w:rsid w:val="00652C7F"/>
    <w:rsid w:val="0065764E"/>
    <w:rsid w:val="00661EFD"/>
    <w:rsid w:val="00666193"/>
    <w:rsid w:val="00670F19"/>
    <w:rsid w:val="006712FC"/>
    <w:rsid w:val="006742F2"/>
    <w:rsid w:val="0067665D"/>
    <w:rsid w:val="0068204A"/>
    <w:rsid w:val="006914CC"/>
    <w:rsid w:val="00694CA7"/>
    <w:rsid w:val="00695FAD"/>
    <w:rsid w:val="006963DB"/>
    <w:rsid w:val="0069641C"/>
    <w:rsid w:val="00697C73"/>
    <w:rsid w:val="006B2B06"/>
    <w:rsid w:val="006B501B"/>
    <w:rsid w:val="006B6FBA"/>
    <w:rsid w:val="006B7D81"/>
    <w:rsid w:val="006B7F8F"/>
    <w:rsid w:val="006C39BE"/>
    <w:rsid w:val="006C6F2D"/>
    <w:rsid w:val="006D05EB"/>
    <w:rsid w:val="006D26A6"/>
    <w:rsid w:val="006D6304"/>
    <w:rsid w:val="006D6C43"/>
    <w:rsid w:val="006E08C1"/>
    <w:rsid w:val="006E47CC"/>
    <w:rsid w:val="006E5238"/>
    <w:rsid w:val="006F0A89"/>
    <w:rsid w:val="006F16F3"/>
    <w:rsid w:val="006F401F"/>
    <w:rsid w:val="006F47A7"/>
    <w:rsid w:val="006F73B5"/>
    <w:rsid w:val="007011BF"/>
    <w:rsid w:val="00702D94"/>
    <w:rsid w:val="00713B95"/>
    <w:rsid w:val="007155B4"/>
    <w:rsid w:val="0071727C"/>
    <w:rsid w:val="00720322"/>
    <w:rsid w:val="00723E88"/>
    <w:rsid w:val="00731190"/>
    <w:rsid w:val="0073211E"/>
    <w:rsid w:val="007336AD"/>
    <w:rsid w:val="00734C3F"/>
    <w:rsid w:val="007412DE"/>
    <w:rsid w:val="00750006"/>
    <w:rsid w:val="00752634"/>
    <w:rsid w:val="00757D43"/>
    <w:rsid w:val="007623F5"/>
    <w:rsid w:val="007642B0"/>
    <w:rsid w:val="00767291"/>
    <w:rsid w:val="0078267F"/>
    <w:rsid w:val="007833FE"/>
    <w:rsid w:val="00786F23"/>
    <w:rsid w:val="0078711D"/>
    <w:rsid w:val="0079675B"/>
    <w:rsid w:val="007A300A"/>
    <w:rsid w:val="007A5501"/>
    <w:rsid w:val="007B3085"/>
    <w:rsid w:val="007B530E"/>
    <w:rsid w:val="007B604E"/>
    <w:rsid w:val="007B6213"/>
    <w:rsid w:val="007B6F11"/>
    <w:rsid w:val="007B7D09"/>
    <w:rsid w:val="007C1C39"/>
    <w:rsid w:val="007C3523"/>
    <w:rsid w:val="007C4BA9"/>
    <w:rsid w:val="007D1A61"/>
    <w:rsid w:val="007D1C54"/>
    <w:rsid w:val="007D3D2E"/>
    <w:rsid w:val="007D3FDB"/>
    <w:rsid w:val="007D45E1"/>
    <w:rsid w:val="007D5CCE"/>
    <w:rsid w:val="007D7381"/>
    <w:rsid w:val="007E09F6"/>
    <w:rsid w:val="007E14EB"/>
    <w:rsid w:val="007E3377"/>
    <w:rsid w:val="007E52E7"/>
    <w:rsid w:val="007F343C"/>
    <w:rsid w:val="008072A8"/>
    <w:rsid w:val="00807372"/>
    <w:rsid w:val="008076FF"/>
    <w:rsid w:val="008077A1"/>
    <w:rsid w:val="00807FB7"/>
    <w:rsid w:val="008171BC"/>
    <w:rsid w:val="0082033B"/>
    <w:rsid w:val="00820F02"/>
    <w:rsid w:val="00821F7A"/>
    <w:rsid w:val="008227A6"/>
    <w:rsid w:val="008323E3"/>
    <w:rsid w:val="00834F1C"/>
    <w:rsid w:val="00836537"/>
    <w:rsid w:val="00836700"/>
    <w:rsid w:val="0083778D"/>
    <w:rsid w:val="008416B8"/>
    <w:rsid w:val="00842E05"/>
    <w:rsid w:val="0084403C"/>
    <w:rsid w:val="008444C5"/>
    <w:rsid w:val="00845C9B"/>
    <w:rsid w:val="00851103"/>
    <w:rsid w:val="00851F4F"/>
    <w:rsid w:val="00855C53"/>
    <w:rsid w:val="00856DFF"/>
    <w:rsid w:val="00857861"/>
    <w:rsid w:val="00860C17"/>
    <w:rsid w:val="008657A5"/>
    <w:rsid w:val="008678D3"/>
    <w:rsid w:val="00870152"/>
    <w:rsid w:val="00873AE2"/>
    <w:rsid w:val="0087514A"/>
    <w:rsid w:val="00876366"/>
    <w:rsid w:val="008834DB"/>
    <w:rsid w:val="00884DE8"/>
    <w:rsid w:val="0088517A"/>
    <w:rsid w:val="00885BDE"/>
    <w:rsid w:val="00890410"/>
    <w:rsid w:val="00890CFA"/>
    <w:rsid w:val="0089256D"/>
    <w:rsid w:val="0089315F"/>
    <w:rsid w:val="008936DF"/>
    <w:rsid w:val="00894823"/>
    <w:rsid w:val="008A429A"/>
    <w:rsid w:val="008A43FD"/>
    <w:rsid w:val="008A515A"/>
    <w:rsid w:val="008B0264"/>
    <w:rsid w:val="008B0BEE"/>
    <w:rsid w:val="008B1F1B"/>
    <w:rsid w:val="008C0D53"/>
    <w:rsid w:val="008C5009"/>
    <w:rsid w:val="008D3511"/>
    <w:rsid w:val="008D58B4"/>
    <w:rsid w:val="008E0D58"/>
    <w:rsid w:val="008E518B"/>
    <w:rsid w:val="008E60FE"/>
    <w:rsid w:val="008F3732"/>
    <w:rsid w:val="008F4158"/>
    <w:rsid w:val="008F4C5A"/>
    <w:rsid w:val="008F4F2D"/>
    <w:rsid w:val="008F5753"/>
    <w:rsid w:val="008F6FC2"/>
    <w:rsid w:val="00900973"/>
    <w:rsid w:val="009012FF"/>
    <w:rsid w:val="00901DD2"/>
    <w:rsid w:val="00904F6B"/>
    <w:rsid w:val="00905CC5"/>
    <w:rsid w:val="00910264"/>
    <w:rsid w:val="009120DB"/>
    <w:rsid w:val="00917BB4"/>
    <w:rsid w:val="00917CA6"/>
    <w:rsid w:val="00922587"/>
    <w:rsid w:val="0092317C"/>
    <w:rsid w:val="0092706C"/>
    <w:rsid w:val="009305A1"/>
    <w:rsid w:val="0093109C"/>
    <w:rsid w:val="00931836"/>
    <w:rsid w:val="00931DDA"/>
    <w:rsid w:val="00933364"/>
    <w:rsid w:val="00940D35"/>
    <w:rsid w:val="00947818"/>
    <w:rsid w:val="00954784"/>
    <w:rsid w:val="00956BBB"/>
    <w:rsid w:val="00961E42"/>
    <w:rsid w:val="009629B0"/>
    <w:rsid w:val="00965D25"/>
    <w:rsid w:val="00966F01"/>
    <w:rsid w:val="00967A27"/>
    <w:rsid w:val="00967A41"/>
    <w:rsid w:val="0097315B"/>
    <w:rsid w:val="009737FD"/>
    <w:rsid w:val="00977687"/>
    <w:rsid w:val="00980070"/>
    <w:rsid w:val="00981895"/>
    <w:rsid w:val="009857F3"/>
    <w:rsid w:val="00987645"/>
    <w:rsid w:val="00994654"/>
    <w:rsid w:val="00996C80"/>
    <w:rsid w:val="009A2513"/>
    <w:rsid w:val="009A6389"/>
    <w:rsid w:val="009A7F00"/>
    <w:rsid w:val="009B1C79"/>
    <w:rsid w:val="009B5D5A"/>
    <w:rsid w:val="009B6135"/>
    <w:rsid w:val="009C55BA"/>
    <w:rsid w:val="009D0CDE"/>
    <w:rsid w:val="009D1DAF"/>
    <w:rsid w:val="009D3364"/>
    <w:rsid w:val="009D35DC"/>
    <w:rsid w:val="009D44A0"/>
    <w:rsid w:val="009D7666"/>
    <w:rsid w:val="009E20E7"/>
    <w:rsid w:val="009E3D2B"/>
    <w:rsid w:val="009E5A5E"/>
    <w:rsid w:val="009E64BB"/>
    <w:rsid w:val="009F1631"/>
    <w:rsid w:val="009F26A6"/>
    <w:rsid w:val="009F48D3"/>
    <w:rsid w:val="00A02873"/>
    <w:rsid w:val="00A05039"/>
    <w:rsid w:val="00A0515A"/>
    <w:rsid w:val="00A054A3"/>
    <w:rsid w:val="00A15F44"/>
    <w:rsid w:val="00A17603"/>
    <w:rsid w:val="00A232E3"/>
    <w:rsid w:val="00A27414"/>
    <w:rsid w:val="00A33242"/>
    <w:rsid w:val="00A35AA0"/>
    <w:rsid w:val="00A36427"/>
    <w:rsid w:val="00A50906"/>
    <w:rsid w:val="00A5420B"/>
    <w:rsid w:val="00A6050D"/>
    <w:rsid w:val="00A620AC"/>
    <w:rsid w:val="00A6456A"/>
    <w:rsid w:val="00A717AD"/>
    <w:rsid w:val="00A73F60"/>
    <w:rsid w:val="00A82CBE"/>
    <w:rsid w:val="00A83146"/>
    <w:rsid w:val="00A845F5"/>
    <w:rsid w:val="00A84634"/>
    <w:rsid w:val="00A8581E"/>
    <w:rsid w:val="00A86074"/>
    <w:rsid w:val="00A86422"/>
    <w:rsid w:val="00A86FCF"/>
    <w:rsid w:val="00A879B3"/>
    <w:rsid w:val="00A93D97"/>
    <w:rsid w:val="00A94775"/>
    <w:rsid w:val="00AA37F7"/>
    <w:rsid w:val="00AA4F83"/>
    <w:rsid w:val="00AB5D7F"/>
    <w:rsid w:val="00AB63D7"/>
    <w:rsid w:val="00AC0C8C"/>
    <w:rsid w:val="00AC2452"/>
    <w:rsid w:val="00AC2BB9"/>
    <w:rsid w:val="00AC334F"/>
    <w:rsid w:val="00AD132A"/>
    <w:rsid w:val="00AD1968"/>
    <w:rsid w:val="00AD7622"/>
    <w:rsid w:val="00AE55E0"/>
    <w:rsid w:val="00AF0BDE"/>
    <w:rsid w:val="00AF0FD2"/>
    <w:rsid w:val="00AF5626"/>
    <w:rsid w:val="00AF694B"/>
    <w:rsid w:val="00AF7415"/>
    <w:rsid w:val="00B019DB"/>
    <w:rsid w:val="00B04176"/>
    <w:rsid w:val="00B07145"/>
    <w:rsid w:val="00B1163B"/>
    <w:rsid w:val="00B20B3D"/>
    <w:rsid w:val="00B237C9"/>
    <w:rsid w:val="00B27367"/>
    <w:rsid w:val="00B3434D"/>
    <w:rsid w:val="00B349E0"/>
    <w:rsid w:val="00B36700"/>
    <w:rsid w:val="00B462B2"/>
    <w:rsid w:val="00B46BA0"/>
    <w:rsid w:val="00B47ADC"/>
    <w:rsid w:val="00B51523"/>
    <w:rsid w:val="00B53135"/>
    <w:rsid w:val="00B53B06"/>
    <w:rsid w:val="00B53E10"/>
    <w:rsid w:val="00B55D1E"/>
    <w:rsid w:val="00B66A07"/>
    <w:rsid w:val="00B70F7F"/>
    <w:rsid w:val="00B71AC2"/>
    <w:rsid w:val="00B7445D"/>
    <w:rsid w:val="00B76157"/>
    <w:rsid w:val="00B809ED"/>
    <w:rsid w:val="00B80DB5"/>
    <w:rsid w:val="00B812D1"/>
    <w:rsid w:val="00B854CA"/>
    <w:rsid w:val="00B87092"/>
    <w:rsid w:val="00B87A73"/>
    <w:rsid w:val="00B930E2"/>
    <w:rsid w:val="00B965AA"/>
    <w:rsid w:val="00B978B4"/>
    <w:rsid w:val="00BA10AD"/>
    <w:rsid w:val="00BA73A5"/>
    <w:rsid w:val="00BB00AB"/>
    <w:rsid w:val="00BB7265"/>
    <w:rsid w:val="00BB7623"/>
    <w:rsid w:val="00BB76A1"/>
    <w:rsid w:val="00BB7D36"/>
    <w:rsid w:val="00BC0919"/>
    <w:rsid w:val="00BC2EAA"/>
    <w:rsid w:val="00BC511B"/>
    <w:rsid w:val="00BD6571"/>
    <w:rsid w:val="00BD6FAB"/>
    <w:rsid w:val="00BE0FB2"/>
    <w:rsid w:val="00BE1664"/>
    <w:rsid w:val="00BE3BF6"/>
    <w:rsid w:val="00BE45AD"/>
    <w:rsid w:val="00BE5ECE"/>
    <w:rsid w:val="00BE758A"/>
    <w:rsid w:val="00BF08FA"/>
    <w:rsid w:val="00BF10F5"/>
    <w:rsid w:val="00BF2215"/>
    <w:rsid w:val="00C028A5"/>
    <w:rsid w:val="00C05A56"/>
    <w:rsid w:val="00C06A08"/>
    <w:rsid w:val="00C128F1"/>
    <w:rsid w:val="00C14135"/>
    <w:rsid w:val="00C14D03"/>
    <w:rsid w:val="00C16AEB"/>
    <w:rsid w:val="00C2170D"/>
    <w:rsid w:val="00C23D9B"/>
    <w:rsid w:val="00C243EA"/>
    <w:rsid w:val="00C25949"/>
    <w:rsid w:val="00C307B4"/>
    <w:rsid w:val="00C35232"/>
    <w:rsid w:val="00C375DE"/>
    <w:rsid w:val="00C4135E"/>
    <w:rsid w:val="00C426A7"/>
    <w:rsid w:val="00C45DEA"/>
    <w:rsid w:val="00C47CCE"/>
    <w:rsid w:val="00C50559"/>
    <w:rsid w:val="00C5138D"/>
    <w:rsid w:val="00C51C99"/>
    <w:rsid w:val="00C55844"/>
    <w:rsid w:val="00C5595E"/>
    <w:rsid w:val="00C600B3"/>
    <w:rsid w:val="00C61B05"/>
    <w:rsid w:val="00C61F0C"/>
    <w:rsid w:val="00C6213D"/>
    <w:rsid w:val="00C63807"/>
    <w:rsid w:val="00C63A42"/>
    <w:rsid w:val="00C63C57"/>
    <w:rsid w:val="00C64F78"/>
    <w:rsid w:val="00C65397"/>
    <w:rsid w:val="00C675C9"/>
    <w:rsid w:val="00C6772F"/>
    <w:rsid w:val="00C7020A"/>
    <w:rsid w:val="00C7170A"/>
    <w:rsid w:val="00C73C1E"/>
    <w:rsid w:val="00C8026E"/>
    <w:rsid w:val="00C864FD"/>
    <w:rsid w:val="00C92661"/>
    <w:rsid w:val="00C93467"/>
    <w:rsid w:val="00C948AF"/>
    <w:rsid w:val="00C949DF"/>
    <w:rsid w:val="00C94E12"/>
    <w:rsid w:val="00C9580A"/>
    <w:rsid w:val="00C96B2B"/>
    <w:rsid w:val="00CA39E8"/>
    <w:rsid w:val="00CA55F3"/>
    <w:rsid w:val="00CB093D"/>
    <w:rsid w:val="00CB0FDE"/>
    <w:rsid w:val="00CB1296"/>
    <w:rsid w:val="00CB1FEF"/>
    <w:rsid w:val="00CB224C"/>
    <w:rsid w:val="00CB3BE9"/>
    <w:rsid w:val="00CB5518"/>
    <w:rsid w:val="00CB7FC3"/>
    <w:rsid w:val="00CC1E3C"/>
    <w:rsid w:val="00CC7328"/>
    <w:rsid w:val="00CC7378"/>
    <w:rsid w:val="00CC7DBC"/>
    <w:rsid w:val="00CD2821"/>
    <w:rsid w:val="00CD5D86"/>
    <w:rsid w:val="00CD6083"/>
    <w:rsid w:val="00CD608B"/>
    <w:rsid w:val="00CD67BA"/>
    <w:rsid w:val="00CE03C4"/>
    <w:rsid w:val="00CE1CF4"/>
    <w:rsid w:val="00CE3A94"/>
    <w:rsid w:val="00CE6172"/>
    <w:rsid w:val="00CE6CCC"/>
    <w:rsid w:val="00CF1B0F"/>
    <w:rsid w:val="00CF4C2F"/>
    <w:rsid w:val="00CF531B"/>
    <w:rsid w:val="00CF5941"/>
    <w:rsid w:val="00CF5A1F"/>
    <w:rsid w:val="00CF7834"/>
    <w:rsid w:val="00D048FF"/>
    <w:rsid w:val="00D05709"/>
    <w:rsid w:val="00D06316"/>
    <w:rsid w:val="00D12A29"/>
    <w:rsid w:val="00D14B38"/>
    <w:rsid w:val="00D14F9E"/>
    <w:rsid w:val="00D16095"/>
    <w:rsid w:val="00D21266"/>
    <w:rsid w:val="00D2247A"/>
    <w:rsid w:val="00D27585"/>
    <w:rsid w:val="00D31F2B"/>
    <w:rsid w:val="00D32C7D"/>
    <w:rsid w:val="00D424A8"/>
    <w:rsid w:val="00D425A3"/>
    <w:rsid w:val="00D42B20"/>
    <w:rsid w:val="00D451B0"/>
    <w:rsid w:val="00D469FE"/>
    <w:rsid w:val="00D47AB2"/>
    <w:rsid w:val="00D51F73"/>
    <w:rsid w:val="00D546F1"/>
    <w:rsid w:val="00D572ED"/>
    <w:rsid w:val="00D575EB"/>
    <w:rsid w:val="00D5792C"/>
    <w:rsid w:val="00D65C05"/>
    <w:rsid w:val="00D67C38"/>
    <w:rsid w:val="00D739CF"/>
    <w:rsid w:val="00D81AB2"/>
    <w:rsid w:val="00D81EB5"/>
    <w:rsid w:val="00D82A23"/>
    <w:rsid w:val="00D8397D"/>
    <w:rsid w:val="00D8431F"/>
    <w:rsid w:val="00D8432D"/>
    <w:rsid w:val="00D92E97"/>
    <w:rsid w:val="00D96146"/>
    <w:rsid w:val="00D96F93"/>
    <w:rsid w:val="00D97085"/>
    <w:rsid w:val="00DA02B7"/>
    <w:rsid w:val="00DA0BFF"/>
    <w:rsid w:val="00DA1A0C"/>
    <w:rsid w:val="00DA4B90"/>
    <w:rsid w:val="00DB0206"/>
    <w:rsid w:val="00DB6381"/>
    <w:rsid w:val="00DC178A"/>
    <w:rsid w:val="00DC1CE9"/>
    <w:rsid w:val="00DC351C"/>
    <w:rsid w:val="00DD3222"/>
    <w:rsid w:val="00DD5F54"/>
    <w:rsid w:val="00DD5FEC"/>
    <w:rsid w:val="00DD7F13"/>
    <w:rsid w:val="00DE17DB"/>
    <w:rsid w:val="00DE56F4"/>
    <w:rsid w:val="00DE674C"/>
    <w:rsid w:val="00DE6843"/>
    <w:rsid w:val="00DF353A"/>
    <w:rsid w:val="00E01A77"/>
    <w:rsid w:val="00E03A7C"/>
    <w:rsid w:val="00E0495C"/>
    <w:rsid w:val="00E054F1"/>
    <w:rsid w:val="00E056DA"/>
    <w:rsid w:val="00E105C3"/>
    <w:rsid w:val="00E110E2"/>
    <w:rsid w:val="00E175C4"/>
    <w:rsid w:val="00E17F64"/>
    <w:rsid w:val="00E21F21"/>
    <w:rsid w:val="00E22690"/>
    <w:rsid w:val="00E314A5"/>
    <w:rsid w:val="00E319D7"/>
    <w:rsid w:val="00E4020C"/>
    <w:rsid w:val="00E45E87"/>
    <w:rsid w:val="00E46A1C"/>
    <w:rsid w:val="00E52A2C"/>
    <w:rsid w:val="00E5718B"/>
    <w:rsid w:val="00E655CB"/>
    <w:rsid w:val="00E67724"/>
    <w:rsid w:val="00E679FC"/>
    <w:rsid w:val="00E7263F"/>
    <w:rsid w:val="00E75A1D"/>
    <w:rsid w:val="00E76CDA"/>
    <w:rsid w:val="00E800DE"/>
    <w:rsid w:val="00E81590"/>
    <w:rsid w:val="00E8180E"/>
    <w:rsid w:val="00E829C4"/>
    <w:rsid w:val="00E82BCA"/>
    <w:rsid w:val="00E851A4"/>
    <w:rsid w:val="00E9072D"/>
    <w:rsid w:val="00E91EB6"/>
    <w:rsid w:val="00E93F99"/>
    <w:rsid w:val="00E940C7"/>
    <w:rsid w:val="00E95C8F"/>
    <w:rsid w:val="00E961E9"/>
    <w:rsid w:val="00E96A2D"/>
    <w:rsid w:val="00EA0D60"/>
    <w:rsid w:val="00EA12E2"/>
    <w:rsid w:val="00EA20B4"/>
    <w:rsid w:val="00EA42BF"/>
    <w:rsid w:val="00EA5F41"/>
    <w:rsid w:val="00EA61B0"/>
    <w:rsid w:val="00EA6601"/>
    <w:rsid w:val="00EB4A42"/>
    <w:rsid w:val="00EB5476"/>
    <w:rsid w:val="00EC097E"/>
    <w:rsid w:val="00EC21D6"/>
    <w:rsid w:val="00EC299B"/>
    <w:rsid w:val="00EC4CED"/>
    <w:rsid w:val="00EC78E1"/>
    <w:rsid w:val="00ED5A89"/>
    <w:rsid w:val="00ED5FB0"/>
    <w:rsid w:val="00ED6297"/>
    <w:rsid w:val="00EE1CC5"/>
    <w:rsid w:val="00EE4C1A"/>
    <w:rsid w:val="00EE4F1B"/>
    <w:rsid w:val="00EE5673"/>
    <w:rsid w:val="00EF3F23"/>
    <w:rsid w:val="00EF4F73"/>
    <w:rsid w:val="00F01AD3"/>
    <w:rsid w:val="00F03BE8"/>
    <w:rsid w:val="00F078B0"/>
    <w:rsid w:val="00F14DA4"/>
    <w:rsid w:val="00F21ECC"/>
    <w:rsid w:val="00F23450"/>
    <w:rsid w:val="00F24191"/>
    <w:rsid w:val="00F2590B"/>
    <w:rsid w:val="00F30D24"/>
    <w:rsid w:val="00F32C5B"/>
    <w:rsid w:val="00F339BA"/>
    <w:rsid w:val="00F35AE0"/>
    <w:rsid w:val="00F35BC6"/>
    <w:rsid w:val="00F3601C"/>
    <w:rsid w:val="00F371D6"/>
    <w:rsid w:val="00F41D98"/>
    <w:rsid w:val="00F42212"/>
    <w:rsid w:val="00F4363E"/>
    <w:rsid w:val="00F4550B"/>
    <w:rsid w:val="00F45C6D"/>
    <w:rsid w:val="00F51FAF"/>
    <w:rsid w:val="00F5266B"/>
    <w:rsid w:val="00F558D4"/>
    <w:rsid w:val="00F55F8B"/>
    <w:rsid w:val="00F569B9"/>
    <w:rsid w:val="00F61AA1"/>
    <w:rsid w:val="00F652F1"/>
    <w:rsid w:val="00F6680A"/>
    <w:rsid w:val="00F7263F"/>
    <w:rsid w:val="00F76333"/>
    <w:rsid w:val="00F8210F"/>
    <w:rsid w:val="00F8431C"/>
    <w:rsid w:val="00F856BA"/>
    <w:rsid w:val="00F860C2"/>
    <w:rsid w:val="00F86916"/>
    <w:rsid w:val="00F9791B"/>
    <w:rsid w:val="00FA23FD"/>
    <w:rsid w:val="00FA47C9"/>
    <w:rsid w:val="00FA60C3"/>
    <w:rsid w:val="00FA70D0"/>
    <w:rsid w:val="00FB1067"/>
    <w:rsid w:val="00FB3C17"/>
    <w:rsid w:val="00FB4EC7"/>
    <w:rsid w:val="00FB55C2"/>
    <w:rsid w:val="00FB6417"/>
    <w:rsid w:val="00FB7810"/>
    <w:rsid w:val="00FB792F"/>
    <w:rsid w:val="00FC38F1"/>
    <w:rsid w:val="00FC458B"/>
    <w:rsid w:val="00FC6BDD"/>
    <w:rsid w:val="00FC6C70"/>
    <w:rsid w:val="00FD1346"/>
    <w:rsid w:val="00FD2202"/>
    <w:rsid w:val="00FD22F7"/>
    <w:rsid w:val="00FD2472"/>
    <w:rsid w:val="00FD4A16"/>
    <w:rsid w:val="00FE01AC"/>
    <w:rsid w:val="00FE0F82"/>
    <w:rsid w:val="00FE15DD"/>
    <w:rsid w:val="00FF3F12"/>
    <w:rsid w:val="00FF534B"/>
    <w:rsid w:val="00FF7DC0"/>
    <w:rsid w:val="00FF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261D4F0-A3FE-41DF-9EBC-8C43532D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4851D5"/>
    <w:pPr>
      <w:tabs>
        <w:tab w:val="left" w:pos="3330"/>
        <w:tab w:val="left" w:pos="3960"/>
      </w:tabs>
      <w:spacing w:after="0" w:line="240" w:lineRule="auto"/>
      <w:ind w:left="90"/>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ListParagraph">
    <w:name w:val="List Paragraph"/>
    <w:basedOn w:val="Normal"/>
    <w:uiPriority w:val="34"/>
    <w:qFormat/>
    <w:rsid w:val="00A33242"/>
    <w:pPr>
      <w:ind w:left="720"/>
      <w:contextualSpacing/>
    </w:pPr>
    <w:rPr>
      <w:rFonts w:eastAsiaTheme="minorHAnsi"/>
    </w:rPr>
  </w:style>
  <w:style w:type="paragraph" w:customStyle="1" w:styleId="marginzero">
    <w:name w:val="marginzero"/>
    <w:basedOn w:val="Normal"/>
    <w:rsid w:val="00A879B3"/>
    <w:pPr>
      <w:spacing w:after="63" w:line="240" w:lineRule="auto"/>
    </w:pPr>
    <w:rPr>
      <w:rFonts w:ascii="Verdana" w:eastAsia="Times New Roman" w:hAnsi="Verdana" w:cs="Times New Roman"/>
      <w:color w:val="000000"/>
      <w:sz w:val="14"/>
      <w:szCs w:val="14"/>
    </w:rPr>
  </w:style>
  <w:style w:type="character" w:customStyle="1" w:styleId="scdddoi">
    <w:name w:val="s_c_dddoi"/>
    <w:basedOn w:val="DefaultParagraphFont"/>
    <w:rsid w:val="00CE3A94"/>
    <w:rPr>
      <w:sz w:val="24"/>
      <w:szCs w:val="24"/>
      <w:bdr w:val="none" w:sz="0" w:space="0" w:color="auto" w:frame="1"/>
      <w:vertAlign w:val="baseline"/>
    </w:rPr>
  </w:style>
  <w:style w:type="character" w:styleId="HTMLCite">
    <w:name w:val="HTML Cite"/>
    <w:basedOn w:val="DefaultParagraphFont"/>
    <w:uiPriority w:val="99"/>
    <w:semiHidden/>
    <w:unhideWhenUsed/>
    <w:rsid w:val="003B68F4"/>
    <w:rPr>
      <w:i/>
      <w:iCs/>
    </w:rPr>
  </w:style>
  <w:style w:type="character" w:styleId="PlaceholderText">
    <w:name w:val="Placeholder Text"/>
    <w:basedOn w:val="DefaultParagraphFont"/>
    <w:uiPriority w:val="99"/>
    <w:semiHidden/>
    <w:rsid w:val="005213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583681869">
      <w:bodyDiv w:val="1"/>
      <w:marLeft w:val="0"/>
      <w:marRight w:val="0"/>
      <w:marTop w:val="0"/>
      <w:marBottom w:val="0"/>
      <w:divBdr>
        <w:top w:val="none" w:sz="0" w:space="0" w:color="auto"/>
        <w:left w:val="none" w:sz="0" w:space="0" w:color="auto"/>
        <w:bottom w:val="none" w:sz="0" w:space="0" w:color="auto"/>
        <w:right w:val="none" w:sz="0" w:space="0" w:color="auto"/>
      </w:divBdr>
      <w:divsChild>
        <w:div w:id="1507358876">
          <w:marLeft w:val="0"/>
          <w:marRight w:val="0"/>
          <w:marTop w:val="0"/>
          <w:marBottom w:val="0"/>
          <w:divBdr>
            <w:top w:val="none" w:sz="0" w:space="0" w:color="auto"/>
            <w:left w:val="none" w:sz="0" w:space="0" w:color="auto"/>
            <w:bottom w:val="none" w:sz="0" w:space="0" w:color="auto"/>
            <w:right w:val="none" w:sz="0" w:space="0" w:color="auto"/>
          </w:divBdr>
          <w:divsChild>
            <w:div w:id="1193377156">
              <w:marLeft w:val="0"/>
              <w:marRight w:val="0"/>
              <w:marTop w:val="0"/>
              <w:marBottom w:val="0"/>
              <w:divBdr>
                <w:top w:val="none" w:sz="0" w:space="0" w:color="auto"/>
                <w:left w:val="none" w:sz="0" w:space="0" w:color="auto"/>
                <w:bottom w:val="none" w:sz="0" w:space="0" w:color="auto"/>
                <w:right w:val="none" w:sz="0" w:space="0" w:color="auto"/>
              </w:divBdr>
              <w:divsChild>
                <w:div w:id="501743654">
                  <w:marLeft w:val="0"/>
                  <w:marRight w:val="0"/>
                  <w:marTop w:val="0"/>
                  <w:marBottom w:val="0"/>
                  <w:divBdr>
                    <w:top w:val="none" w:sz="0" w:space="0" w:color="auto"/>
                    <w:left w:val="none" w:sz="0" w:space="0" w:color="auto"/>
                    <w:bottom w:val="none" w:sz="0" w:space="0" w:color="auto"/>
                    <w:right w:val="none" w:sz="0" w:space="0" w:color="auto"/>
                  </w:divBdr>
                  <w:divsChild>
                    <w:div w:id="407266432">
                      <w:marLeft w:val="0"/>
                      <w:marRight w:val="0"/>
                      <w:marTop w:val="0"/>
                      <w:marBottom w:val="0"/>
                      <w:divBdr>
                        <w:top w:val="none" w:sz="0" w:space="0" w:color="auto"/>
                        <w:left w:val="none" w:sz="0" w:space="0" w:color="auto"/>
                        <w:bottom w:val="none" w:sz="0" w:space="0" w:color="auto"/>
                        <w:right w:val="none" w:sz="0" w:space="0" w:color="auto"/>
                      </w:divBdr>
                      <w:divsChild>
                        <w:div w:id="1221792683">
                          <w:marLeft w:val="0"/>
                          <w:marRight w:val="0"/>
                          <w:marTop w:val="0"/>
                          <w:marBottom w:val="0"/>
                          <w:divBdr>
                            <w:top w:val="none" w:sz="0" w:space="0" w:color="auto"/>
                            <w:left w:val="none" w:sz="0" w:space="0" w:color="auto"/>
                            <w:bottom w:val="none" w:sz="0" w:space="0" w:color="auto"/>
                            <w:right w:val="none" w:sz="0" w:space="0" w:color="auto"/>
                          </w:divBdr>
                          <w:divsChild>
                            <w:div w:id="761528462">
                              <w:marLeft w:val="0"/>
                              <w:marRight w:val="0"/>
                              <w:marTop w:val="0"/>
                              <w:marBottom w:val="0"/>
                              <w:divBdr>
                                <w:top w:val="none" w:sz="0" w:space="0" w:color="auto"/>
                                <w:left w:val="none" w:sz="0" w:space="0" w:color="auto"/>
                                <w:bottom w:val="none" w:sz="0" w:space="0" w:color="auto"/>
                                <w:right w:val="none" w:sz="0" w:space="0" w:color="auto"/>
                              </w:divBdr>
                              <w:divsChild>
                                <w:div w:id="1990790166">
                                  <w:marLeft w:val="0"/>
                                  <w:marRight w:val="0"/>
                                  <w:marTop w:val="0"/>
                                  <w:marBottom w:val="0"/>
                                  <w:divBdr>
                                    <w:top w:val="none" w:sz="0" w:space="0" w:color="auto"/>
                                    <w:left w:val="none" w:sz="0" w:space="0" w:color="auto"/>
                                    <w:bottom w:val="none" w:sz="0" w:space="0" w:color="auto"/>
                                    <w:right w:val="none" w:sz="0" w:space="0" w:color="auto"/>
                                  </w:divBdr>
                                  <w:divsChild>
                                    <w:div w:id="1118337356">
                                      <w:marLeft w:val="0"/>
                                      <w:marRight w:val="0"/>
                                      <w:marTop w:val="0"/>
                                      <w:marBottom w:val="0"/>
                                      <w:divBdr>
                                        <w:top w:val="none" w:sz="0" w:space="0" w:color="auto"/>
                                        <w:left w:val="none" w:sz="0" w:space="0" w:color="auto"/>
                                        <w:bottom w:val="none" w:sz="0" w:space="0" w:color="auto"/>
                                        <w:right w:val="none" w:sz="0" w:space="0" w:color="auto"/>
                                      </w:divBdr>
                                      <w:divsChild>
                                        <w:div w:id="398938977">
                                          <w:marLeft w:val="0"/>
                                          <w:marRight w:val="0"/>
                                          <w:marTop w:val="0"/>
                                          <w:marBottom w:val="0"/>
                                          <w:divBdr>
                                            <w:top w:val="none" w:sz="0" w:space="0" w:color="auto"/>
                                            <w:left w:val="none" w:sz="0" w:space="0" w:color="auto"/>
                                            <w:bottom w:val="none" w:sz="0" w:space="0" w:color="auto"/>
                                            <w:right w:val="none" w:sz="0" w:space="0" w:color="auto"/>
                                          </w:divBdr>
                                          <w:divsChild>
                                            <w:div w:id="1369989838">
                                              <w:marLeft w:val="0"/>
                                              <w:marRight w:val="0"/>
                                              <w:marTop w:val="0"/>
                                              <w:marBottom w:val="0"/>
                                              <w:divBdr>
                                                <w:top w:val="none" w:sz="0" w:space="0" w:color="auto"/>
                                                <w:left w:val="none" w:sz="0" w:space="0" w:color="auto"/>
                                                <w:bottom w:val="none" w:sz="0" w:space="0" w:color="auto"/>
                                                <w:right w:val="none" w:sz="0" w:space="0" w:color="auto"/>
                                              </w:divBdr>
                                              <w:divsChild>
                                                <w:div w:id="2014993793">
                                                  <w:marLeft w:val="0"/>
                                                  <w:marRight w:val="0"/>
                                                  <w:marTop w:val="0"/>
                                                  <w:marBottom w:val="0"/>
                                                  <w:divBdr>
                                                    <w:top w:val="none" w:sz="0" w:space="0" w:color="auto"/>
                                                    <w:left w:val="none" w:sz="0" w:space="0" w:color="auto"/>
                                                    <w:bottom w:val="none" w:sz="0" w:space="0" w:color="auto"/>
                                                    <w:right w:val="none" w:sz="0" w:space="0" w:color="auto"/>
                                                  </w:divBdr>
                                                  <w:divsChild>
                                                    <w:div w:id="2063671248">
                                                      <w:marLeft w:val="0"/>
                                                      <w:marRight w:val="0"/>
                                                      <w:marTop w:val="0"/>
                                                      <w:marBottom w:val="0"/>
                                                      <w:divBdr>
                                                        <w:top w:val="none" w:sz="0" w:space="0" w:color="auto"/>
                                                        <w:left w:val="none" w:sz="0" w:space="0" w:color="auto"/>
                                                        <w:bottom w:val="none" w:sz="0" w:space="0" w:color="auto"/>
                                                        <w:right w:val="none" w:sz="0" w:space="0" w:color="auto"/>
                                                      </w:divBdr>
                                                      <w:divsChild>
                                                        <w:div w:id="843786616">
                                                          <w:marLeft w:val="0"/>
                                                          <w:marRight w:val="0"/>
                                                          <w:marTop w:val="0"/>
                                                          <w:marBottom w:val="0"/>
                                                          <w:divBdr>
                                                            <w:top w:val="none" w:sz="0" w:space="0" w:color="auto"/>
                                                            <w:left w:val="none" w:sz="0" w:space="0" w:color="auto"/>
                                                            <w:bottom w:val="none" w:sz="0" w:space="0" w:color="auto"/>
                                                            <w:right w:val="none" w:sz="0" w:space="0" w:color="auto"/>
                                                          </w:divBdr>
                                                          <w:divsChild>
                                                            <w:div w:id="72045261">
                                                              <w:marLeft w:val="0"/>
                                                              <w:marRight w:val="0"/>
                                                              <w:marTop w:val="0"/>
                                                              <w:marBottom w:val="0"/>
                                                              <w:divBdr>
                                                                <w:top w:val="none" w:sz="0" w:space="0" w:color="auto"/>
                                                                <w:left w:val="none" w:sz="0" w:space="0" w:color="auto"/>
                                                                <w:bottom w:val="none" w:sz="0" w:space="0" w:color="auto"/>
                                                                <w:right w:val="none" w:sz="0" w:space="0" w:color="auto"/>
                                                              </w:divBdr>
                                                              <w:divsChild>
                                                                <w:div w:id="18576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5205377">
      <w:bodyDiv w:val="1"/>
      <w:marLeft w:val="0"/>
      <w:marRight w:val="0"/>
      <w:marTop w:val="0"/>
      <w:marBottom w:val="0"/>
      <w:divBdr>
        <w:top w:val="none" w:sz="0" w:space="0" w:color="auto"/>
        <w:left w:val="none" w:sz="0" w:space="0" w:color="auto"/>
        <w:bottom w:val="none" w:sz="0" w:space="0" w:color="auto"/>
        <w:right w:val="none" w:sz="0" w:space="0" w:color="auto"/>
      </w:divBdr>
    </w:div>
    <w:div w:id="1296174928">
      <w:bodyDiv w:val="1"/>
      <w:marLeft w:val="0"/>
      <w:marRight w:val="0"/>
      <w:marTop w:val="0"/>
      <w:marBottom w:val="0"/>
      <w:divBdr>
        <w:top w:val="none" w:sz="0" w:space="0" w:color="auto"/>
        <w:left w:val="none" w:sz="0" w:space="0" w:color="auto"/>
        <w:bottom w:val="none" w:sz="0" w:space="0" w:color="auto"/>
        <w:right w:val="none" w:sz="0" w:space="0" w:color="auto"/>
      </w:divBdr>
      <w:divsChild>
        <w:div w:id="2054227283">
          <w:marLeft w:val="0"/>
          <w:marRight w:val="0"/>
          <w:marTop w:val="75"/>
          <w:marBottom w:val="0"/>
          <w:divBdr>
            <w:top w:val="none" w:sz="0" w:space="0" w:color="auto"/>
            <w:left w:val="none" w:sz="0" w:space="0" w:color="auto"/>
            <w:bottom w:val="none" w:sz="0" w:space="0" w:color="auto"/>
            <w:right w:val="none" w:sz="0" w:space="0" w:color="auto"/>
          </w:divBdr>
          <w:divsChild>
            <w:div w:id="702752339">
              <w:marLeft w:val="0"/>
              <w:marRight w:val="0"/>
              <w:marTop w:val="0"/>
              <w:marBottom w:val="120"/>
              <w:divBdr>
                <w:top w:val="none" w:sz="0" w:space="0" w:color="auto"/>
                <w:left w:val="none" w:sz="0" w:space="0" w:color="auto"/>
                <w:bottom w:val="none" w:sz="0" w:space="0" w:color="auto"/>
                <w:right w:val="none" w:sz="0" w:space="0" w:color="auto"/>
              </w:divBdr>
            </w:div>
            <w:div w:id="13060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29">
      <w:bodyDiv w:val="1"/>
      <w:marLeft w:val="0"/>
      <w:marRight w:val="0"/>
      <w:marTop w:val="0"/>
      <w:marBottom w:val="0"/>
      <w:divBdr>
        <w:top w:val="none" w:sz="0" w:space="0" w:color="auto"/>
        <w:left w:val="none" w:sz="0" w:space="0" w:color="auto"/>
        <w:bottom w:val="none" w:sz="0" w:space="0" w:color="auto"/>
        <w:right w:val="none" w:sz="0" w:space="0" w:color="auto"/>
      </w:divBdr>
      <w:divsChild>
        <w:div w:id="980620655">
          <w:marLeft w:val="0"/>
          <w:marRight w:val="0"/>
          <w:marTop w:val="0"/>
          <w:marBottom w:val="0"/>
          <w:divBdr>
            <w:top w:val="none" w:sz="0" w:space="0" w:color="auto"/>
            <w:left w:val="none" w:sz="0" w:space="0" w:color="auto"/>
            <w:bottom w:val="none" w:sz="0" w:space="0" w:color="auto"/>
            <w:right w:val="none" w:sz="0" w:space="0" w:color="auto"/>
          </w:divBdr>
          <w:divsChild>
            <w:div w:id="926576793">
              <w:marLeft w:val="0"/>
              <w:marRight w:val="0"/>
              <w:marTop w:val="0"/>
              <w:marBottom w:val="0"/>
              <w:divBdr>
                <w:top w:val="none" w:sz="0" w:space="0" w:color="auto"/>
                <w:left w:val="none" w:sz="0" w:space="0" w:color="auto"/>
                <w:bottom w:val="none" w:sz="0" w:space="0" w:color="auto"/>
                <w:right w:val="none" w:sz="0" w:space="0" w:color="auto"/>
              </w:divBdr>
              <w:divsChild>
                <w:div w:id="1391154737">
                  <w:marLeft w:val="0"/>
                  <w:marRight w:val="0"/>
                  <w:marTop w:val="0"/>
                  <w:marBottom w:val="0"/>
                  <w:divBdr>
                    <w:top w:val="none" w:sz="0" w:space="0" w:color="auto"/>
                    <w:left w:val="none" w:sz="0" w:space="0" w:color="auto"/>
                    <w:bottom w:val="none" w:sz="0" w:space="0" w:color="auto"/>
                    <w:right w:val="none" w:sz="0" w:space="0" w:color="auto"/>
                  </w:divBdr>
                  <w:divsChild>
                    <w:div w:id="1979610212">
                      <w:marLeft w:val="0"/>
                      <w:marRight w:val="0"/>
                      <w:marTop w:val="0"/>
                      <w:marBottom w:val="0"/>
                      <w:divBdr>
                        <w:top w:val="none" w:sz="0" w:space="0" w:color="auto"/>
                        <w:left w:val="none" w:sz="0" w:space="0" w:color="auto"/>
                        <w:bottom w:val="none" w:sz="0" w:space="0" w:color="auto"/>
                        <w:right w:val="none" w:sz="0" w:space="0" w:color="auto"/>
                      </w:divBdr>
                      <w:divsChild>
                        <w:div w:id="1413088036">
                          <w:marLeft w:val="0"/>
                          <w:marRight w:val="0"/>
                          <w:marTop w:val="0"/>
                          <w:marBottom w:val="0"/>
                          <w:divBdr>
                            <w:top w:val="none" w:sz="0" w:space="0" w:color="auto"/>
                            <w:left w:val="none" w:sz="0" w:space="0" w:color="auto"/>
                            <w:bottom w:val="none" w:sz="0" w:space="0" w:color="auto"/>
                            <w:right w:val="none" w:sz="0" w:space="0" w:color="auto"/>
                          </w:divBdr>
                          <w:divsChild>
                            <w:div w:id="1690834377">
                              <w:marLeft w:val="0"/>
                              <w:marRight w:val="0"/>
                              <w:marTop w:val="0"/>
                              <w:marBottom w:val="0"/>
                              <w:divBdr>
                                <w:top w:val="none" w:sz="0" w:space="0" w:color="auto"/>
                                <w:left w:val="none" w:sz="0" w:space="0" w:color="auto"/>
                                <w:bottom w:val="none" w:sz="0" w:space="0" w:color="auto"/>
                                <w:right w:val="none" w:sz="0" w:space="0" w:color="auto"/>
                              </w:divBdr>
                              <w:divsChild>
                                <w:div w:id="1728336094">
                                  <w:marLeft w:val="0"/>
                                  <w:marRight w:val="0"/>
                                  <w:marTop w:val="0"/>
                                  <w:marBottom w:val="0"/>
                                  <w:divBdr>
                                    <w:top w:val="none" w:sz="0" w:space="0" w:color="auto"/>
                                    <w:left w:val="none" w:sz="0" w:space="0" w:color="auto"/>
                                    <w:bottom w:val="none" w:sz="0" w:space="0" w:color="auto"/>
                                    <w:right w:val="none" w:sz="0" w:space="0" w:color="auto"/>
                                  </w:divBdr>
                                  <w:divsChild>
                                    <w:div w:id="285938952">
                                      <w:marLeft w:val="0"/>
                                      <w:marRight w:val="0"/>
                                      <w:marTop w:val="0"/>
                                      <w:marBottom w:val="0"/>
                                      <w:divBdr>
                                        <w:top w:val="none" w:sz="0" w:space="0" w:color="auto"/>
                                        <w:left w:val="none" w:sz="0" w:space="0" w:color="auto"/>
                                        <w:bottom w:val="none" w:sz="0" w:space="0" w:color="auto"/>
                                        <w:right w:val="none" w:sz="0" w:space="0" w:color="auto"/>
                                      </w:divBdr>
                                      <w:divsChild>
                                        <w:div w:id="160435458">
                                          <w:marLeft w:val="0"/>
                                          <w:marRight w:val="0"/>
                                          <w:marTop w:val="0"/>
                                          <w:marBottom w:val="0"/>
                                          <w:divBdr>
                                            <w:top w:val="none" w:sz="0" w:space="0" w:color="auto"/>
                                            <w:left w:val="none" w:sz="0" w:space="0" w:color="auto"/>
                                            <w:bottom w:val="none" w:sz="0" w:space="0" w:color="auto"/>
                                            <w:right w:val="none" w:sz="0" w:space="0" w:color="auto"/>
                                          </w:divBdr>
                                          <w:divsChild>
                                            <w:div w:id="660937056">
                                              <w:marLeft w:val="0"/>
                                              <w:marRight w:val="0"/>
                                              <w:marTop w:val="0"/>
                                              <w:marBottom w:val="0"/>
                                              <w:divBdr>
                                                <w:top w:val="none" w:sz="0" w:space="0" w:color="auto"/>
                                                <w:left w:val="none" w:sz="0" w:space="0" w:color="auto"/>
                                                <w:bottom w:val="none" w:sz="0" w:space="0" w:color="auto"/>
                                                <w:right w:val="none" w:sz="0" w:space="0" w:color="auto"/>
                                              </w:divBdr>
                                              <w:divsChild>
                                                <w:div w:id="1229806122">
                                                  <w:marLeft w:val="0"/>
                                                  <w:marRight w:val="0"/>
                                                  <w:marTop w:val="0"/>
                                                  <w:marBottom w:val="0"/>
                                                  <w:divBdr>
                                                    <w:top w:val="none" w:sz="0" w:space="0" w:color="auto"/>
                                                    <w:left w:val="none" w:sz="0" w:space="0" w:color="auto"/>
                                                    <w:bottom w:val="none" w:sz="0" w:space="0" w:color="auto"/>
                                                    <w:right w:val="none" w:sz="0" w:space="0" w:color="auto"/>
                                                  </w:divBdr>
                                                  <w:divsChild>
                                                    <w:div w:id="509569894">
                                                      <w:marLeft w:val="0"/>
                                                      <w:marRight w:val="0"/>
                                                      <w:marTop w:val="0"/>
                                                      <w:marBottom w:val="0"/>
                                                      <w:divBdr>
                                                        <w:top w:val="none" w:sz="0" w:space="0" w:color="auto"/>
                                                        <w:left w:val="none" w:sz="0" w:space="0" w:color="auto"/>
                                                        <w:bottom w:val="none" w:sz="0" w:space="0" w:color="auto"/>
                                                        <w:right w:val="none" w:sz="0" w:space="0" w:color="auto"/>
                                                      </w:divBdr>
                                                      <w:divsChild>
                                                        <w:div w:id="795030295">
                                                          <w:marLeft w:val="0"/>
                                                          <w:marRight w:val="0"/>
                                                          <w:marTop w:val="0"/>
                                                          <w:marBottom w:val="0"/>
                                                          <w:divBdr>
                                                            <w:top w:val="none" w:sz="0" w:space="0" w:color="auto"/>
                                                            <w:left w:val="none" w:sz="0" w:space="0" w:color="auto"/>
                                                            <w:bottom w:val="none" w:sz="0" w:space="0" w:color="auto"/>
                                                            <w:right w:val="none" w:sz="0" w:space="0" w:color="auto"/>
                                                          </w:divBdr>
                                                          <w:divsChild>
                                                            <w:div w:id="516191915">
                                                              <w:marLeft w:val="0"/>
                                                              <w:marRight w:val="0"/>
                                                              <w:marTop w:val="0"/>
                                                              <w:marBottom w:val="0"/>
                                                              <w:divBdr>
                                                                <w:top w:val="none" w:sz="0" w:space="0" w:color="auto"/>
                                                                <w:left w:val="none" w:sz="0" w:space="0" w:color="auto"/>
                                                                <w:bottom w:val="none" w:sz="0" w:space="0" w:color="auto"/>
                                                                <w:right w:val="none" w:sz="0" w:space="0" w:color="auto"/>
                                                              </w:divBdr>
                                                              <w:divsChild>
                                                                <w:div w:id="9873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0740923">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 w:id="2101640145">
      <w:bodyDiv w:val="1"/>
      <w:marLeft w:val="0"/>
      <w:marRight w:val="0"/>
      <w:marTop w:val="0"/>
      <w:marBottom w:val="0"/>
      <w:divBdr>
        <w:top w:val="none" w:sz="0" w:space="0" w:color="auto"/>
        <w:left w:val="none" w:sz="0" w:space="0" w:color="auto"/>
        <w:bottom w:val="none" w:sz="0" w:space="0" w:color="auto"/>
        <w:right w:val="none" w:sz="0" w:space="0" w:color="auto"/>
      </w:divBdr>
      <w:divsChild>
        <w:div w:id="1013066508">
          <w:marLeft w:val="0"/>
          <w:marRight w:val="0"/>
          <w:marTop w:val="0"/>
          <w:marBottom w:val="0"/>
          <w:divBdr>
            <w:top w:val="none" w:sz="0" w:space="0" w:color="auto"/>
            <w:left w:val="none" w:sz="0" w:space="0" w:color="auto"/>
            <w:bottom w:val="none" w:sz="0" w:space="0" w:color="auto"/>
            <w:right w:val="none" w:sz="0" w:space="0" w:color="auto"/>
          </w:divBdr>
          <w:divsChild>
            <w:div w:id="53167277">
              <w:marLeft w:val="0"/>
              <w:marRight w:val="0"/>
              <w:marTop w:val="0"/>
              <w:marBottom w:val="0"/>
              <w:divBdr>
                <w:top w:val="none" w:sz="0" w:space="0" w:color="auto"/>
                <w:left w:val="none" w:sz="0" w:space="0" w:color="auto"/>
                <w:bottom w:val="none" w:sz="0" w:space="0" w:color="auto"/>
                <w:right w:val="none" w:sz="0" w:space="0" w:color="auto"/>
              </w:divBdr>
              <w:divsChild>
                <w:div w:id="624122743">
                  <w:marLeft w:val="0"/>
                  <w:marRight w:val="0"/>
                  <w:marTop w:val="0"/>
                  <w:marBottom w:val="0"/>
                  <w:divBdr>
                    <w:top w:val="none" w:sz="0" w:space="0" w:color="auto"/>
                    <w:left w:val="none" w:sz="0" w:space="0" w:color="auto"/>
                    <w:bottom w:val="none" w:sz="0" w:space="0" w:color="auto"/>
                    <w:right w:val="none" w:sz="0" w:space="0" w:color="auto"/>
                  </w:divBdr>
                  <w:divsChild>
                    <w:div w:id="263264672">
                      <w:marLeft w:val="0"/>
                      <w:marRight w:val="0"/>
                      <w:marTop w:val="0"/>
                      <w:marBottom w:val="0"/>
                      <w:divBdr>
                        <w:top w:val="none" w:sz="0" w:space="0" w:color="auto"/>
                        <w:left w:val="none" w:sz="0" w:space="0" w:color="auto"/>
                        <w:bottom w:val="none" w:sz="0" w:space="0" w:color="auto"/>
                        <w:right w:val="none" w:sz="0" w:space="0" w:color="auto"/>
                      </w:divBdr>
                      <w:divsChild>
                        <w:div w:id="946083085">
                          <w:marLeft w:val="0"/>
                          <w:marRight w:val="0"/>
                          <w:marTop w:val="0"/>
                          <w:marBottom w:val="0"/>
                          <w:divBdr>
                            <w:top w:val="none" w:sz="0" w:space="0" w:color="auto"/>
                            <w:left w:val="none" w:sz="0" w:space="0" w:color="auto"/>
                            <w:bottom w:val="none" w:sz="0" w:space="0" w:color="auto"/>
                            <w:right w:val="none" w:sz="0" w:space="0" w:color="auto"/>
                          </w:divBdr>
                          <w:divsChild>
                            <w:div w:id="244655949">
                              <w:marLeft w:val="0"/>
                              <w:marRight w:val="0"/>
                              <w:marTop w:val="0"/>
                              <w:marBottom w:val="0"/>
                              <w:divBdr>
                                <w:top w:val="none" w:sz="0" w:space="0" w:color="auto"/>
                                <w:left w:val="none" w:sz="0" w:space="0" w:color="auto"/>
                                <w:bottom w:val="none" w:sz="0" w:space="0" w:color="auto"/>
                                <w:right w:val="none" w:sz="0" w:space="0" w:color="auto"/>
                              </w:divBdr>
                              <w:divsChild>
                                <w:div w:id="363334323">
                                  <w:marLeft w:val="0"/>
                                  <w:marRight w:val="0"/>
                                  <w:marTop w:val="0"/>
                                  <w:marBottom w:val="0"/>
                                  <w:divBdr>
                                    <w:top w:val="none" w:sz="0" w:space="0" w:color="auto"/>
                                    <w:left w:val="none" w:sz="0" w:space="0" w:color="auto"/>
                                    <w:bottom w:val="none" w:sz="0" w:space="0" w:color="auto"/>
                                    <w:right w:val="none" w:sz="0" w:space="0" w:color="auto"/>
                                  </w:divBdr>
                                  <w:divsChild>
                                    <w:div w:id="2006930445">
                                      <w:marLeft w:val="0"/>
                                      <w:marRight w:val="0"/>
                                      <w:marTop w:val="0"/>
                                      <w:marBottom w:val="0"/>
                                      <w:divBdr>
                                        <w:top w:val="none" w:sz="0" w:space="0" w:color="auto"/>
                                        <w:left w:val="none" w:sz="0" w:space="0" w:color="auto"/>
                                        <w:bottom w:val="none" w:sz="0" w:space="0" w:color="auto"/>
                                        <w:right w:val="none" w:sz="0" w:space="0" w:color="auto"/>
                                      </w:divBdr>
                                      <w:divsChild>
                                        <w:div w:id="715547735">
                                          <w:marLeft w:val="0"/>
                                          <w:marRight w:val="0"/>
                                          <w:marTop w:val="0"/>
                                          <w:marBottom w:val="0"/>
                                          <w:divBdr>
                                            <w:top w:val="none" w:sz="0" w:space="0" w:color="auto"/>
                                            <w:left w:val="none" w:sz="0" w:space="0" w:color="auto"/>
                                            <w:bottom w:val="none" w:sz="0" w:space="0" w:color="auto"/>
                                            <w:right w:val="none" w:sz="0" w:space="0" w:color="auto"/>
                                          </w:divBdr>
                                          <w:divsChild>
                                            <w:div w:id="519853850">
                                              <w:marLeft w:val="0"/>
                                              <w:marRight w:val="0"/>
                                              <w:marTop w:val="0"/>
                                              <w:marBottom w:val="0"/>
                                              <w:divBdr>
                                                <w:top w:val="none" w:sz="0" w:space="0" w:color="auto"/>
                                                <w:left w:val="none" w:sz="0" w:space="0" w:color="auto"/>
                                                <w:bottom w:val="none" w:sz="0" w:space="0" w:color="auto"/>
                                                <w:right w:val="none" w:sz="0" w:space="0" w:color="auto"/>
                                              </w:divBdr>
                                              <w:divsChild>
                                                <w:div w:id="2071154064">
                                                  <w:marLeft w:val="0"/>
                                                  <w:marRight w:val="0"/>
                                                  <w:marTop w:val="0"/>
                                                  <w:marBottom w:val="0"/>
                                                  <w:divBdr>
                                                    <w:top w:val="none" w:sz="0" w:space="0" w:color="auto"/>
                                                    <w:left w:val="none" w:sz="0" w:space="0" w:color="auto"/>
                                                    <w:bottom w:val="none" w:sz="0" w:space="0" w:color="auto"/>
                                                    <w:right w:val="none" w:sz="0" w:space="0" w:color="auto"/>
                                                  </w:divBdr>
                                                  <w:divsChild>
                                                    <w:div w:id="45570474">
                                                      <w:marLeft w:val="0"/>
                                                      <w:marRight w:val="0"/>
                                                      <w:marTop w:val="0"/>
                                                      <w:marBottom w:val="0"/>
                                                      <w:divBdr>
                                                        <w:top w:val="none" w:sz="0" w:space="0" w:color="auto"/>
                                                        <w:left w:val="none" w:sz="0" w:space="0" w:color="auto"/>
                                                        <w:bottom w:val="none" w:sz="0" w:space="0" w:color="auto"/>
                                                        <w:right w:val="none" w:sz="0" w:space="0" w:color="auto"/>
                                                      </w:divBdr>
                                                      <w:divsChild>
                                                        <w:div w:id="255213669">
                                                          <w:marLeft w:val="0"/>
                                                          <w:marRight w:val="0"/>
                                                          <w:marTop w:val="0"/>
                                                          <w:marBottom w:val="0"/>
                                                          <w:divBdr>
                                                            <w:top w:val="none" w:sz="0" w:space="0" w:color="auto"/>
                                                            <w:left w:val="none" w:sz="0" w:space="0" w:color="auto"/>
                                                            <w:bottom w:val="none" w:sz="0" w:space="0" w:color="auto"/>
                                                            <w:right w:val="none" w:sz="0" w:space="0" w:color="auto"/>
                                                          </w:divBdr>
                                                          <w:divsChild>
                                                            <w:div w:id="203910242">
                                                              <w:marLeft w:val="0"/>
                                                              <w:marRight w:val="0"/>
                                                              <w:marTop w:val="0"/>
                                                              <w:marBottom w:val="0"/>
                                                              <w:divBdr>
                                                                <w:top w:val="none" w:sz="0" w:space="0" w:color="auto"/>
                                                                <w:left w:val="none" w:sz="0" w:space="0" w:color="auto"/>
                                                                <w:bottom w:val="none" w:sz="0" w:space="0" w:color="auto"/>
                                                                <w:right w:val="none" w:sz="0" w:space="0" w:color="auto"/>
                                                              </w:divBdr>
                                                              <w:divsChild>
                                                                <w:div w:id="1619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heahan\AppData\Local\Microsoft\Windows\Temporary%20Internet%20Files\Content.IE5\SUTH5LYK\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Sheahan, Chris - NRCS, Cape May, NJ</DisplayName>
        <AccountId>1217</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3.xml><?xml version="1.0" encoding="utf-8"?>
<ds:datastoreItem xmlns:ds="http://schemas.openxmlformats.org/officeDocument/2006/customXml" ds:itemID="{CF9A96F4-B19D-4269-9B34-B1D7677C242B}">
  <ds:schemaRef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sharepoint/v3/fields"/>
    <ds:schemaRef ds:uri="http://schemas.microsoft.com/sharepoint/v3"/>
    <ds:schemaRef ds:uri="http://purl.org/dc/dcmitype/"/>
  </ds:schemaRefs>
</ds:datastoreItem>
</file>

<file path=customXml/itemProps4.xml><?xml version="1.0" encoding="utf-8"?>
<ds:datastoreItem xmlns:ds="http://schemas.openxmlformats.org/officeDocument/2006/customXml" ds:itemID="{CE4879D7-B606-400B-A5F3-F9B586069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BC61F1-1291-422A-8E54-ECC3FAF2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Template>
  <TotalTime>0</TotalTime>
  <Pages>5</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Southern Magnolia (Magnolia grandiflora) Plant Guide</vt:lpstr>
    </vt:vector>
  </TitlesOfParts>
  <Manager>Chris Miller</Manager>
  <Company>USDA-NRCS Cape May Plant Materials Center, Cape May, NJ</Company>
  <LinksUpToDate>false</LinksUpToDate>
  <CharactersWithSpaces>21753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Magnolia (Magnolia grandiflora) Plant Guide</dc:title>
  <dc:subject>Southern Magnolia (Magnolia grandiflora) is a native perennial tree, that can be used for buffers, habitat restoration, and wildlife</dc:subject>
  <dc:creator>Sheahan, Chris - NRCS, Cape May, NJ</dc:creator>
  <cp:keywords>plant guide, southern magnolia, Magnolia grandiflora, tree, perennial, habitat restoration, NRCS, Plant Materials Program, Plant Data Center</cp:keywords>
  <dc:description/>
  <cp:lastModifiedBy>Sheahan, Chris - NRCS, Cape May, NJ</cp:lastModifiedBy>
  <cp:revision>2</cp:revision>
  <cp:lastPrinted>2015-03-02T21:21:00Z</cp:lastPrinted>
  <dcterms:created xsi:type="dcterms:W3CDTF">2015-09-23T14:24:00Z</dcterms:created>
  <dcterms:modified xsi:type="dcterms:W3CDTF">2015-09-23T14:24:00Z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y fmtid="{D5CDD505-2E9C-101B-9397-08002B2CF9AE}" pid="3" name="AssignedTo">
    <vt:lpwstr>1217;#Sheahan, Chris - NRCS, Cape May, NJ</vt:lpwstr>
  </property>
  <property fmtid="{D5CDD505-2E9C-101B-9397-08002B2CF9AE}" pid="4" name="TaskStatus">
    <vt:lpwstr>Waiting on someone else</vt:lpwstr>
  </property>
  <property fmtid="{D5CDD505-2E9C-101B-9397-08002B2CF9AE}" pid="5" name="TaskDueDate">
    <vt:lpwstr/>
  </property>
  <property fmtid="{D5CDD505-2E9C-101B-9397-08002B2CF9AE}" pid="6" name="Priority">
    <vt:lpwstr>(2) Normal</vt:lpwstr>
  </property>
</Properties>
</file>