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F75340" w:rsidP="00E9203C">
      <w:pPr>
        <w:pStyle w:val="Heading1"/>
      </w:pPr>
      <w:r>
        <w:lastRenderedPageBreak/>
        <w:t>Canada Bluegrass</w:t>
      </w:r>
    </w:p>
    <w:p w:rsidR="00CE7C18" w:rsidRDefault="00F75340" w:rsidP="00CE7C18">
      <w:pPr>
        <w:pStyle w:val="Heading2"/>
      </w:pPr>
      <w:r>
        <w:t xml:space="preserve">Poa compressa </w:t>
      </w:r>
      <w:r w:rsidRPr="00F75340">
        <w:rPr>
          <w:i w:val="0"/>
        </w:rPr>
        <w:t>L.</w:t>
      </w:r>
    </w:p>
    <w:p w:rsidR="00614036" w:rsidRPr="00A90532" w:rsidRDefault="00614036" w:rsidP="006A29CA">
      <w:pPr>
        <w:pStyle w:val="PlantSymbol"/>
      </w:pPr>
      <w:r w:rsidRPr="00A90532">
        <w:t xml:space="preserve">Plant Symbol = </w:t>
      </w:r>
      <w:r w:rsidR="00F75340">
        <w:t>POCO</w:t>
      </w:r>
    </w:p>
    <w:p w:rsidR="003759E1" w:rsidRDefault="001478F1" w:rsidP="00302C9A">
      <w:pPr>
        <w:pStyle w:val="BodytextNRCS"/>
        <w:spacing w:before="240"/>
      </w:pPr>
      <w:r w:rsidRPr="00354A89">
        <w:rPr>
          <w:i/>
        </w:rPr>
        <w:t>Contributed by</w:t>
      </w:r>
      <w:r w:rsidRPr="008517EF">
        <w:t>:</w:t>
      </w:r>
      <w:r w:rsidR="007B51E8">
        <w:t xml:space="preserve">  USDA NRCS </w:t>
      </w:r>
      <w:r w:rsidR="00E313B0">
        <w:t>Idaho and Montana</w:t>
      </w:r>
      <w:r w:rsidR="007B51E8">
        <w:t xml:space="preserve"> PM Program</w:t>
      </w:r>
      <w:r w:rsidR="006D5FF7">
        <w:t>s</w:t>
      </w:r>
    </w:p>
    <w:p w:rsidR="00B478DA" w:rsidRDefault="00B478DA" w:rsidP="00B478DA">
      <w:pPr>
        <w:pStyle w:val="BodytextNRCS"/>
        <w:keepNext/>
        <w:spacing w:before="240"/>
      </w:pPr>
      <w:r>
        <w:rPr>
          <w:i/>
          <w:noProof/>
          <w:sz w:val="16"/>
          <w:szCs w:val="16"/>
        </w:rPr>
        <w:drawing>
          <wp:inline distT="0" distB="0" distL="0" distR="0">
            <wp:extent cx="2923655" cy="4380808"/>
            <wp:effectExtent l="19050" t="0" r="0" b="0"/>
            <wp:docPr id="1" name="Picture 0" descr="color photograph of Canada blue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o_002_lvp.jpg"/>
                    <pic:cNvPicPr/>
                  </pic:nvPicPr>
                  <pic:blipFill>
                    <a:blip r:embed="rId10" cstate="print"/>
                    <a:srcRect l="1677" t="1679"/>
                    <a:stretch>
                      <a:fillRect/>
                    </a:stretch>
                  </pic:blipFill>
                  <pic:spPr>
                    <a:xfrm>
                      <a:off x="0" y="0"/>
                      <a:ext cx="2923655" cy="4380808"/>
                    </a:xfrm>
                    <a:prstGeom prst="rect">
                      <a:avLst/>
                    </a:prstGeom>
                  </pic:spPr>
                </pic:pic>
              </a:graphicData>
            </a:graphic>
          </wp:inline>
        </w:drawing>
      </w:r>
    </w:p>
    <w:p w:rsidR="00B478DA" w:rsidRPr="00B478DA" w:rsidRDefault="00B478DA" w:rsidP="00B478DA">
      <w:pPr>
        <w:pStyle w:val="Caption"/>
        <w:jc w:val="left"/>
        <w:rPr>
          <w:color w:val="auto"/>
          <w:sz w:val="16"/>
          <w:szCs w:val="16"/>
        </w:rPr>
      </w:pPr>
      <w:r w:rsidRPr="00B478DA">
        <w:rPr>
          <w:color w:val="auto"/>
          <w:sz w:val="16"/>
          <w:szCs w:val="16"/>
        </w:rPr>
        <w:t xml:space="preserve">Canada bluegrass.  </w:t>
      </w:r>
      <w:r w:rsidRPr="00B478DA">
        <w:rPr>
          <w:rStyle w:val="sm1"/>
          <w:rFonts w:ascii="Times New Roman" w:hAnsi="Times New Roman"/>
          <w:color w:val="auto"/>
          <w:sz w:val="16"/>
          <w:szCs w:val="16"/>
        </w:rPr>
        <w:t xml:space="preserve">Robert H. Mohlenbrock. USDA SCS. 1989. </w:t>
      </w:r>
      <w:r w:rsidRPr="00B478DA">
        <w:rPr>
          <w:rStyle w:val="HTMLCite"/>
          <w:color w:val="auto"/>
          <w:sz w:val="16"/>
          <w:szCs w:val="16"/>
        </w:rPr>
        <w:t>Midwest wetland flora: Field office illustrated guide to plant species</w:t>
      </w:r>
      <w:r w:rsidRPr="00B478DA">
        <w:rPr>
          <w:rStyle w:val="sm1"/>
          <w:rFonts w:ascii="Times New Roman" w:hAnsi="Times New Roman"/>
          <w:color w:val="auto"/>
          <w:sz w:val="16"/>
          <w:szCs w:val="16"/>
        </w:rPr>
        <w:t xml:space="preserve">. Midwest National Technical Center, Lincoln. Courtesy of </w:t>
      </w:r>
      <w:hyperlink r:id="rId11" w:tgtFrame="_blank" w:history="1">
        <w:r w:rsidRPr="00B478DA">
          <w:rPr>
            <w:rStyle w:val="Hyperlink"/>
            <w:color w:val="auto"/>
            <w:sz w:val="16"/>
            <w:szCs w:val="16"/>
          </w:rPr>
          <w:t>USDA NRCS Wetland Science Institute</w:t>
        </w:r>
      </w:hyperlink>
      <w:r w:rsidRPr="00B478DA">
        <w:rPr>
          <w:rStyle w:val="sm1"/>
          <w:rFonts w:ascii="Times New Roman" w:hAnsi="Times New Roman"/>
          <w:color w:val="auto"/>
          <w:sz w:val="16"/>
          <w:szCs w:val="16"/>
        </w:rPr>
        <w:t>.</w:t>
      </w:r>
    </w:p>
    <w:p w:rsidR="00712AC4" w:rsidRDefault="000F1970" w:rsidP="007866F3">
      <w:pPr>
        <w:pStyle w:val="Heading3"/>
      </w:pPr>
      <w:r w:rsidRPr="00A90532">
        <w:t>Alternate Names</w:t>
      </w:r>
    </w:p>
    <w:p w:rsidR="0063641D" w:rsidRPr="00F61ADD" w:rsidRDefault="0063641D" w:rsidP="0063641D">
      <w:pPr>
        <w:pStyle w:val="NRCSBodyText"/>
      </w:pPr>
      <w:r>
        <w:rPr>
          <w:i/>
        </w:rPr>
        <w:t xml:space="preserve">Common Alternate Names:  </w:t>
      </w:r>
      <w:r w:rsidR="00F61ADD" w:rsidRPr="00F61ADD">
        <w:t>English bluegrass, wiregrass, flat stem bluegrass</w:t>
      </w:r>
    </w:p>
    <w:p w:rsidR="00CD49CC" w:rsidRDefault="00CD49CC" w:rsidP="007866F3">
      <w:pPr>
        <w:pStyle w:val="Heading3"/>
      </w:pPr>
      <w:r w:rsidRPr="00A90532">
        <w:t>Uses</w:t>
      </w:r>
    </w:p>
    <w:p w:rsidR="003D0BA9" w:rsidRPr="00F61ADD" w:rsidRDefault="00F61ADD" w:rsidP="003D0BA9">
      <w:pPr>
        <w:pStyle w:val="NRCSBodyText"/>
      </w:pPr>
      <w:bookmarkStart w:id="0" w:name="OLE_LINK1"/>
      <w:r>
        <w:t xml:space="preserve">Canada bluegrass is a pioneer species on </w:t>
      </w:r>
      <w:r w:rsidR="00007B0E">
        <w:t xml:space="preserve">moderately </w:t>
      </w:r>
      <w:r>
        <w:t>acid</w:t>
      </w:r>
      <w:r w:rsidR="00007B0E">
        <w:t>ic</w:t>
      </w:r>
      <w:r>
        <w:t xml:space="preserve"> soils and </w:t>
      </w:r>
      <w:r w:rsidR="00A15A49">
        <w:t xml:space="preserve">on </w:t>
      </w:r>
      <w:r>
        <w:t>soils with poor fertility.  Its pri</w:t>
      </w:r>
      <w:r w:rsidR="006B1384">
        <w:t xml:space="preserve">mary use is for </w:t>
      </w:r>
      <w:r w:rsidR="00911C18">
        <w:t xml:space="preserve">controlling </w:t>
      </w:r>
      <w:r w:rsidR="006B1384">
        <w:t>erosion on disturbed sites such as roadsides, mine reclamation</w:t>
      </w:r>
      <w:r w:rsidR="006D5FF7">
        <w:t xml:space="preserve"> sites</w:t>
      </w:r>
      <w:r w:rsidR="006B1384">
        <w:t>, heavy use recreation areas</w:t>
      </w:r>
      <w:r w:rsidR="00C63F30">
        <w:t>,</w:t>
      </w:r>
      <w:r w:rsidR="006B1384">
        <w:t xml:space="preserve"> and </w:t>
      </w:r>
      <w:r w:rsidR="00F22003">
        <w:t xml:space="preserve">for </w:t>
      </w:r>
      <w:r w:rsidR="006B1384">
        <w:t xml:space="preserve">low maintenance landscaping.  It is palatable to livestock and big game but does not produce </w:t>
      </w:r>
      <w:r w:rsidR="006B1384">
        <w:lastRenderedPageBreak/>
        <w:t xml:space="preserve">abundant forage.  </w:t>
      </w:r>
      <w:r w:rsidR="006D5FF7">
        <w:t>It stays green well into the fall and early winter</w:t>
      </w:r>
      <w:r w:rsidR="00B80AE0">
        <w:t xml:space="preserve"> (with adequate soil moisture)</w:t>
      </w:r>
      <w:r w:rsidR="006D5FF7">
        <w:t xml:space="preserve"> and withstands close grazing and heavy trampling.  </w:t>
      </w:r>
      <w:r w:rsidR="006B1384">
        <w:t>Small mammals and song birds consume leaves and seed</w:t>
      </w:r>
      <w:r w:rsidR="002F60D7">
        <w:t>.</w:t>
      </w:r>
      <w:r w:rsidR="006B1384">
        <w:t xml:space="preserve">  Prairie chickens</w:t>
      </w:r>
      <w:r w:rsidR="00A15A49">
        <w:t>, wild turkey, and cottontail rabbits</w:t>
      </w:r>
      <w:r w:rsidR="006B1384">
        <w:t xml:space="preserve"> eat small amounts of seed </w:t>
      </w:r>
      <w:r w:rsidR="00A15A49">
        <w:t xml:space="preserve">and leaves </w:t>
      </w:r>
      <w:r w:rsidR="006B1384">
        <w:t>(Majerus and Holzwor</w:t>
      </w:r>
      <w:r w:rsidR="00897DAB">
        <w:t>th</w:t>
      </w:r>
      <w:r w:rsidR="006B1384">
        <w:t>, 2003; Uchytil, 1993</w:t>
      </w:r>
      <w:r w:rsidR="00897DAB">
        <w:t>).</w:t>
      </w:r>
      <w:r w:rsidR="00324DC5">
        <w:t xml:space="preserve">  Mule deer browse Canada bluegrass in the winter.</w:t>
      </w:r>
    </w:p>
    <w:p w:rsidR="007866F3" w:rsidRDefault="00CD49CC" w:rsidP="007866F3">
      <w:pPr>
        <w:pStyle w:val="Heading3"/>
      </w:pPr>
      <w:r w:rsidRPr="00A90532">
        <w:t>Status</w:t>
      </w:r>
    </w:p>
    <w:p w:rsidR="00CD49CC" w:rsidRDefault="004F4F16" w:rsidP="009372DC">
      <w:pPr>
        <w:pStyle w:val="BodytextNRCS"/>
      </w:pPr>
      <w:r>
        <w:t xml:space="preserve">Canada bluegrass is listed as potentially invasive and banned in Connecticut (PLANTS Database).  </w:t>
      </w:r>
      <w:r w:rsidR="00AB5956">
        <w:t xml:space="preserve">In Alaska, it does not appear to change species composition or structure in native plant communities (Klein, 2008).  </w:t>
      </w:r>
      <w:r w:rsidR="00C87AE1">
        <w:t>The spread of Canada bluegrass throughout North America is thought to have been caused by the contamination of Kentucky bluegrass</w:t>
      </w:r>
      <w:r w:rsidR="00D23989">
        <w:t xml:space="preserve"> (</w:t>
      </w:r>
      <w:r w:rsidR="00D23989" w:rsidRPr="00D23989">
        <w:rPr>
          <w:i/>
        </w:rPr>
        <w:t>Poa pratensis</w:t>
      </w:r>
      <w:r w:rsidR="00D23989">
        <w:t xml:space="preserve">) </w:t>
      </w:r>
      <w:r w:rsidR="00C87AE1">
        <w:t>seed with Canada bluegrass</w:t>
      </w:r>
      <w:r w:rsidR="004329A6">
        <w:t>.  However, it was also found along the upper Saskatchewan</w:t>
      </w:r>
      <w:r w:rsidR="000A1F52">
        <w:t xml:space="preserve"> River in</w:t>
      </w:r>
      <w:r w:rsidR="004329A6">
        <w:t xml:space="preserve"> Canada in 1823 and at other isolated locations unfrequented by </w:t>
      </w:r>
      <w:r w:rsidR="00911C18">
        <w:t>European explorers</w:t>
      </w:r>
      <w:r w:rsidR="00C87AE1">
        <w:t xml:space="preserve"> </w:t>
      </w:r>
      <w:r w:rsidR="00C72F4E">
        <w:t xml:space="preserve">in the early 1800’s </w:t>
      </w:r>
      <w:r w:rsidR="00C87AE1">
        <w:t xml:space="preserve">(Oakley, 1910).  </w:t>
      </w:r>
      <w:r w:rsidR="00CD49CC">
        <w:t>Please consult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7866F3" w:rsidRDefault="000D3A30" w:rsidP="007866F3">
      <w:pPr>
        <w:pStyle w:val="Heading3"/>
      </w:pPr>
      <w:r w:rsidRPr="00A90532">
        <w:t>Weediness</w:t>
      </w:r>
    </w:p>
    <w:p w:rsidR="000D3A30" w:rsidRDefault="000D3A30" w:rsidP="007866F3">
      <w:pPr>
        <w:pStyle w:val="BodytextNRCS"/>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2" w:tooltip="PLANTS Web site" w:history="1">
        <w:r w:rsidR="00BC6320">
          <w:rPr>
            <w:rStyle w:val="Hyperlink"/>
          </w:rPr>
          <w:t>http://plants.usda.gov/</w:t>
        </w:r>
      </w:hyperlink>
      <w:r>
        <w:t>.  Please consult the Related Web Sites on the Plant Profile for this species for further information.</w:t>
      </w:r>
    </w:p>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721E96">
        <w:t xml:space="preserve">  </w:t>
      </w:r>
      <w:r w:rsidR="00F75340">
        <w:t>Grass Family (Poaceae).  Canada bluegrass is an introduced, perennial</w:t>
      </w:r>
      <w:r w:rsidR="00324DC5">
        <w:t>,</w:t>
      </w:r>
      <w:r w:rsidR="00F75340">
        <w:t xml:space="preserve"> rhizomatous grass.  Culms are 15-20 cm</w:t>
      </w:r>
      <w:r w:rsidR="00D34AA4">
        <w:t xml:space="preserve"> (</w:t>
      </w:r>
      <w:r w:rsidR="000C52B3">
        <w:t>5.9</w:t>
      </w:r>
      <w:r w:rsidR="00D34AA4">
        <w:t>-7</w:t>
      </w:r>
      <w:r w:rsidR="000C52B3">
        <w:t>.</w:t>
      </w:r>
      <w:r w:rsidR="00D34AA4">
        <w:t>9 in)</w:t>
      </w:r>
      <w:r w:rsidR="00F75340">
        <w:t xml:space="preserve"> tall, hollow, flattened and glabrous to scaberulous.  </w:t>
      </w:r>
      <w:r w:rsidR="00867D4A">
        <w:t>S</w:t>
      </w:r>
      <w:r w:rsidR="00F75340">
        <w:t>heaths are open, glaberous, smooth, or faintly scaberulous</w:t>
      </w:r>
      <w:r w:rsidR="00E53E22">
        <w:t xml:space="preserve">, flattened, and keeled.  Leaves are 1-4 mm </w:t>
      </w:r>
      <w:r w:rsidR="00D34AA4">
        <w:t xml:space="preserve">(0.04-0.16 in) </w:t>
      </w:r>
      <w:r w:rsidR="00E53E22">
        <w:t>wide and 2-10 cm</w:t>
      </w:r>
      <w:r w:rsidR="00D34AA4">
        <w:t xml:space="preserve"> (0.79-3.94 in)</w:t>
      </w:r>
      <w:r w:rsidR="00E53E22">
        <w:t xml:space="preserve"> long, flat, folded or loosely involute, boat tipped, glabrous to scabrous</w:t>
      </w:r>
      <w:r w:rsidR="00DD34DA">
        <w:t xml:space="preserve"> and have </w:t>
      </w:r>
      <w:r w:rsidR="00461294">
        <w:t>two</w:t>
      </w:r>
      <w:r w:rsidR="00DD34DA">
        <w:t xml:space="preserve"> grooves down middle of upper blade surface</w:t>
      </w:r>
      <w:r w:rsidR="00E53E22">
        <w:t>.  Collars are yellow, auricles absent and ligules are membranous, 0.5-1.5 mm</w:t>
      </w:r>
      <w:r w:rsidR="00D34AA4">
        <w:t xml:space="preserve"> (0.02-0.06 in)</w:t>
      </w:r>
      <w:r w:rsidR="00E53E22">
        <w:t xml:space="preserve"> long, obtuse, ciliolate, and puberulent abaxially.  The inflorescence is a narrow panicle 3-8 cm</w:t>
      </w:r>
      <w:r w:rsidR="00D34AA4">
        <w:t xml:space="preserve"> (1.18-3.15 in)</w:t>
      </w:r>
      <w:r w:rsidR="00E53E22">
        <w:t xml:space="preserve"> long.  Spikelets are 3to 8 flowered, 4-6 mm </w:t>
      </w:r>
      <w:r w:rsidR="00D34AA4">
        <w:t xml:space="preserve">(0.16-0.24 in) </w:t>
      </w:r>
      <w:r w:rsidR="00E53E22">
        <w:t>long and crowded at the end of the branches.  The first glume is 2-3 mm</w:t>
      </w:r>
      <w:r w:rsidR="00D34AA4">
        <w:t xml:space="preserve"> (0.08-0.12 in)</w:t>
      </w:r>
      <w:r w:rsidR="00E53E22">
        <w:t xml:space="preserve"> long, acute and second glume is slightly longer and broader than the first.  </w:t>
      </w:r>
      <w:r w:rsidR="00F759D3">
        <w:lastRenderedPageBreak/>
        <w:t xml:space="preserve">Lemmas are 2-3 mm </w:t>
      </w:r>
      <w:r w:rsidR="00D34AA4">
        <w:t xml:space="preserve">(0.08-0.12 in) </w:t>
      </w:r>
      <w:r w:rsidR="00F759D3">
        <w:t>long, compressed-keeled, web sca</w:t>
      </w:r>
      <w:r w:rsidR="00007B0E">
        <w:t>n</w:t>
      </w:r>
      <w:r w:rsidR="00F759D3">
        <w:t>t or absent and keel and marginal nerves are slightly pubescent and glabrous between (Skinner, 2010; Majerus, 2009).</w:t>
      </w:r>
      <w:r w:rsidR="000331E2">
        <w:t xml:space="preserve">  Canada bluegrass is considered to be apomictic (producing seed asexually) and the chromosome number is 2</w:t>
      </w:r>
      <w:r w:rsidR="00867D4A">
        <w:t xml:space="preserve">n </w:t>
      </w:r>
      <w:r w:rsidR="000331E2">
        <w:t>=</w:t>
      </w:r>
      <w:r w:rsidR="00867D4A">
        <w:t xml:space="preserve"> </w:t>
      </w:r>
      <w:r w:rsidR="000331E2">
        <w:t>42.  It is often confused with Kentucky bluegrass but has a distinct blue-green foliage, flattened wiry stems and short compact panicles.  It does not form a tight sod and regrowth following clipping or grazing is slow compared to Kentucky bluegrass (Majerus and Holzworth, 2003).</w:t>
      </w:r>
    </w:p>
    <w:p w:rsidR="002375B8" w:rsidRDefault="002375B8" w:rsidP="00B80C7E">
      <w:pPr>
        <w:pStyle w:val="NRCSBodyText"/>
        <w:spacing w:before="240"/>
      </w:pPr>
      <w:r w:rsidRPr="002375B8">
        <w:rPr>
          <w:i/>
        </w:rPr>
        <w:t>Distribution</w:t>
      </w:r>
      <w:r>
        <w:t>:</w:t>
      </w:r>
      <w:r w:rsidR="00B80C7E">
        <w:t xml:space="preserve">  </w:t>
      </w:r>
      <w:r w:rsidR="00DD34DA">
        <w:t xml:space="preserve">Canada bluegrass is </w:t>
      </w:r>
      <w:r w:rsidR="00324DC5">
        <w:t xml:space="preserve">an introduced species native to Europe.  It is currently </w:t>
      </w:r>
      <w:r w:rsidR="00DD34DA">
        <w:t>found throughout North America with the exception of the state of Florida</w:t>
      </w:r>
      <w:r w:rsidR="00324DC5">
        <w:t>.</w:t>
      </w:r>
      <w:r w:rsidR="00DD34DA">
        <w:t xml:space="preserve">  </w:t>
      </w:r>
      <w:r w:rsidRPr="00964586">
        <w:t>For current distribution, please consult the Plant Profile page for this species on the PLANTS Web site.</w:t>
      </w:r>
    </w:p>
    <w:p w:rsidR="00B80C7E" w:rsidRPr="00B80C7E" w:rsidRDefault="002375B8" w:rsidP="00DE7F41">
      <w:pPr>
        <w:pStyle w:val="NRCSBodyText"/>
        <w:spacing w:before="240"/>
      </w:pPr>
      <w:r w:rsidRPr="002375B8">
        <w:rPr>
          <w:i/>
        </w:rPr>
        <w:t>Habitat</w:t>
      </w:r>
      <w:r>
        <w:t>:</w:t>
      </w:r>
      <w:r w:rsidR="006B4B3E">
        <w:t xml:space="preserve"> </w:t>
      </w:r>
      <w:r w:rsidR="00721E96">
        <w:t xml:space="preserve"> </w:t>
      </w:r>
      <w:r w:rsidR="00B80C7E">
        <w:t>Canada bluegrass</w:t>
      </w:r>
      <w:r w:rsidR="00DF0674">
        <w:t xml:space="preserve"> has naturalized throughout much of North America since its introduction into Canada in the late 1700’s .  It is found on wet sites, open meadows, and in open deciduous and coniferous forests as well as waste areas (Majerus and Holzworth, 2003).</w:t>
      </w:r>
    </w:p>
    <w:p w:rsidR="00CD49CC" w:rsidRPr="00DE7F41" w:rsidRDefault="00CD49CC" w:rsidP="00DE7F41">
      <w:pPr>
        <w:pStyle w:val="BodytextNRCS"/>
        <w:spacing w:before="240"/>
        <w:rPr>
          <w:b/>
        </w:rPr>
      </w:pPr>
      <w:r w:rsidRPr="00DE7F41">
        <w:rPr>
          <w:b/>
        </w:rPr>
        <w:t>Adaptation</w:t>
      </w:r>
    </w:p>
    <w:p w:rsidR="00DE7F41" w:rsidRDefault="00DF0674" w:rsidP="00DE7F41">
      <w:pPr>
        <w:pStyle w:val="NRCSBodyText"/>
      </w:pPr>
      <w:r>
        <w:t>Canada bluegrass is adapted to wet sites but thrives on moderately acidic, and droughty soils with poor fertility.</w:t>
      </w:r>
      <w:r w:rsidR="00D23989">
        <w:t xml:space="preserve">  It is found most common</w:t>
      </w:r>
      <w:r w:rsidR="00911C18">
        <w:t>ly</w:t>
      </w:r>
      <w:r w:rsidR="00D23989">
        <w:t xml:space="preserve"> on clay textured soils </w:t>
      </w:r>
      <w:r w:rsidR="00911C18">
        <w:t>and grows poorly</w:t>
      </w:r>
      <w:r w:rsidR="00D23989">
        <w:t xml:space="preserve"> on sandy textured soils (Oakley, 1910).</w:t>
      </w:r>
      <w:r w:rsidR="00911C18">
        <w:t xml:space="preserve">  </w:t>
      </w:r>
      <w:r w:rsidR="000331E2">
        <w:t>It is best adapted to areas receiving at least 18 inches annual precipitation</w:t>
      </w:r>
      <w:r w:rsidR="00D23989">
        <w:t>.</w:t>
      </w:r>
    </w:p>
    <w:p w:rsidR="00863EC1" w:rsidRDefault="00863EC1" w:rsidP="00DE7F41">
      <w:pPr>
        <w:pStyle w:val="NRCSBodyText"/>
      </w:pPr>
    </w:p>
    <w:p w:rsidR="002A2BE0" w:rsidRDefault="002A2BE0" w:rsidP="002A2BE0">
      <w:pPr>
        <w:pStyle w:val="NRCSBodyText"/>
        <w:keepNext/>
      </w:pPr>
      <w:r>
        <w:rPr>
          <w:noProof/>
        </w:rPr>
        <w:drawing>
          <wp:inline distT="0" distB="0" distL="0" distR="0">
            <wp:extent cx="2971800" cy="2228850"/>
            <wp:effectExtent l="19050" t="0" r="0" b="0"/>
            <wp:docPr id="3" name="Picture 2" descr="Canada bluegrass low maintenance landscaping plot at Bridger, MT Plant Material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C_xeriscape-Foothills.JPG"/>
                    <pic:cNvPicPr/>
                  </pic:nvPicPr>
                  <pic:blipFill>
                    <a:blip r:embed="rId13" cstate="print"/>
                    <a:stretch>
                      <a:fillRect/>
                    </a:stretch>
                  </pic:blipFill>
                  <pic:spPr>
                    <a:xfrm>
                      <a:off x="0" y="0"/>
                      <a:ext cx="2971800" cy="2228850"/>
                    </a:xfrm>
                    <a:prstGeom prst="rect">
                      <a:avLst/>
                    </a:prstGeom>
                  </pic:spPr>
                </pic:pic>
              </a:graphicData>
            </a:graphic>
          </wp:inline>
        </w:drawing>
      </w:r>
    </w:p>
    <w:p w:rsidR="00863EC1" w:rsidRPr="002A2BE0" w:rsidRDefault="002A2BE0" w:rsidP="002A2BE0">
      <w:pPr>
        <w:pStyle w:val="Caption"/>
        <w:jc w:val="left"/>
        <w:rPr>
          <w:color w:val="auto"/>
          <w:sz w:val="16"/>
          <w:szCs w:val="16"/>
        </w:rPr>
      </w:pPr>
      <w:r w:rsidRPr="002A2BE0">
        <w:rPr>
          <w:color w:val="auto"/>
          <w:sz w:val="16"/>
          <w:szCs w:val="16"/>
        </w:rPr>
        <w:t>Canada bluegrass low maintenance landscape planting at Bridger</w:t>
      </w:r>
      <w:r>
        <w:rPr>
          <w:color w:val="auto"/>
          <w:sz w:val="16"/>
          <w:szCs w:val="16"/>
        </w:rPr>
        <w:t>, MT</w:t>
      </w:r>
      <w:r w:rsidRPr="002A2BE0">
        <w:rPr>
          <w:color w:val="auto"/>
          <w:sz w:val="16"/>
          <w:szCs w:val="16"/>
        </w:rPr>
        <w:t xml:space="preserve"> Plant Materials Center.  (Bridger,</w:t>
      </w:r>
      <w:r>
        <w:rPr>
          <w:color w:val="auto"/>
          <w:sz w:val="16"/>
          <w:szCs w:val="16"/>
        </w:rPr>
        <w:t xml:space="preserve"> MT </w:t>
      </w:r>
      <w:r w:rsidRPr="002A2BE0">
        <w:rPr>
          <w:color w:val="auto"/>
          <w:sz w:val="16"/>
          <w:szCs w:val="16"/>
        </w:rPr>
        <w:t>PMC)</w:t>
      </w:r>
    </w:p>
    <w:p w:rsidR="00CD49CC" w:rsidRPr="00721B7E" w:rsidRDefault="00CD49CC" w:rsidP="00721B7E">
      <w:pPr>
        <w:pStyle w:val="Heading3"/>
      </w:pPr>
      <w:r w:rsidRPr="00721B7E">
        <w:t>Establishment</w:t>
      </w:r>
    </w:p>
    <w:p w:rsidR="00DE7F41" w:rsidRDefault="00007B0E" w:rsidP="00DE7F41">
      <w:pPr>
        <w:pStyle w:val="NRCSBodyText"/>
      </w:pPr>
      <w:r w:rsidRPr="00007B0E">
        <w:t>Seed should be planted into a clean, firm seedbed to a depth of ¼ inch.</w:t>
      </w:r>
      <w:r w:rsidR="00C44728">
        <w:t xml:space="preserve">  Drilling is preferred to ensure uniform seeding depth but broadcast seeding followed by harrowing and packing can be utilized where soil moisture is not lacking.</w:t>
      </w:r>
      <w:r w:rsidR="00324DC5">
        <w:t xml:space="preserve">  Canada bluegrass can be slower to establish when broadcast seeded.</w:t>
      </w:r>
      <w:r w:rsidRPr="00007B0E">
        <w:t xml:space="preserve">  </w:t>
      </w:r>
      <w:r w:rsidR="00C44728">
        <w:t>Early spring seeding is preferred</w:t>
      </w:r>
      <w:r w:rsidR="00324DC5">
        <w:t xml:space="preserve">. </w:t>
      </w:r>
      <w:r w:rsidR="00C44728">
        <w:t xml:space="preserve"> </w:t>
      </w:r>
      <w:r w:rsidR="00324DC5">
        <w:t>L</w:t>
      </w:r>
      <w:r w:rsidR="00C44728">
        <w:t>ate summer</w:t>
      </w:r>
      <w:r w:rsidR="00402F79">
        <w:t xml:space="preserve"> (if soil moisture is adequate)</w:t>
      </w:r>
      <w:r w:rsidR="00C44728">
        <w:t xml:space="preserve"> and dormant fall seeding can be successful.  </w:t>
      </w:r>
      <w:r w:rsidRPr="00007B0E">
        <w:t xml:space="preserve">The </w:t>
      </w:r>
      <w:r w:rsidR="00911C18">
        <w:t xml:space="preserve">single </w:t>
      </w:r>
      <w:r w:rsidR="00911C18">
        <w:lastRenderedPageBreak/>
        <w:t>species</w:t>
      </w:r>
      <w:r w:rsidRPr="00007B0E">
        <w:t xml:space="preserve"> seeding rate is 2 pounds Pure Live Seed (PLS) per acre (Ogle, et al., 2011).</w:t>
      </w:r>
      <w:r>
        <w:t xml:space="preserve">  For erosion control plantings, double the seeding rate to 4 pounds PLS per acre and for low maintenance turf </w:t>
      </w:r>
      <w:r w:rsidR="00DF700B">
        <w:t>plantings</w:t>
      </w:r>
      <w:r>
        <w:t xml:space="preserve">, </w:t>
      </w:r>
      <w:r w:rsidR="00DF700B">
        <w:t>sow</w:t>
      </w:r>
      <w:r>
        <w:t xml:space="preserve"> 6 pounds PLS per acre.</w:t>
      </w:r>
      <w:r w:rsidR="009C3BAF">
        <w:t xml:space="preserve">  If planted in a mixture, adjust the seeding rate to the percent of mix desired.  </w:t>
      </w:r>
      <w:r w:rsidR="00941CF3">
        <w:t xml:space="preserve">Seed weights reported range from 1,600,000 (Majerus and Holzworth 2003) to 2,393,000 </w:t>
      </w:r>
      <w:r w:rsidR="00707E43">
        <w:t xml:space="preserve">(PLANTS Database) </w:t>
      </w:r>
      <w:r w:rsidR="00941CF3">
        <w:t xml:space="preserve">seeds per pound.  Because seed is small, it is often </w:t>
      </w:r>
      <w:r w:rsidR="00C44728">
        <w:t>seeded with a carrier such as rice hulls to facilitate more uniform distribution</w:t>
      </w:r>
      <w:r w:rsidR="000A1F52">
        <w:t xml:space="preserve"> and metering</w:t>
      </w:r>
      <w:r w:rsidR="00911C18">
        <w:t xml:space="preserve"> of the seed</w:t>
      </w:r>
      <w:r w:rsidR="00C44728">
        <w:t>.</w:t>
      </w:r>
    </w:p>
    <w:p w:rsidR="0022220E" w:rsidRDefault="0022220E" w:rsidP="00DE7F41">
      <w:pPr>
        <w:pStyle w:val="NRCSBodyText"/>
      </w:pPr>
    </w:p>
    <w:p w:rsidR="0022220E" w:rsidRPr="00007B0E" w:rsidRDefault="0022220E" w:rsidP="00DE7F41">
      <w:pPr>
        <w:pStyle w:val="NRCSBodyText"/>
      </w:pPr>
      <w:r>
        <w:t>Stands may require weed control measures during establishment, but applications of broadleaf herbicides should not be made until plants have reached t</w:t>
      </w:r>
      <w:r w:rsidR="00707E43">
        <w:t xml:space="preserve">he </w:t>
      </w:r>
      <w:r>
        <w:t xml:space="preserve">four to six leaf stage.  Mow above grass seedlings when weeds begin to bloom to reduce weed seed production.  Insects may damage new stands and the use of </w:t>
      </w:r>
      <w:r w:rsidR="00911C18">
        <w:t>insecticides</w:t>
      </w:r>
      <w:r>
        <w:t xml:space="preserve"> may be required.  Be sure to read and follow pesticide label directions.</w:t>
      </w:r>
    </w:p>
    <w:p w:rsidR="00721B7E" w:rsidRPr="00721B7E" w:rsidRDefault="00CD49CC" w:rsidP="00721B7E">
      <w:pPr>
        <w:pStyle w:val="Heading3"/>
      </w:pPr>
      <w:r w:rsidRPr="00721B7E">
        <w:t>Management</w:t>
      </w:r>
    </w:p>
    <w:p w:rsidR="00DE7F41" w:rsidRPr="002D676D" w:rsidRDefault="002D676D" w:rsidP="00DE7F41">
      <w:pPr>
        <w:pStyle w:val="NRCSBodyText"/>
      </w:pPr>
      <w:r>
        <w:t xml:space="preserve">Canada bluegrass greens up early in the spring and if fall rains are adequate will make fall growth.  </w:t>
      </w:r>
      <w:r w:rsidR="00273283">
        <w:t xml:space="preserve">Growth during summer is dependent on precipitation or irrigation.  </w:t>
      </w:r>
      <w:r>
        <w:t>It stays green into late fall and early winter and is tolerant of close grazing and heavy trampling.</w:t>
      </w:r>
      <w:r w:rsidR="0022220E" w:rsidRPr="0022220E">
        <w:t xml:space="preserve"> </w:t>
      </w:r>
      <w:r w:rsidR="0022220E">
        <w:t xml:space="preserve"> Grazing should be deferred on seeded lands for at least two growing seasons to allow for full stand establishment</w:t>
      </w:r>
      <w:r>
        <w:t xml:space="preserve">.  </w:t>
      </w:r>
    </w:p>
    <w:p w:rsidR="00721B7E" w:rsidRDefault="00CD49CC" w:rsidP="00721B7E">
      <w:pPr>
        <w:pStyle w:val="Heading3"/>
      </w:pPr>
      <w:r w:rsidRPr="00A90532">
        <w:t>Pests and Potential Problems</w:t>
      </w:r>
    </w:p>
    <w:p w:rsidR="00DE7F41" w:rsidRPr="00BC180E" w:rsidRDefault="00BC180E" w:rsidP="00DE7F41">
      <w:pPr>
        <w:pStyle w:val="NRCSBodyText"/>
      </w:pPr>
      <w:r w:rsidRPr="00BC180E">
        <w:t>Grasshoppers, plant</w:t>
      </w:r>
      <w:r w:rsidR="00324DC5">
        <w:t xml:space="preserve"> bugs</w:t>
      </w:r>
      <w:r w:rsidRPr="00BC180E">
        <w:t>, stink bugs, skipper caterpillars, moth caterpillars, be</w:t>
      </w:r>
      <w:r w:rsidR="00707E43">
        <w:t>e</w:t>
      </w:r>
      <w:r w:rsidRPr="00BC180E">
        <w:t>tles,</w:t>
      </w:r>
      <w:r w:rsidR="00804DE6">
        <w:t xml:space="preserve"> and</w:t>
      </w:r>
      <w:r w:rsidRPr="00BC180E">
        <w:t xml:space="preserve"> </w:t>
      </w:r>
      <w:r w:rsidR="0066016F">
        <w:t xml:space="preserve">bluegrass billbugs </w:t>
      </w:r>
      <w:r w:rsidRPr="00BC180E">
        <w:t>feed on Canada bluegrass</w:t>
      </w:r>
      <w:r w:rsidR="00804DE6">
        <w:t xml:space="preserve"> </w:t>
      </w:r>
      <w:r w:rsidR="004026F6">
        <w:t>(Illinois Wildflowers, online)</w:t>
      </w:r>
      <w:r w:rsidR="00804DE6">
        <w:t xml:space="preserve">.  </w:t>
      </w:r>
      <w:r w:rsidR="0052146A">
        <w:t>The only documented disease found in Canada bluegrass is oat necrotic mottle virus</w:t>
      </w:r>
      <w:r w:rsidRPr="00BC180E">
        <w:t xml:space="preserve"> </w:t>
      </w:r>
      <w:r w:rsidR="0052146A">
        <w:t xml:space="preserve">(ONMV) which causes a mosaic of oat and a mild or symptomless disease in Canada bluegrass and other grasses </w:t>
      </w:r>
      <w:r w:rsidR="00707E43">
        <w:t xml:space="preserve">which might be transmitted by a mite </w:t>
      </w:r>
      <w:r w:rsidR="0052146A">
        <w:t>(Gill, 1976).</w:t>
      </w:r>
    </w:p>
    <w:p w:rsidR="00CD49CC" w:rsidRPr="000A1F52" w:rsidRDefault="00CD49CC" w:rsidP="00721B7E">
      <w:pPr>
        <w:pStyle w:val="Heading3"/>
      </w:pPr>
      <w:r w:rsidRPr="000A1F52">
        <w:t>Environmental Concerns</w:t>
      </w:r>
    </w:p>
    <w:p w:rsidR="000D3A30" w:rsidRDefault="00FB7C9F" w:rsidP="00FB7C9F">
      <w:pPr>
        <w:pStyle w:val="NRCSBodyText"/>
      </w:pPr>
      <w:r w:rsidRPr="00FB7C9F">
        <w:t xml:space="preserve">Canada bluegrass spreads primarily by rhizomes.  It is considered </w:t>
      </w:r>
      <w:r w:rsidR="00AC7C3F">
        <w:t>“</w:t>
      </w:r>
      <w:r w:rsidRPr="00FB7C9F">
        <w:t>weedy</w:t>
      </w:r>
      <w:r w:rsidR="00AC7C3F">
        <w:t>”</w:t>
      </w:r>
      <w:r w:rsidR="00911C18">
        <w:t xml:space="preserve"> by some and not so by others</w:t>
      </w:r>
      <w:r w:rsidR="00AC7C3F">
        <w:t>.  Canada bluegrass</w:t>
      </w:r>
      <w:r w:rsidRPr="00FB7C9F">
        <w:t xml:space="preserve"> </w:t>
      </w:r>
      <w:r>
        <w:t>may</w:t>
      </w:r>
      <w:r w:rsidRPr="00FB7C9F">
        <w:t xml:space="preserve"> spread into adjoining plant communities under ideal climatic and environmental conditions.  For</w:t>
      </w:r>
      <w:r>
        <w:rPr>
          <w:i/>
        </w:rPr>
        <w:t xml:space="preserve"> </w:t>
      </w:r>
      <w:r w:rsidRPr="00FB7C9F">
        <w:t>alternatives to control Canada bluegrass</w:t>
      </w:r>
      <w:r w:rsidR="000D3A30" w:rsidRPr="00FB7C9F">
        <w:t xml:space="preserve"> contact your </w:t>
      </w:r>
      <w:r w:rsidR="000D3A30">
        <w:t>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721B7E" w:rsidRDefault="002375B8" w:rsidP="00721B7E">
      <w:pPr>
        <w:pStyle w:val="Heading3"/>
      </w:pPr>
      <w:r w:rsidRPr="00A90532">
        <w:t>Seed and Plant Production</w:t>
      </w:r>
    </w:p>
    <w:p w:rsidR="00DE7F41" w:rsidRDefault="00333311" w:rsidP="00DE7F41">
      <w:pPr>
        <w:pStyle w:val="NRCSBodyText"/>
      </w:pPr>
      <w:r w:rsidRPr="00333311">
        <w:t>Canada bluegrass plugs are easy to propagate in a greenhouse.  Seed is surface-grown into containers containing standard potting mix.  Seeds germinate at temperatures between 20 and 30°</w:t>
      </w:r>
      <w:r w:rsidR="000A1F52">
        <w:t>C</w:t>
      </w:r>
      <w:r w:rsidR="002F60D7">
        <w:t xml:space="preserve"> (68-86°F)</w:t>
      </w:r>
      <w:r w:rsidRPr="00333311">
        <w:t>.  Pre-</w:t>
      </w:r>
      <w:r w:rsidRPr="00333311">
        <w:lastRenderedPageBreak/>
        <w:t>chilling at 10°</w:t>
      </w:r>
      <w:r w:rsidR="000A1F52">
        <w:t>C</w:t>
      </w:r>
      <w:r w:rsidR="002F60D7">
        <w:t xml:space="preserve"> (50°F)</w:t>
      </w:r>
      <w:r w:rsidRPr="00333311">
        <w:t xml:space="preserve"> or alternating temperatures increases germination rates (Klein 2008).  Approximat</w:t>
      </w:r>
      <w:r>
        <w:t>e</w:t>
      </w:r>
      <w:r w:rsidRPr="00333311">
        <w:t xml:space="preserve">ly </w:t>
      </w:r>
      <w:r w:rsidR="00CE7625">
        <w:t>60-</w:t>
      </w:r>
      <w:r w:rsidRPr="00333311">
        <w:t>90 days of growth are required before transplanting.  Roots should fill containers but not be root-bound.</w:t>
      </w:r>
    </w:p>
    <w:p w:rsidR="00333311" w:rsidRDefault="00333311" w:rsidP="00DE7F41">
      <w:pPr>
        <w:pStyle w:val="NRCSBodyText"/>
      </w:pPr>
    </w:p>
    <w:p w:rsidR="00333311" w:rsidRDefault="00333311" w:rsidP="00DE7F41">
      <w:pPr>
        <w:pStyle w:val="NRCSBodyText"/>
      </w:pPr>
      <w:r>
        <w:t>Seed production fields can be established as a solid stand o</w:t>
      </w:r>
      <w:r w:rsidR="0086199E">
        <w:t>r</w:t>
      </w:r>
      <w:r>
        <w:t xml:space="preserve"> in rows spaced 18-24 inches apart.  Solid stands </w:t>
      </w:r>
      <w:r w:rsidR="002F60D7">
        <w:t xml:space="preserve">can be difficult to manage and </w:t>
      </w:r>
      <w:r>
        <w:t>should be attempted only with clean fields and confidence in chemical wee</w:t>
      </w:r>
      <w:r w:rsidR="0086199E">
        <w:t>d</w:t>
      </w:r>
      <w:r>
        <w:t xml:space="preserve"> control</w:t>
      </w:r>
      <w:r w:rsidR="0086199E">
        <w:t>.  If planted in rows, the field can be allowed to go solid following two years of cultivation for weed control.</w:t>
      </w:r>
    </w:p>
    <w:p w:rsidR="0086199E" w:rsidRDefault="0086199E" w:rsidP="00DE7F41">
      <w:pPr>
        <w:pStyle w:val="NRCSBodyText"/>
      </w:pPr>
    </w:p>
    <w:p w:rsidR="0086199E" w:rsidRPr="00333311" w:rsidRDefault="0086199E" w:rsidP="00DE7F41">
      <w:pPr>
        <w:pStyle w:val="NRCSBodyText"/>
      </w:pPr>
      <w:r>
        <w:t>Canada bluegrass seed matures uniformly and does not shatter readily making this species easy to harvest.</w:t>
      </w:r>
      <w:r w:rsidR="00CE7625">
        <w:t xml:space="preserve">  It is ready to harvest when the field has reached a uniform golden color.</w:t>
      </w:r>
      <w:r>
        <w:t xml:space="preserve">  Seed production fields may be swathed and combined out of a cured windrow or it may be direct harvested.  Seed yields range from 250-500 pounds per acre on irrigated sites.  </w:t>
      </w:r>
      <w:r w:rsidR="002F60D7">
        <w:t>Seed harvest occurs from mid July to mid August depending on location</w:t>
      </w:r>
      <w:r w:rsidR="00A15A49">
        <w:t>.</w:t>
      </w:r>
      <w:r w:rsidR="0066016F">
        <w:t xml:space="preserve">  </w:t>
      </w:r>
      <w:r>
        <w:t>Dryland seed production should not be attempted on sites receiving less than 18 inches annual precipitation</w:t>
      </w:r>
      <w:r w:rsidR="00CE7625">
        <w:t xml:space="preserve"> (Majerus and Holzworth, 2003).</w:t>
      </w:r>
    </w:p>
    <w:p w:rsidR="00CD49CC" w:rsidRDefault="00CD49CC" w:rsidP="00721B7E">
      <w:pPr>
        <w:pStyle w:val="Heading3"/>
      </w:pPr>
      <w:r w:rsidRPr="00A90532">
        <w:t>Cultivars, Improved, and Selected Materials (and area of origin)</w:t>
      </w:r>
    </w:p>
    <w:p w:rsidR="00B72C70" w:rsidRDefault="00B72C70" w:rsidP="00DE7F41">
      <w:pPr>
        <w:pStyle w:val="NRCSBodyText"/>
      </w:pPr>
    </w:p>
    <w:p w:rsidR="00DE7F41" w:rsidRDefault="00AB2165" w:rsidP="00DE7F41">
      <w:pPr>
        <w:pStyle w:val="NRCSBodyText"/>
      </w:pPr>
      <w:r w:rsidRPr="00B72C70">
        <w:rPr>
          <w:b/>
        </w:rPr>
        <w:t>‘Canon’</w:t>
      </w:r>
      <w:r>
        <w:t xml:space="preserve"> was selected at Ontario Agricultural College, University of Guelph, Guelph, Ontario in 1944 from collections made in the United States and Canada.  It was bred for leafiness</w:t>
      </w:r>
      <w:r w:rsidR="0066016F">
        <w:t xml:space="preserve"> and</w:t>
      </w:r>
      <w:r>
        <w:t xml:space="preserve"> disease resistance</w:t>
      </w:r>
      <w:r w:rsidR="0066016F">
        <w:t>.</w:t>
      </w:r>
      <w:r>
        <w:t xml:space="preserve">  The intended use is for turf applications.  Breeder seed is maintained by Ontario Agricultural College.  Certified seed is apparently not available (USDA, 1994)</w:t>
      </w:r>
      <w:r w:rsidR="00BB4CB8">
        <w:t>.</w:t>
      </w:r>
    </w:p>
    <w:p w:rsidR="00B72C70" w:rsidRDefault="00B72C70" w:rsidP="00DE7F41">
      <w:pPr>
        <w:pStyle w:val="NRCSBodyText"/>
      </w:pPr>
    </w:p>
    <w:p w:rsidR="00B72C70" w:rsidRDefault="00C72F4E" w:rsidP="00DE7F41">
      <w:pPr>
        <w:pStyle w:val="NRCSBodyText"/>
      </w:pPr>
      <w:r w:rsidRPr="00C72F4E">
        <w:rPr>
          <w:b/>
        </w:rPr>
        <w:t>Foothills</w:t>
      </w:r>
      <w:r>
        <w:t xml:space="preserve"> Selected Class Germplasm was selected and released by the USDA-NRCS </w:t>
      </w:r>
      <w:r w:rsidR="009810EB">
        <w:t xml:space="preserve">Bridger, Montana </w:t>
      </w:r>
      <w:r>
        <w:t xml:space="preserve">Plant Materials Center in </w:t>
      </w:r>
      <w:r w:rsidR="00470EB6">
        <w:t>200</w:t>
      </w:r>
      <w:r w:rsidR="00401628">
        <w:t>1</w:t>
      </w:r>
      <w:r w:rsidR="00470EB6">
        <w:t xml:space="preserve">.  It is a composite of eight collections from Europe (Denmark, Romania, </w:t>
      </w:r>
      <w:r w:rsidR="00FF0901">
        <w:t>Netherlands, and Czechoslovakia), Asia (former USSR)</w:t>
      </w:r>
      <w:r w:rsidR="00707E43">
        <w:t>,</w:t>
      </w:r>
      <w:r w:rsidR="00FF0901">
        <w:t xml:space="preserve"> and the United States.  It was selected for seedling vigor, rate of spread, forage production, seed production, and uniform</w:t>
      </w:r>
      <w:r w:rsidR="0066016F">
        <w:t xml:space="preserve"> ripening</w:t>
      </w:r>
      <w:r w:rsidR="00FF0901">
        <w:t>.  It was tested with comparison to ‘Reubens’ and found to have superior seedling vigor, rate of spread, and seed production.  Bridger Plant Materials Center maintains Generation 1 (G1) seed which is made available to seed growers for production of Certified G2 and G3 seed (Majerus and Holzworth, 2003).</w:t>
      </w:r>
    </w:p>
    <w:p w:rsidR="00FF0901" w:rsidRDefault="00FF0901" w:rsidP="00DE7F41">
      <w:pPr>
        <w:pStyle w:val="NRCSBodyText"/>
      </w:pPr>
    </w:p>
    <w:p w:rsidR="00FF0901" w:rsidRDefault="00FF0901" w:rsidP="00DE7F41">
      <w:pPr>
        <w:pStyle w:val="NRCSBodyText"/>
      </w:pPr>
      <w:r w:rsidRPr="00625F6D">
        <w:rPr>
          <w:b/>
        </w:rPr>
        <w:t>‘R</w:t>
      </w:r>
      <w:r w:rsidR="00613545">
        <w:rPr>
          <w:b/>
        </w:rPr>
        <w:t>eu</w:t>
      </w:r>
      <w:r w:rsidRPr="00625F6D">
        <w:rPr>
          <w:b/>
        </w:rPr>
        <w:t>bens’</w:t>
      </w:r>
      <w:r w:rsidR="00625F6D">
        <w:t xml:space="preserve"> was released by the Jacklin Seed Company, Post Falls, Idaho in 1976.  It was a phenotypic selection of plants from an established field of common Canada bluegrass near Reubens, Idaho.  Phenotypic selection was repeated in subsequent generations to improve trueness to type prior to release.  Under a low maintenance mowing schedule, it becomes a denser turf than common Canada bluegrass.  Breeder Seed is maintained by the Jacklin Seed Company and Certified seed is available (USDA, 1994).</w:t>
      </w:r>
    </w:p>
    <w:p w:rsidR="00625F6D" w:rsidRDefault="00625F6D" w:rsidP="00DE7F41">
      <w:pPr>
        <w:pStyle w:val="NRCSBodyText"/>
      </w:pPr>
    </w:p>
    <w:p w:rsidR="00625F6D" w:rsidRPr="00AB2165" w:rsidRDefault="000152D7" w:rsidP="00DE7F41">
      <w:pPr>
        <w:pStyle w:val="NRCSBodyText"/>
      </w:pPr>
      <w:r w:rsidRPr="00A7485E">
        <w:rPr>
          <w:b/>
        </w:rPr>
        <w:t>‘</w:t>
      </w:r>
      <w:r w:rsidR="00DB1487" w:rsidRPr="00A7485E">
        <w:rPr>
          <w:b/>
        </w:rPr>
        <w:t>Talon</w:t>
      </w:r>
      <w:r w:rsidRPr="00A7485E">
        <w:rPr>
          <w:b/>
        </w:rPr>
        <w:t>’</w:t>
      </w:r>
      <w:r>
        <w:t xml:space="preserve"> was developed by Cascade International Seed Company at its breeding facility located in Aumsville, Oregon.  It originated as a single, apomictic plant selected from a controlled hybridization.  The maternal parent was from a naturalized selection collected near Spokane, Washington in 1991.  Paternal sources were also naturalized selections collected in 1991 near Spokane, Enterprise, Oregon and East Lansing, Michigan.  Talon is unique from its maternal parent by its apomix</w:t>
      </w:r>
      <w:r w:rsidR="00A7485E">
        <w:t>i</w:t>
      </w:r>
      <w:r>
        <w:t xml:space="preserve">s, taller and more erect growth habit, darker color and thicker stems.  </w:t>
      </w:r>
      <w:r w:rsidR="00A7485E">
        <w:t xml:space="preserve">It is recommended for use in western Oregon and similar climates.  </w:t>
      </w:r>
      <w:r>
        <w:t>The first Breeder seed was produced in 1995</w:t>
      </w:r>
      <w:r w:rsidR="00A7485E">
        <w:t xml:space="preserve">.  Breeder and Certified Seed </w:t>
      </w:r>
      <w:r w:rsidR="00613545">
        <w:t>are</w:t>
      </w:r>
      <w:r w:rsidR="00A7485E">
        <w:t xml:space="preserve"> maintained by L&amp;H Seeds, Connell, Washington (AOSCA, 2010).</w:t>
      </w:r>
    </w:p>
    <w:p w:rsidR="002375B8" w:rsidRDefault="002375B8" w:rsidP="00721B7E">
      <w:pPr>
        <w:pStyle w:val="Heading3"/>
      </w:pPr>
      <w:r w:rsidRPr="00A90532">
        <w:t>References</w:t>
      </w:r>
    </w:p>
    <w:p w:rsidR="00A7485E" w:rsidRDefault="00A7485E" w:rsidP="004D521C">
      <w:pPr>
        <w:ind w:left="360" w:hanging="360"/>
        <w:jc w:val="left"/>
        <w:rPr>
          <w:sz w:val="20"/>
        </w:rPr>
      </w:pPr>
      <w:r>
        <w:rPr>
          <w:sz w:val="20"/>
        </w:rPr>
        <w:t xml:space="preserve">Association of Official Seed Certifying Agencies (AOSCA). 2010.  A report of the National Grass Variety Review Board.  May, 2010. [Online]. </w:t>
      </w:r>
      <w:r w:rsidRPr="00A7485E">
        <w:rPr>
          <w:sz w:val="20"/>
        </w:rPr>
        <w:t>http://www.aosca.org/VarietyReviewBoards/Grass/2010GrassReport_final.pdf</w:t>
      </w:r>
      <w:r>
        <w:rPr>
          <w:sz w:val="20"/>
        </w:rPr>
        <w:t xml:space="preserve"> (accessed January 12, 2012)</w:t>
      </w:r>
    </w:p>
    <w:p w:rsidR="0052146A" w:rsidRDefault="0052146A" w:rsidP="004D521C">
      <w:pPr>
        <w:ind w:left="360" w:hanging="360"/>
        <w:jc w:val="left"/>
        <w:rPr>
          <w:sz w:val="20"/>
        </w:rPr>
      </w:pPr>
      <w:r>
        <w:rPr>
          <w:sz w:val="20"/>
        </w:rPr>
        <w:t xml:space="preserve">Gill, C.  Oat necrotic mottle virus.  [Online].  Descriptions of Plant Viruses.  </w:t>
      </w:r>
      <w:r w:rsidRPr="0052146A">
        <w:rPr>
          <w:sz w:val="20"/>
        </w:rPr>
        <w:t>http://www.dpvweb.net/dpv/showadpv.php?dvno=169</w:t>
      </w:r>
      <w:r>
        <w:rPr>
          <w:sz w:val="20"/>
        </w:rPr>
        <w:t xml:space="preserve"> (accessed January 9, 2012)</w:t>
      </w:r>
    </w:p>
    <w:p w:rsidR="004026F6" w:rsidRDefault="004026F6" w:rsidP="004D521C">
      <w:pPr>
        <w:ind w:left="360" w:hanging="360"/>
        <w:jc w:val="left"/>
        <w:rPr>
          <w:sz w:val="20"/>
        </w:rPr>
      </w:pPr>
      <w:r>
        <w:rPr>
          <w:sz w:val="20"/>
        </w:rPr>
        <w:t xml:space="preserve">Illinois Wildflowers.  Canada bluegrass. </w:t>
      </w:r>
      <w:r w:rsidR="0052146A">
        <w:rPr>
          <w:sz w:val="20"/>
        </w:rPr>
        <w:t xml:space="preserve"> </w:t>
      </w:r>
      <w:r>
        <w:rPr>
          <w:sz w:val="20"/>
        </w:rPr>
        <w:t xml:space="preserve">[Online].  </w:t>
      </w:r>
      <w:r w:rsidRPr="004026F6">
        <w:rPr>
          <w:sz w:val="20"/>
        </w:rPr>
        <w:t>http://www.illinoiswildfloweres.info/grasses/cn_bluegrass.htm</w:t>
      </w:r>
      <w:r>
        <w:rPr>
          <w:sz w:val="20"/>
        </w:rPr>
        <w:t xml:space="preserve">  (accessed January 9, 2012).</w:t>
      </w:r>
    </w:p>
    <w:p w:rsidR="00AB5956" w:rsidRDefault="00AB5956" w:rsidP="004D521C">
      <w:pPr>
        <w:ind w:left="360" w:hanging="360"/>
        <w:jc w:val="left"/>
        <w:rPr>
          <w:sz w:val="20"/>
        </w:rPr>
      </w:pPr>
      <w:r>
        <w:rPr>
          <w:sz w:val="20"/>
        </w:rPr>
        <w:t>Klein, H. 2008.</w:t>
      </w:r>
      <w:r w:rsidR="006D5FF7">
        <w:rPr>
          <w:sz w:val="20"/>
        </w:rPr>
        <w:t xml:space="preserve"> Canada Bluegrass (</w:t>
      </w:r>
      <w:r w:rsidR="006D5FF7" w:rsidRPr="00402F79">
        <w:rPr>
          <w:i/>
          <w:sz w:val="20"/>
        </w:rPr>
        <w:t>Poa compressa</w:t>
      </w:r>
      <w:r w:rsidR="006D5FF7">
        <w:rPr>
          <w:sz w:val="20"/>
        </w:rPr>
        <w:t>).  [Online].  Alaska Natural Heritage Program, University of Alask</w:t>
      </w:r>
      <w:r w:rsidR="00333311">
        <w:rPr>
          <w:sz w:val="20"/>
        </w:rPr>
        <w:t>a</w:t>
      </w:r>
      <w:r w:rsidR="006D5FF7">
        <w:rPr>
          <w:sz w:val="20"/>
        </w:rPr>
        <w:t xml:space="preserve">.  </w:t>
      </w:r>
      <w:r w:rsidR="006D5FF7" w:rsidRPr="006D5FF7">
        <w:rPr>
          <w:sz w:val="20"/>
        </w:rPr>
        <w:t>http://aknhp.uaa.alaska.edu</w:t>
      </w:r>
      <w:r w:rsidR="006D5FF7">
        <w:rPr>
          <w:sz w:val="20"/>
        </w:rPr>
        <w:t xml:space="preserve"> (accessed January 4, 2012).</w:t>
      </w:r>
    </w:p>
    <w:p w:rsidR="004D521C" w:rsidRDefault="004D521C" w:rsidP="004D521C">
      <w:pPr>
        <w:ind w:left="360" w:hanging="360"/>
        <w:jc w:val="left"/>
        <w:rPr>
          <w:sz w:val="20"/>
        </w:rPr>
      </w:pPr>
      <w:r>
        <w:rPr>
          <w:sz w:val="20"/>
        </w:rPr>
        <w:t>Majerus</w:t>
      </w:r>
      <w:r w:rsidR="00AB5956">
        <w:rPr>
          <w:sz w:val="20"/>
        </w:rPr>
        <w:t>, M</w:t>
      </w:r>
      <w:r w:rsidR="006D5FF7">
        <w:rPr>
          <w:sz w:val="20"/>
        </w:rPr>
        <w:t>.</w:t>
      </w:r>
      <w:r>
        <w:rPr>
          <w:sz w:val="20"/>
        </w:rPr>
        <w:t xml:space="preserve"> 2009.  Forage and Reclamation Grasses of the Northern Plains and Rocky Mountains.  Valley Printers, Bridger, MT 161 p.</w:t>
      </w:r>
    </w:p>
    <w:p w:rsidR="005017EB" w:rsidRDefault="005017EB" w:rsidP="004D521C">
      <w:pPr>
        <w:ind w:left="360" w:hanging="360"/>
        <w:jc w:val="left"/>
        <w:rPr>
          <w:sz w:val="20"/>
        </w:rPr>
      </w:pPr>
      <w:r w:rsidRPr="005017EB">
        <w:rPr>
          <w:sz w:val="20"/>
        </w:rPr>
        <w:t xml:space="preserve">Majerus, M, Holzworth, L. </w:t>
      </w:r>
      <w:r>
        <w:rPr>
          <w:sz w:val="20"/>
        </w:rPr>
        <w:t xml:space="preserve">2003. </w:t>
      </w:r>
      <w:r w:rsidRPr="005017EB">
        <w:rPr>
          <w:sz w:val="20"/>
        </w:rPr>
        <w:t xml:space="preserve"> Foothills Selected Class Germplasm Canada Bluegrass</w:t>
      </w:r>
      <w:r>
        <w:rPr>
          <w:sz w:val="20"/>
        </w:rPr>
        <w:t xml:space="preserve"> A Conservation Plant for Montana and Wyoming. </w:t>
      </w:r>
      <w:r w:rsidRPr="005017EB">
        <w:rPr>
          <w:sz w:val="20"/>
        </w:rPr>
        <w:t xml:space="preserve"> </w:t>
      </w:r>
      <w:r>
        <w:rPr>
          <w:sz w:val="20"/>
        </w:rPr>
        <w:t>F</w:t>
      </w:r>
      <w:r w:rsidRPr="005017EB">
        <w:rPr>
          <w:sz w:val="20"/>
        </w:rPr>
        <w:t xml:space="preserve">act </w:t>
      </w:r>
      <w:r>
        <w:rPr>
          <w:sz w:val="20"/>
        </w:rPr>
        <w:t>S</w:t>
      </w:r>
      <w:r w:rsidRPr="005017EB">
        <w:rPr>
          <w:sz w:val="20"/>
        </w:rPr>
        <w:t>heet.  USDA</w:t>
      </w:r>
      <w:r>
        <w:rPr>
          <w:sz w:val="20"/>
        </w:rPr>
        <w:t xml:space="preserve"> </w:t>
      </w:r>
      <w:r>
        <w:rPr>
          <w:b/>
        </w:rPr>
        <w:t>-</w:t>
      </w:r>
      <w:r w:rsidRPr="005017EB">
        <w:rPr>
          <w:sz w:val="20"/>
        </w:rPr>
        <w:t>Natural Resources Conservation Service. Bozeman, MT. 2p</w:t>
      </w:r>
    </w:p>
    <w:p w:rsidR="00F84D4E" w:rsidRDefault="00F84D4E" w:rsidP="00F84D4E">
      <w:pPr>
        <w:ind w:left="360" w:hanging="360"/>
        <w:jc w:val="left"/>
        <w:rPr>
          <w:sz w:val="20"/>
        </w:rPr>
      </w:pPr>
      <w:r>
        <w:rPr>
          <w:sz w:val="20"/>
        </w:rPr>
        <w:t>Ogle, D., L. St. John, M. Stannard, L. Holzworth. 2011.  Conservation Plant Materials for the Intermountain West.  Technical Note 24.  USDA-Natural Resources Conservation Service. Boise, ID. 57 p.</w:t>
      </w:r>
    </w:p>
    <w:p w:rsidR="00C87AE1" w:rsidRDefault="00C87AE1" w:rsidP="00F84D4E">
      <w:pPr>
        <w:ind w:left="360" w:hanging="360"/>
        <w:jc w:val="left"/>
        <w:rPr>
          <w:sz w:val="20"/>
        </w:rPr>
      </w:pPr>
      <w:r>
        <w:rPr>
          <w:sz w:val="20"/>
        </w:rPr>
        <w:t>Oakley, R. 1910.  Canada Bluegrass: Its Culture and Uses.  U.S. Department of Agriculture, Bureau of Plant Industry.  Farmers Bulletin No. 402.  19 p.</w:t>
      </w:r>
    </w:p>
    <w:p w:rsidR="004F4F16" w:rsidRDefault="00E21029" w:rsidP="004D521C">
      <w:pPr>
        <w:ind w:left="360" w:hanging="360"/>
        <w:jc w:val="left"/>
        <w:rPr>
          <w:sz w:val="20"/>
        </w:rPr>
      </w:pPr>
      <w:r>
        <w:rPr>
          <w:sz w:val="20"/>
        </w:rPr>
        <w:t xml:space="preserve">PLANTS Database. </w:t>
      </w:r>
      <w:r w:rsidRPr="00E21029">
        <w:rPr>
          <w:i/>
          <w:sz w:val="20"/>
        </w:rPr>
        <w:t>Poa compressa</w:t>
      </w:r>
      <w:r>
        <w:rPr>
          <w:sz w:val="20"/>
        </w:rPr>
        <w:t xml:space="preserve">.  [Online].  </w:t>
      </w:r>
      <w:r w:rsidRPr="00E21029">
        <w:rPr>
          <w:sz w:val="20"/>
        </w:rPr>
        <w:t>http://plants.usda.gov</w:t>
      </w:r>
      <w:r>
        <w:rPr>
          <w:sz w:val="20"/>
        </w:rPr>
        <w:t xml:space="preserve">  U.S. Department of Agriculture, Natural Resources Conservation Service.  (accessed January 4, 2012)</w:t>
      </w:r>
    </w:p>
    <w:p w:rsidR="005017EB" w:rsidRDefault="005017EB" w:rsidP="004D521C">
      <w:pPr>
        <w:ind w:left="360" w:hanging="360"/>
        <w:jc w:val="left"/>
        <w:rPr>
          <w:sz w:val="20"/>
        </w:rPr>
      </w:pPr>
      <w:r>
        <w:rPr>
          <w:sz w:val="20"/>
        </w:rPr>
        <w:t>Skinner, Q. 2010.  A Field Guide to Wyoming Grasses.  Education Resources Publishing, Cumming GA.  595 p.</w:t>
      </w:r>
    </w:p>
    <w:p w:rsidR="005017EB" w:rsidRDefault="00DA6ADC" w:rsidP="004D521C">
      <w:pPr>
        <w:ind w:left="360" w:hanging="360"/>
        <w:jc w:val="left"/>
        <w:rPr>
          <w:sz w:val="20"/>
        </w:rPr>
      </w:pPr>
      <w:r>
        <w:rPr>
          <w:sz w:val="20"/>
        </w:rPr>
        <w:t xml:space="preserve">Uchytil, R. 1993. </w:t>
      </w:r>
      <w:r w:rsidRPr="004F4F16">
        <w:rPr>
          <w:i/>
          <w:sz w:val="20"/>
        </w:rPr>
        <w:t>Poa compressa</w:t>
      </w:r>
      <w:r>
        <w:rPr>
          <w:sz w:val="20"/>
        </w:rPr>
        <w:t xml:space="preserve">.  In Fire Effects Information System, [Online].  U.S. Department of Agriculture, Forest Service, </w:t>
      </w:r>
      <w:r w:rsidR="004F4F16">
        <w:rPr>
          <w:sz w:val="20"/>
        </w:rPr>
        <w:t>R</w:t>
      </w:r>
      <w:r>
        <w:rPr>
          <w:sz w:val="20"/>
        </w:rPr>
        <w:t xml:space="preserve">ocky Mountain </w:t>
      </w:r>
      <w:r>
        <w:rPr>
          <w:sz w:val="20"/>
        </w:rPr>
        <w:lastRenderedPageBreak/>
        <w:t xml:space="preserve">Research </w:t>
      </w:r>
      <w:r w:rsidR="004F4F16">
        <w:rPr>
          <w:sz w:val="20"/>
        </w:rPr>
        <w:t>S</w:t>
      </w:r>
      <w:r>
        <w:rPr>
          <w:sz w:val="20"/>
        </w:rPr>
        <w:t xml:space="preserve">tation, Fire Sciences Laboratory.  </w:t>
      </w:r>
      <w:r w:rsidRPr="004F4F16">
        <w:rPr>
          <w:sz w:val="20"/>
        </w:rPr>
        <w:t>http://www.fs.fed.us/database/feis/</w:t>
      </w:r>
      <w:r>
        <w:rPr>
          <w:sz w:val="20"/>
        </w:rPr>
        <w:t xml:space="preserve"> (accessed January 4, 2012)</w:t>
      </w:r>
      <w:r w:rsidR="004F4F16">
        <w:rPr>
          <w:sz w:val="20"/>
        </w:rPr>
        <w:t>.</w:t>
      </w:r>
    </w:p>
    <w:p w:rsidR="00B72C70" w:rsidRPr="005017EB" w:rsidRDefault="00B72C70" w:rsidP="004D521C">
      <w:pPr>
        <w:ind w:left="360" w:hanging="360"/>
        <w:jc w:val="left"/>
        <w:rPr>
          <w:sz w:val="20"/>
        </w:rPr>
      </w:pPr>
      <w:r>
        <w:rPr>
          <w:sz w:val="20"/>
        </w:rPr>
        <w:t>USDA. 1994.  Grass Varieties in the United States.  Agriculture Handbook No. 170.  United States Department of Agriculture, Soil Conservation Service.  296p.</w:t>
      </w:r>
    </w:p>
    <w:p w:rsidR="004D521C" w:rsidRDefault="004D521C" w:rsidP="004D521C">
      <w:pPr>
        <w:pStyle w:val="NRCSBodyText"/>
        <w:ind w:hanging="360"/>
        <w:rPr>
          <w:b/>
        </w:rPr>
      </w:pPr>
    </w:p>
    <w:p w:rsidR="00CB7647" w:rsidRDefault="00DD41E3" w:rsidP="00DE7F41">
      <w:pPr>
        <w:pStyle w:val="NRCSBodyText"/>
      </w:pPr>
      <w:r w:rsidRPr="00A90532">
        <w:rPr>
          <w:b/>
        </w:rPr>
        <w:t>Prepared By</w:t>
      </w:r>
      <w:r w:rsidR="00721E96">
        <w:t xml:space="preserve">:  </w:t>
      </w:r>
    </w:p>
    <w:p w:rsidR="00DE7F41" w:rsidRDefault="00CB7647" w:rsidP="00DE7F41">
      <w:pPr>
        <w:pStyle w:val="NRCSBodyText"/>
      </w:pPr>
      <w:r>
        <w:t>Loren St. John, USDA NRCS Plant Materials Center, Aberdeen, ID</w:t>
      </w:r>
    </w:p>
    <w:p w:rsidR="0066016F" w:rsidRDefault="0066016F" w:rsidP="00DE7F41">
      <w:pPr>
        <w:pStyle w:val="NRCSBodyText"/>
      </w:pPr>
    </w:p>
    <w:p w:rsidR="00CB7647" w:rsidRDefault="00CB7647" w:rsidP="00DE7F41">
      <w:pPr>
        <w:pStyle w:val="NRCSBodyText"/>
      </w:pPr>
      <w:r>
        <w:t>Derek Tilley, USDA NRCS Plant Materials Center, Aberdeen, ID</w:t>
      </w:r>
    </w:p>
    <w:p w:rsidR="0066016F" w:rsidRDefault="0066016F" w:rsidP="00DE7F41">
      <w:pPr>
        <w:pStyle w:val="NRCSBodyText"/>
      </w:pPr>
    </w:p>
    <w:p w:rsidR="00CB7647" w:rsidRPr="000968E2" w:rsidRDefault="00CB7647" w:rsidP="00DE7F41">
      <w:pPr>
        <w:pStyle w:val="NRCSBodyText"/>
        <w:rPr>
          <w:i/>
        </w:rPr>
      </w:pPr>
      <w:r>
        <w:t>Susan Winslow, USDA NRCS Plant Materials Center, Bridger, MT</w:t>
      </w:r>
    </w:p>
    <w:p w:rsidR="00F26813" w:rsidRPr="00A90532" w:rsidRDefault="00F26813" w:rsidP="00721B7E">
      <w:pPr>
        <w:pStyle w:val="Heading3"/>
        <w:rPr>
          <w:i/>
          <w:iCs/>
        </w:rPr>
      </w:pPr>
      <w:r w:rsidRPr="00A90532">
        <w:t>Citation</w:t>
      </w:r>
    </w:p>
    <w:p w:rsidR="00EE4060" w:rsidRDefault="00CB7647" w:rsidP="001F6B39">
      <w:pPr>
        <w:pStyle w:val="BodytextNRCS"/>
      </w:pPr>
      <w:bookmarkStart w:id="1" w:name="OLE_LINK3"/>
      <w:bookmarkStart w:id="2" w:name="OLE_LINK4"/>
      <w:r>
        <w:t xml:space="preserve">St. John, L., </w:t>
      </w:r>
      <w:r w:rsidR="00613545">
        <w:t>D. Tilley</w:t>
      </w:r>
      <w:r>
        <w:t>, and S. Winslow. 2012.  Plant guide for Canada bluegrass (</w:t>
      </w:r>
      <w:r w:rsidRPr="00613545">
        <w:rPr>
          <w:i/>
        </w:rPr>
        <w:t>Poa compressa</w:t>
      </w:r>
      <w:r>
        <w:t>) USDA-Natural Resources Conservation Service, Plant Materials Center, Aberdeen, Idaho 83210</w:t>
      </w:r>
      <w:r w:rsidR="00EE4060">
        <w:t>.</w:t>
      </w:r>
    </w:p>
    <w:bookmarkEnd w:id="1"/>
    <w:bookmarkEnd w:id="2"/>
    <w:p w:rsidR="000E3166" w:rsidRPr="00705B62" w:rsidRDefault="008B2501" w:rsidP="000E3166">
      <w:pPr>
        <w:pStyle w:val="NRCSBodyText"/>
        <w:spacing w:before="240"/>
        <w:rPr>
          <w:i/>
        </w:rPr>
      </w:pPr>
      <w:r>
        <w:lastRenderedPageBreak/>
        <w:t>Published</w:t>
      </w:r>
      <w:r w:rsidR="00600CFD">
        <w:t xml:space="preserve"> January, 2012</w:t>
      </w:r>
    </w:p>
    <w:p w:rsidR="00CD49CC" w:rsidRPr="000E3166" w:rsidRDefault="002375B8" w:rsidP="00DE7F41">
      <w:pPr>
        <w:pStyle w:val="BodytextNRCS"/>
        <w:spacing w:before="120"/>
      </w:pPr>
      <w:r w:rsidRPr="000E3166">
        <w:t xml:space="preserve">Edited: </w:t>
      </w:r>
      <w:r w:rsidR="00CB7647">
        <w:t>12Jan2012ls;</w:t>
      </w:r>
      <w:r w:rsidR="0066016F">
        <w:t xml:space="preserve"> 12Jan2012djt; 12Jan2012sw;</w:t>
      </w:r>
      <w:r w:rsidR="002F60D7">
        <w:t xml:space="preserve"> 17Janjab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7"/>
          <w:footerReference w:type="default" r:id="rId18"/>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C18" w:rsidRDefault="00911C18">
      <w:r>
        <w:separator/>
      </w:r>
    </w:p>
  </w:endnote>
  <w:endnote w:type="continuationSeparator" w:id="0">
    <w:p w:rsidR="00911C18" w:rsidRDefault="00911C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C18" w:rsidRPr="001F7210" w:rsidRDefault="00911C18"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C18" w:rsidRDefault="00911C18"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C18" w:rsidRDefault="00911C18">
      <w:r>
        <w:separator/>
      </w:r>
    </w:p>
  </w:footnote>
  <w:footnote w:type="continuationSeparator" w:id="0">
    <w:p w:rsidR="00911C18" w:rsidRDefault="00911C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C18" w:rsidRPr="003749B3" w:rsidRDefault="00911C18"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908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75340"/>
    <w:rsid w:val="00007042"/>
    <w:rsid w:val="00007B0E"/>
    <w:rsid w:val="000123BA"/>
    <w:rsid w:val="000152D7"/>
    <w:rsid w:val="000171EC"/>
    <w:rsid w:val="00024DE6"/>
    <w:rsid w:val="000331E2"/>
    <w:rsid w:val="00034B57"/>
    <w:rsid w:val="00044CEF"/>
    <w:rsid w:val="000578C2"/>
    <w:rsid w:val="000607FF"/>
    <w:rsid w:val="00061FD0"/>
    <w:rsid w:val="00062D1D"/>
    <w:rsid w:val="00076424"/>
    <w:rsid w:val="000867C9"/>
    <w:rsid w:val="00095E67"/>
    <w:rsid w:val="000A1774"/>
    <w:rsid w:val="000A1F52"/>
    <w:rsid w:val="000A69A1"/>
    <w:rsid w:val="000C04E7"/>
    <w:rsid w:val="000C2C03"/>
    <w:rsid w:val="000C52B3"/>
    <w:rsid w:val="000D3A30"/>
    <w:rsid w:val="000E3166"/>
    <w:rsid w:val="000E35A0"/>
    <w:rsid w:val="000F019C"/>
    <w:rsid w:val="000F1970"/>
    <w:rsid w:val="000F4C63"/>
    <w:rsid w:val="00136DA6"/>
    <w:rsid w:val="00143135"/>
    <w:rsid w:val="001478F1"/>
    <w:rsid w:val="00161F74"/>
    <w:rsid w:val="00166B92"/>
    <w:rsid w:val="00173092"/>
    <w:rsid w:val="00186361"/>
    <w:rsid w:val="001B0207"/>
    <w:rsid w:val="001B6C75"/>
    <w:rsid w:val="001C4209"/>
    <w:rsid w:val="001D074C"/>
    <w:rsid w:val="001D3988"/>
    <w:rsid w:val="001D6A53"/>
    <w:rsid w:val="001E44A9"/>
    <w:rsid w:val="001E5DEE"/>
    <w:rsid w:val="001F6B39"/>
    <w:rsid w:val="001F7210"/>
    <w:rsid w:val="002073CB"/>
    <w:rsid w:val="002127B5"/>
    <w:rsid w:val="002148DF"/>
    <w:rsid w:val="0022220E"/>
    <w:rsid w:val="00222F37"/>
    <w:rsid w:val="00226C58"/>
    <w:rsid w:val="00232453"/>
    <w:rsid w:val="0023556E"/>
    <w:rsid w:val="002375B8"/>
    <w:rsid w:val="00237B9D"/>
    <w:rsid w:val="0026727E"/>
    <w:rsid w:val="00272129"/>
    <w:rsid w:val="00273283"/>
    <w:rsid w:val="0027648E"/>
    <w:rsid w:val="00280D6D"/>
    <w:rsid w:val="00280F13"/>
    <w:rsid w:val="00293979"/>
    <w:rsid w:val="0029707F"/>
    <w:rsid w:val="002A2BE0"/>
    <w:rsid w:val="002A6B97"/>
    <w:rsid w:val="002B5C39"/>
    <w:rsid w:val="002C3B5E"/>
    <w:rsid w:val="002C45BA"/>
    <w:rsid w:val="002D676D"/>
    <w:rsid w:val="002E6B0C"/>
    <w:rsid w:val="002F4DFE"/>
    <w:rsid w:val="002F60D7"/>
    <w:rsid w:val="002F6CFB"/>
    <w:rsid w:val="00302C9A"/>
    <w:rsid w:val="00307324"/>
    <w:rsid w:val="0031050C"/>
    <w:rsid w:val="00313599"/>
    <w:rsid w:val="00324DC5"/>
    <w:rsid w:val="0032662A"/>
    <w:rsid w:val="00331B1C"/>
    <w:rsid w:val="00333311"/>
    <w:rsid w:val="00341F59"/>
    <w:rsid w:val="00343037"/>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28"/>
    <w:rsid w:val="004016C9"/>
    <w:rsid w:val="004026F6"/>
    <w:rsid w:val="00402F79"/>
    <w:rsid w:val="004032F8"/>
    <w:rsid w:val="00403EF1"/>
    <w:rsid w:val="00404192"/>
    <w:rsid w:val="004052E3"/>
    <w:rsid w:val="004125B2"/>
    <w:rsid w:val="00416D52"/>
    <w:rsid w:val="00432922"/>
    <w:rsid w:val="004329A6"/>
    <w:rsid w:val="004340C9"/>
    <w:rsid w:val="004364E5"/>
    <w:rsid w:val="00437F11"/>
    <w:rsid w:val="00441EB6"/>
    <w:rsid w:val="0044320D"/>
    <w:rsid w:val="00445D91"/>
    <w:rsid w:val="0044715E"/>
    <w:rsid w:val="004500D1"/>
    <w:rsid w:val="00461294"/>
    <w:rsid w:val="0046432F"/>
    <w:rsid w:val="00470EB6"/>
    <w:rsid w:val="0048212B"/>
    <w:rsid w:val="00485D14"/>
    <w:rsid w:val="00486806"/>
    <w:rsid w:val="004A249A"/>
    <w:rsid w:val="004A3095"/>
    <w:rsid w:val="004A50AC"/>
    <w:rsid w:val="004D521C"/>
    <w:rsid w:val="004E2BD6"/>
    <w:rsid w:val="004E4F33"/>
    <w:rsid w:val="004F2702"/>
    <w:rsid w:val="004F4F16"/>
    <w:rsid w:val="004F75FB"/>
    <w:rsid w:val="004F78CE"/>
    <w:rsid w:val="005017EB"/>
    <w:rsid w:val="005124C2"/>
    <w:rsid w:val="00520FAC"/>
    <w:rsid w:val="0052146A"/>
    <w:rsid w:val="00552FC3"/>
    <w:rsid w:val="00564F15"/>
    <w:rsid w:val="00592CFA"/>
    <w:rsid w:val="005950BD"/>
    <w:rsid w:val="005A0118"/>
    <w:rsid w:val="005A2740"/>
    <w:rsid w:val="005F57D8"/>
    <w:rsid w:val="005F6574"/>
    <w:rsid w:val="005F6BC2"/>
    <w:rsid w:val="00600CFD"/>
    <w:rsid w:val="00604076"/>
    <w:rsid w:val="00613545"/>
    <w:rsid w:val="00614036"/>
    <w:rsid w:val="0061608E"/>
    <w:rsid w:val="00625F6D"/>
    <w:rsid w:val="006333FE"/>
    <w:rsid w:val="00634E80"/>
    <w:rsid w:val="0063641D"/>
    <w:rsid w:val="0065166E"/>
    <w:rsid w:val="0066016F"/>
    <w:rsid w:val="00666C7B"/>
    <w:rsid w:val="0068523F"/>
    <w:rsid w:val="006A2694"/>
    <w:rsid w:val="006A29CA"/>
    <w:rsid w:val="006B1384"/>
    <w:rsid w:val="006B4B3E"/>
    <w:rsid w:val="006B716F"/>
    <w:rsid w:val="006C44A9"/>
    <w:rsid w:val="006D1492"/>
    <w:rsid w:val="006D5FF7"/>
    <w:rsid w:val="006D7A42"/>
    <w:rsid w:val="006F7A43"/>
    <w:rsid w:val="00704BA1"/>
    <w:rsid w:val="00707E43"/>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04DE6"/>
    <w:rsid w:val="0081582F"/>
    <w:rsid w:val="008175C8"/>
    <w:rsid w:val="00820CF6"/>
    <w:rsid w:val="00830F95"/>
    <w:rsid w:val="008517EF"/>
    <w:rsid w:val="008546BE"/>
    <w:rsid w:val="0086199E"/>
    <w:rsid w:val="00863EC1"/>
    <w:rsid w:val="00867D4A"/>
    <w:rsid w:val="00877873"/>
    <w:rsid w:val="0089154B"/>
    <w:rsid w:val="00897DAB"/>
    <w:rsid w:val="008A3EF1"/>
    <w:rsid w:val="008A4BFE"/>
    <w:rsid w:val="008A72B4"/>
    <w:rsid w:val="008B2501"/>
    <w:rsid w:val="008B3C33"/>
    <w:rsid w:val="008D400F"/>
    <w:rsid w:val="008E4430"/>
    <w:rsid w:val="008E6018"/>
    <w:rsid w:val="008F3D5A"/>
    <w:rsid w:val="009027B9"/>
    <w:rsid w:val="0090772D"/>
    <w:rsid w:val="00911C18"/>
    <w:rsid w:val="00916BBA"/>
    <w:rsid w:val="009322AB"/>
    <w:rsid w:val="009372DC"/>
    <w:rsid w:val="00941CF3"/>
    <w:rsid w:val="009467F1"/>
    <w:rsid w:val="00964586"/>
    <w:rsid w:val="009810EB"/>
    <w:rsid w:val="00982214"/>
    <w:rsid w:val="009A5FBA"/>
    <w:rsid w:val="009C3BAF"/>
    <w:rsid w:val="009C5450"/>
    <w:rsid w:val="00A0283E"/>
    <w:rsid w:val="00A06FE6"/>
    <w:rsid w:val="00A11C8D"/>
    <w:rsid w:val="00A12175"/>
    <w:rsid w:val="00A15A49"/>
    <w:rsid w:val="00A168C8"/>
    <w:rsid w:val="00A27C54"/>
    <w:rsid w:val="00A339BF"/>
    <w:rsid w:val="00A34218"/>
    <w:rsid w:val="00A41356"/>
    <w:rsid w:val="00A57E30"/>
    <w:rsid w:val="00A66325"/>
    <w:rsid w:val="00A678B3"/>
    <w:rsid w:val="00A67DAC"/>
    <w:rsid w:val="00A7485E"/>
    <w:rsid w:val="00A7589A"/>
    <w:rsid w:val="00A8423D"/>
    <w:rsid w:val="00A87BE1"/>
    <w:rsid w:val="00A90532"/>
    <w:rsid w:val="00AA459F"/>
    <w:rsid w:val="00AB2165"/>
    <w:rsid w:val="00AB23B1"/>
    <w:rsid w:val="00AB5956"/>
    <w:rsid w:val="00AB6588"/>
    <w:rsid w:val="00AC201A"/>
    <w:rsid w:val="00AC2D89"/>
    <w:rsid w:val="00AC7C3F"/>
    <w:rsid w:val="00AD30BE"/>
    <w:rsid w:val="00AD4843"/>
    <w:rsid w:val="00AD4AFA"/>
    <w:rsid w:val="00AE5B2D"/>
    <w:rsid w:val="00AE7297"/>
    <w:rsid w:val="00AF79E3"/>
    <w:rsid w:val="00B1076B"/>
    <w:rsid w:val="00B15B14"/>
    <w:rsid w:val="00B478DA"/>
    <w:rsid w:val="00B65C8B"/>
    <w:rsid w:val="00B67C76"/>
    <w:rsid w:val="00B72C70"/>
    <w:rsid w:val="00B755F2"/>
    <w:rsid w:val="00B80AE0"/>
    <w:rsid w:val="00B80C7E"/>
    <w:rsid w:val="00B83602"/>
    <w:rsid w:val="00B841F9"/>
    <w:rsid w:val="00B8425D"/>
    <w:rsid w:val="00B93BEF"/>
    <w:rsid w:val="00BB4CB8"/>
    <w:rsid w:val="00BC08A9"/>
    <w:rsid w:val="00BC180E"/>
    <w:rsid w:val="00BC6320"/>
    <w:rsid w:val="00BD616F"/>
    <w:rsid w:val="00BE198D"/>
    <w:rsid w:val="00BE43AE"/>
    <w:rsid w:val="00BE5356"/>
    <w:rsid w:val="00BE6387"/>
    <w:rsid w:val="00BF44A8"/>
    <w:rsid w:val="00BF6D7E"/>
    <w:rsid w:val="00C00A03"/>
    <w:rsid w:val="00C00BF4"/>
    <w:rsid w:val="00C2542E"/>
    <w:rsid w:val="00C44728"/>
    <w:rsid w:val="00C55C16"/>
    <w:rsid w:val="00C63F30"/>
    <w:rsid w:val="00C71B7B"/>
    <w:rsid w:val="00C72F4E"/>
    <w:rsid w:val="00C81773"/>
    <w:rsid w:val="00C87AE1"/>
    <w:rsid w:val="00C934E0"/>
    <w:rsid w:val="00CA2A5E"/>
    <w:rsid w:val="00CA6B4F"/>
    <w:rsid w:val="00CB7647"/>
    <w:rsid w:val="00CD49CC"/>
    <w:rsid w:val="00CE0665"/>
    <w:rsid w:val="00CE7625"/>
    <w:rsid w:val="00CE7C18"/>
    <w:rsid w:val="00CF06F8"/>
    <w:rsid w:val="00CF319D"/>
    <w:rsid w:val="00CF7EC1"/>
    <w:rsid w:val="00D07BA3"/>
    <w:rsid w:val="00D23989"/>
    <w:rsid w:val="00D34AA4"/>
    <w:rsid w:val="00D5761B"/>
    <w:rsid w:val="00D62438"/>
    <w:rsid w:val="00D62818"/>
    <w:rsid w:val="00D7175D"/>
    <w:rsid w:val="00D90CA5"/>
    <w:rsid w:val="00D973B0"/>
    <w:rsid w:val="00DA6ADC"/>
    <w:rsid w:val="00DB1487"/>
    <w:rsid w:val="00DC0138"/>
    <w:rsid w:val="00DC12E5"/>
    <w:rsid w:val="00DD200B"/>
    <w:rsid w:val="00DD34DA"/>
    <w:rsid w:val="00DD41E3"/>
    <w:rsid w:val="00DD7772"/>
    <w:rsid w:val="00DE677F"/>
    <w:rsid w:val="00DE7F41"/>
    <w:rsid w:val="00DF0674"/>
    <w:rsid w:val="00DF2459"/>
    <w:rsid w:val="00DF700B"/>
    <w:rsid w:val="00E16378"/>
    <w:rsid w:val="00E21029"/>
    <w:rsid w:val="00E23C7F"/>
    <w:rsid w:val="00E2523E"/>
    <w:rsid w:val="00E313B0"/>
    <w:rsid w:val="00E53E22"/>
    <w:rsid w:val="00E62883"/>
    <w:rsid w:val="00E636E1"/>
    <w:rsid w:val="00E717F3"/>
    <w:rsid w:val="00E84230"/>
    <w:rsid w:val="00E87D06"/>
    <w:rsid w:val="00E90A43"/>
    <w:rsid w:val="00E9203C"/>
    <w:rsid w:val="00E93233"/>
    <w:rsid w:val="00E948DA"/>
    <w:rsid w:val="00E96F43"/>
    <w:rsid w:val="00EA6457"/>
    <w:rsid w:val="00ED012D"/>
    <w:rsid w:val="00ED1ACA"/>
    <w:rsid w:val="00ED3EA0"/>
    <w:rsid w:val="00EE129E"/>
    <w:rsid w:val="00EE3490"/>
    <w:rsid w:val="00EE4060"/>
    <w:rsid w:val="00EE5A12"/>
    <w:rsid w:val="00F11469"/>
    <w:rsid w:val="00F1350F"/>
    <w:rsid w:val="00F206DA"/>
    <w:rsid w:val="00F22003"/>
    <w:rsid w:val="00F220E5"/>
    <w:rsid w:val="00F26813"/>
    <w:rsid w:val="00F26F3E"/>
    <w:rsid w:val="00F43617"/>
    <w:rsid w:val="00F43778"/>
    <w:rsid w:val="00F47874"/>
    <w:rsid w:val="00F47C9B"/>
    <w:rsid w:val="00F52BD1"/>
    <w:rsid w:val="00F61ADD"/>
    <w:rsid w:val="00F725B1"/>
    <w:rsid w:val="00F72ADF"/>
    <w:rsid w:val="00F75340"/>
    <w:rsid w:val="00F759D3"/>
    <w:rsid w:val="00F76655"/>
    <w:rsid w:val="00F802DB"/>
    <w:rsid w:val="00F80CAE"/>
    <w:rsid w:val="00F8418F"/>
    <w:rsid w:val="00F84C8F"/>
    <w:rsid w:val="00F84D4E"/>
    <w:rsid w:val="00F9482A"/>
    <w:rsid w:val="00FA009D"/>
    <w:rsid w:val="00FB030E"/>
    <w:rsid w:val="00FB7C9F"/>
    <w:rsid w:val="00FC6152"/>
    <w:rsid w:val="00FC6B62"/>
    <w:rsid w:val="00FD0FD5"/>
    <w:rsid w:val="00FD21C0"/>
    <w:rsid w:val="00FD2384"/>
    <w:rsid w:val="00FD5E60"/>
    <w:rsid w:val="00FE1F37"/>
    <w:rsid w:val="00FE4138"/>
    <w:rsid w:val="00FF0390"/>
    <w:rsid w:val="00FF0901"/>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908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B478DA"/>
    <w:pPr>
      <w:spacing w:after="200"/>
    </w:pPr>
    <w:rPr>
      <w:b/>
      <w:bCs/>
      <w:color w:val="4F81BD" w:themeColor="accent1"/>
      <w:sz w:val="18"/>
      <w:szCs w:val="18"/>
    </w:rPr>
  </w:style>
  <w:style w:type="character" w:customStyle="1" w:styleId="sm1">
    <w:name w:val="sm1"/>
    <w:basedOn w:val="DefaultParagraphFont"/>
    <w:rsid w:val="00B478DA"/>
    <w:rPr>
      <w:rFonts w:ascii="Verdana" w:hAnsi="Verdana" w:hint="default"/>
      <w:sz w:val="12"/>
      <w:szCs w:val="12"/>
    </w:rPr>
  </w:style>
  <w:style w:type="character" w:styleId="HTMLCite">
    <w:name w:val="HTML Cite"/>
    <w:basedOn w:val="DefaultParagraphFont"/>
    <w:uiPriority w:val="99"/>
    <w:unhideWhenUsed/>
    <w:rsid w:val="00B478DA"/>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wrc.usgs.gov/WLI/" TargetMode="External"/><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TotalTime>
  <Pages>4</Pages>
  <Words>2158</Words>
  <Characters>12843</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Canada bluegrass (Poa compressa) Plant Guide</vt:lpstr>
    </vt:vector>
  </TitlesOfParts>
  <Company>USDA NRCS National Plant Materials Center</Company>
  <LinksUpToDate>false</LinksUpToDate>
  <CharactersWithSpaces>14972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Canada bluegrass (Poa compressa) Plant Guide</dc:title>
  <dc:subject>Canada bluegrass (Poa compressa)</dc:subject>
  <dc:creator> Loren St. John USDA-NRCS Idaho Plant Materials Center</dc:creator>
  <cp:keywords>Canada bluegrass, Poa compressa, introduced grass, erosion control, low-maintenance ground cover</cp:keywords>
  <cp:lastModifiedBy>loren st. john</cp:lastModifiedBy>
  <cp:revision>2</cp:revision>
  <cp:lastPrinted>2010-08-20T19:27:00Z</cp:lastPrinted>
  <dcterms:created xsi:type="dcterms:W3CDTF">2012-04-24T17:10:00Z</dcterms:created>
  <dcterms:modified xsi:type="dcterms:W3CDTF">2012-04-24T17:10:00Z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