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550A9B" w:rsidRPr="004F78CE" w:rsidRDefault="00550A9B" w:rsidP="00550A9B">
      <w:pPr>
        <w:pStyle w:val="Heading1"/>
      </w:pPr>
      <w:r>
        <w:lastRenderedPageBreak/>
        <w:t>Sago Pondweed</w:t>
      </w:r>
    </w:p>
    <w:p w:rsidR="00550A9B" w:rsidRPr="00A90532" w:rsidRDefault="00550A9B" w:rsidP="00550A9B">
      <w:pPr>
        <w:pStyle w:val="Heading2"/>
      </w:pPr>
      <w:proofErr w:type="spellStart"/>
      <w:proofErr w:type="gramStart"/>
      <w:r>
        <w:t>Stuckenia</w:t>
      </w:r>
      <w:proofErr w:type="spellEnd"/>
      <w:r>
        <w:t xml:space="preserve"> </w:t>
      </w:r>
      <w:proofErr w:type="spellStart"/>
      <w:r>
        <w:t>pectinata</w:t>
      </w:r>
      <w:proofErr w:type="spellEnd"/>
      <w:r w:rsidRPr="00A90532">
        <w:t xml:space="preserve"> </w:t>
      </w:r>
      <w:r>
        <w:rPr>
          <w:i w:val="0"/>
        </w:rPr>
        <w:t>(L.)</w:t>
      </w:r>
      <w:proofErr w:type="gramEnd"/>
      <w:r>
        <w:rPr>
          <w:i w:val="0"/>
        </w:rPr>
        <w:t xml:space="preserve"> </w:t>
      </w:r>
      <w:proofErr w:type="spellStart"/>
      <w:r>
        <w:rPr>
          <w:i w:val="0"/>
        </w:rPr>
        <w:t>Böerner</w:t>
      </w:r>
      <w:proofErr w:type="spellEnd"/>
    </w:p>
    <w:p w:rsidR="00550A9B" w:rsidRPr="00A90532" w:rsidRDefault="00550A9B" w:rsidP="00550A9B">
      <w:pPr>
        <w:pStyle w:val="Heading3"/>
        <w:spacing w:before="0"/>
        <w:jc w:val="center"/>
      </w:pPr>
      <w:r>
        <w:t>Plant Symbol = STPE15</w:t>
      </w:r>
    </w:p>
    <w:p w:rsidR="00550A9B" w:rsidRPr="004A50AC" w:rsidRDefault="00550A9B" w:rsidP="00550A9B">
      <w:pPr>
        <w:jc w:val="left"/>
        <w:rPr>
          <w:sz w:val="20"/>
        </w:rPr>
      </w:pPr>
    </w:p>
    <w:p w:rsidR="00550A9B" w:rsidRPr="00A90532" w:rsidRDefault="00550A9B" w:rsidP="00550A9B">
      <w:pPr>
        <w:pStyle w:val="Heading4"/>
      </w:pPr>
      <w:r w:rsidRPr="00A90532">
        <w:t xml:space="preserve">Contributed </w:t>
      </w:r>
      <w:proofErr w:type="spellStart"/>
      <w:r w:rsidRPr="00A90532">
        <w:t>by</w:t>
      </w:r>
      <w:proofErr w:type="gramStart"/>
      <w:r w:rsidRPr="00A90532">
        <w:t>:</w:t>
      </w:r>
      <w:r>
        <w:t>USDA</w:t>
      </w:r>
      <w:proofErr w:type="spellEnd"/>
      <w:proofErr w:type="gramEnd"/>
      <w:r>
        <w:t xml:space="preserve"> NRCS Kansas Plant Materials Center, Manhattan, Kansas</w:t>
      </w:r>
    </w:p>
    <w:p w:rsidR="00550A9B" w:rsidRDefault="00550A9B" w:rsidP="00550A9B">
      <w:pPr>
        <w:jc w:val="left"/>
        <w:rPr>
          <w:sz w:val="20"/>
        </w:rPr>
      </w:pPr>
    </w:p>
    <w:p w:rsidR="00550A9B" w:rsidRDefault="00550A9B" w:rsidP="00550A9B">
      <w:pPr>
        <w:pStyle w:val="Header2"/>
        <w:keepNext/>
      </w:pPr>
      <w:r>
        <w:rPr>
          <w:i w:val="0"/>
          <w:noProof/>
          <w:sz w:val="16"/>
          <w:szCs w:val="16"/>
        </w:rPr>
        <w:drawing>
          <wp:inline distT="0" distB="0" distL="0" distR="0">
            <wp:extent cx="2743200" cy="3778250"/>
            <wp:effectExtent l="19050" t="0" r="0" b="0"/>
            <wp:docPr id="2" name="Picture 1" descr="Sago pondweed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e6_002_pvp.jpg"/>
                    <pic:cNvPicPr/>
                  </pic:nvPicPr>
                  <pic:blipFill>
                    <a:blip r:embed="rId10" cstate="print"/>
                    <a:stretch>
                      <a:fillRect/>
                    </a:stretch>
                  </pic:blipFill>
                  <pic:spPr>
                    <a:xfrm>
                      <a:off x="0" y="0"/>
                      <a:ext cx="2743200" cy="3778250"/>
                    </a:xfrm>
                    <a:prstGeom prst="rect">
                      <a:avLst/>
                    </a:prstGeom>
                  </pic:spPr>
                </pic:pic>
              </a:graphicData>
            </a:graphic>
          </wp:inline>
        </w:drawing>
      </w:r>
    </w:p>
    <w:p w:rsidR="00550A9B" w:rsidRDefault="00550A9B" w:rsidP="00550A9B">
      <w:pPr>
        <w:pStyle w:val="CaptionNRCS"/>
      </w:pPr>
      <w:proofErr w:type="gramStart"/>
      <w:r>
        <w:t xml:space="preserve">Figure </w:t>
      </w:r>
      <w:fldSimple w:instr=" SEQ Figure \* ARABIC ">
        <w:r>
          <w:rPr>
            <w:noProof/>
          </w:rPr>
          <w:t>1</w:t>
        </w:r>
      </w:fldSimple>
      <w:r>
        <w:t>.</w:t>
      </w:r>
      <w:proofErr w:type="gramEnd"/>
      <w:r>
        <w:t xml:space="preserve"> </w:t>
      </w:r>
      <w:proofErr w:type="gramStart"/>
      <w:r w:rsidRPr="003B717E">
        <w:t>Sago pondweed.</w:t>
      </w:r>
      <w:proofErr w:type="gramEnd"/>
      <w:r w:rsidRPr="003B717E">
        <w:t xml:space="preserve"> Robert H. </w:t>
      </w:r>
      <w:proofErr w:type="spellStart"/>
      <w:r w:rsidRPr="003B717E">
        <w:t>Mohlenbrock</w:t>
      </w:r>
      <w:proofErr w:type="spellEnd"/>
      <w:r w:rsidRPr="003B717E">
        <w:t xml:space="preserve">. </w:t>
      </w:r>
      <w:proofErr w:type="gramStart"/>
      <w:r w:rsidRPr="003B717E">
        <w:t>USDA NRCS.</w:t>
      </w:r>
      <w:proofErr w:type="gramEnd"/>
      <w:r w:rsidRPr="003B717E">
        <w:t xml:space="preserve"> 1992. Western wetland flora: Field office guide to plant species. West Region, Sacramento. </w:t>
      </w:r>
      <w:proofErr w:type="gramStart"/>
      <w:r w:rsidRPr="003B717E">
        <w:t>Courtesy of USDA NRCS Wetland Science Institute.</w:t>
      </w:r>
      <w:proofErr w:type="gramEnd"/>
      <w:r w:rsidRPr="003B717E">
        <w:t xml:space="preserve"> </w:t>
      </w:r>
    </w:p>
    <w:p w:rsidR="00550A9B" w:rsidRPr="004A50AC" w:rsidRDefault="00550A9B" w:rsidP="00550A9B">
      <w:pPr>
        <w:jc w:val="left"/>
        <w:rPr>
          <w:sz w:val="20"/>
        </w:rPr>
      </w:pPr>
    </w:p>
    <w:p w:rsidR="00550A9B" w:rsidRPr="00A90532" w:rsidRDefault="00550A9B" w:rsidP="00550A9B">
      <w:pPr>
        <w:pStyle w:val="Heading4"/>
        <w:rPr>
          <w:b/>
          <w:i w:val="0"/>
        </w:rPr>
      </w:pPr>
      <w:r w:rsidRPr="00A90532">
        <w:rPr>
          <w:b/>
          <w:i w:val="0"/>
        </w:rPr>
        <w:t>Alternate Names</w:t>
      </w:r>
    </w:p>
    <w:p w:rsidR="00550A9B" w:rsidRDefault="00550A9B" w:rsidP="00550A9B">
      <w:pPr>
        <w:pStyle w:val="Bodytext0"/>
      </w:pPr>
      <w:r w:rsidRPr="00CE44D1">
        <w:t>Previously known as</w:t>
      </w:r>
      <w:r>
        <w:rPr>
          <w:i/>
        </w:rPr>
        <w:t xml:space="preserve"> </w:t>
      </w:r>
      <w:proofErr w:type="spellStart"/>
      <w:r w:rsidRPr="00C80E54">
        <w:rPr>
          <w:i/>
        </w:rPr>
        <w:t>Potomogeton</w:t>
      </w:r>
      <w:proofErr w:type="spellEnd"/>
      <w:r w:rsidRPr="00C80E54">
        <w:rPr>
          <w:i/>
        </w:rPr>
        <w:t xml:space="preserve"> </w:t>
      </w:r>
      <w:proofErr w:type="spellStart"/>
      <w:r w:rsidRPr="00C80E54">
        <w:rPr>
          <w:i/>
        </w:rPr>
        <w:t>pectinat</w:t>
      </w:r>
      <w:r>
        <w:rPr>
          <w:i/>
        </w:rPr>
        <w:t>us</w:t>
      </w:r>
      <w:proofErr w:type="spellEnd"/>
      <w:r>
        <w:rPr>
          <w:i/>
        </w:rPr>
        <w:t xml:space="preserve"> </w:t>
      </w:r>
      <w:r w:rsidRPr="00CE44D1">
        <w:t xml:space="preserve">and </w:t>
      </w:r>
      <w:proofErr w:type="spellStart"/>
      <w:r>
        <w:rPr>
          <w:i/>
        </w:rPr>
        <w:t>Stuckenia</w:t>
      </w:r>
      <w:proofErr w:type="spellEnd"/>
      <w:r>
        <w:rPr>
          <w:i/>
        </w:rPr>
        <w:t xml:space="preserve"> </w:t>
      </w:r>
      <w:proofErr w:type="spellStart"/>
      <w:r>
        <w:rPr>
          <w:i/>
        </w:rPr>
        <w:t>pectinatus</w:t>
      </w:r>
      <w:proofErr w:type="spellEnd"/>
      <w:r>
        <w:rPr>
          <w:i/>
        </w:rPr>
        <w:t xml:space="preserve">, </w:t>
      </w:r>
      <w:r>
        <w:t>the currently accepted name</w:t>
      </w:r>
      <w:r w:rsidRPr="00CE44D1">
        <w:t xml:space="preserve"> is</w:t>
      </w:r>
      <w:r>
        <w:rPr>
          <w:i/>
        </w:rPr>
        <w:t xml:space="preserve"> </w:t>
      </w:r>
      <w:proofErr w:type="spellStart"/>
      <w:r>
        <w:rPr>
          <w:i/>
        </w:rPr>
        <w:t>Stuckenia</w:t>
      </w:r>
      <w:proofErr w:type="spellEnd"/>
      <w:r>
        <w:rPr>
          <w:i/>
        </w:rPr>
        <w:t xml:space="preserve"> </w:t>
      </w:r>
      <w:proofErr w:type="spellStart"/>
      <w:r>
        <w:rPr>
          <w:i/>
        </w:rPr>
        <w:t>pectinata</w:t>
      </w:r>
      <w:proofErr w:type="spellEnd"/>
      <w:r>
        <w:t>.</w:t>
      </w:r>
    </w:p>
    <w:p w:rsidR="00550A9B" w:rsidRDefault="00550A9B" w:rsidP="00550A9B">
      <w:pPr>
        <w:pStyle w:val="Bodytext0"/>
      </w:pPr>
    </w:p>
    <w:p w:rsidR="00550A9B" w:rsidRDefault="00550A9B" w:rsidP="00550A9B">
      <w:pPr>
        <w:pStyle w:val="Bodytext0"/>
      </w:pPr>
      <w:r>
        <w:t xml:space="preserve"> </w:t>
      </w:r>
      <w:proofErr w:type="spellStart"/>
      <w:r w:rsidRPr="00C80E54">
        <w:rPr>
          <w:i/>
        </w:rPr>
        <w:t>Coleogeton</w:t>
      </w:r>
      <w:proofErr w:type="spellEnd"/>
      <w:r w:rsidRPr="00C80E54">
        <w:rPr>
          <w:i/>
        </w:rPr>
        <w:t xml:space="preserve"> </w:t>
      </w:r>
      <w:proofErr w:type="spellStart"/>
      <w:r w:rsidRPr="00C80E54">
        <w:rPr>
          <w:i/>
        </w:rPr>
        <w:t>pectinatus</w:t>
      </w:r>
      <w:proofErr w:type="spellEnd"/>
      <w:r>
        <w:t xml:space="preserve">; </w:t>
      </w:r>
      <w:proofErr w:type="spellStart"/>
      <w:r w:rsidRPr="00CE44D1">
        <w:rPr>
          <w:i/>
        </w:rPr>
        <w:t>Potomogeton</w:t>
      </w:r>
      <w:proofErr w:type="spellEnd"/>
      <w:r w:rsidRPr="00CE44D1">
        <w:rPr>
          <w:i/>
        </w:rPr>
        <w:t xml:space="preserve"> </w:t>
      </w:r>
      <w:proofErr w:type="spellStart"/>
      <w:r w:rsidRPr="00CE44D1">
        <w:rPr>
          <w:i/>
        </w:rPr>
        <w:t>interruptus</w:t>
      </w:r>
      <w:proofErr w:type="spellEnd"/>
      <w:r>
        <w:t xml:space="preserve">; </w:t>
      </w:r>
      <w:proofErr w:type="spellStart"/>
      <w:r w:rsidRPr="00CE44D1">
        <w:rPr>
          <w:i/>
        </w:rPr>
        <w:t>Potomogeton</w:t>
      </w:r>
      <w:proofErr w:type="spellEnd"/>
      <w:r w:rsidRPr="00CE44D1">
        <w:rPr>
          <w:i/>
        </w:rPr>
        <w:t xml:space="preserve"> </w:t>
      </w:r>
      <w:proofErr w:type="spellStart"/>
      <w:r w:rsidRPr="00CE44D1">
        <w:rPr>
          <w:i/>
        </w:rPr>
        <w:t>latifolius</w:t>
      </w:r>
      <w:proofErr w:type="spellEnd"/>
      <w:r>
        <w:t xml:space="preserve">; </w:t>
      </w:r>
      <w:proofErr w:type="spellStart"/>
      <w:r w:rsidRPr="00CE44D1">
        <w:rPr>
          <w:i/>
        </w:rPr>
        <w:t>Potomogeton</w:t>
      </w:r>
      <w:proofErr w:type="spellEnd"/>
      <w:r w:rsidRPr="00CE44D1">
        <w:rPr>
          <w:i/>
        </w:rPr>
        <w:t xml:space="preserve"> </w:t>
      </w:r>
      <w:proofErr w:type="spellStart"/>
      <w:r w:rsidRPr="00CE44D1">
        <w:rPr>
          <w:i/>
        </w:rPr>
        <w:t>flabellatus</w:t>
      </w:r>
      <w:proofErr w:type="spellEnd"/>
      <w:r>
        <w:t xml:space="preserve">; </w:t>
      </w:r>
      <w:proofErr w:type="spellStart"/>
      <w:r w:rsidRPr="00CE44D1">
        <w:rPr>
          <w:i/>
        </w:rPr>
        <w:t>Potomogeton</w:t>
      </w:r>
      <w:proofErr w:type="spellEnd"/>
      <w:r w:rsidRPr="00CE44D1">
        <w:rPr>
          <w:i/>
        </w:rPr>
        <w:t xml:space="preserve"> </w:t>
      </w:r>
      <w:proofErr w:type="spellStart"/>
      <w:r w:rsidRPr="00CE44D1">
        <w:rPr>
          <w:i/>
        </w:rPr>
        <w:t>columbianus</w:t>
      </w:r>
      <w:proofErr w:type="spellEnd"/>
      <w:r>
        <w:t xml:space="preserve">; broadleaf  pondweed; duck grass; eelgrass, fennel pondweed; foxtail; Indian grass, old-fashioned bay grass; </w:t>
      </w:r>
      <w:proofErr w:type="spellStart"/>
      <w:r>
        <w:t>pondgrass</w:t>
      </w:r>
      <w:proofErr w:type="spellEnd"/>
      <w:r>
        <w:t xml:space="preserve">; potato moss; wild celery; fennel-leaved water </w:t>
      </w:r>
      <w:proofErr w:type="spellStart"/>
      <w:r>
        <w:t>milfoile</w:t>
      </w:r>
      <w:proofErr w:type="spellEnd"/>
      <w:r>
        <w:t xml:space="preserve">; poker grass; </w:t>
      </w:r>
      <w:proofErr w:type="spellStart"/>
      <w:r>
        <w:t>pochard</w:t>
      </w:r>
      <w:proofErr w:type="spellEnd"/>
      <w:r>
        <w:t xml:space="preserve"> grass; string weed</w:t>
      </w:r>
    </w:p>
    <w:p w:rsidR="00550A9B" w:rsidRPr="00A90532" w:rsidRDefault="00550A9B" w:rsidP="00550A9B">
      <w:pPr>
        <w:pStyle w:val="Heading4"/>
        <w:rPr>
          <w:b/>
          <w:bCs/>
          <w:i w:val="0"/>
          <w:iCs w:val="0"/>
        </w:rPr>
      </w:pPr>
      <w:r>
        <w:rPr>
          <w:b/>
          <w:bCs/>
          <w:i w:val="0"/>
          <w:iCs w:val="0"/>
        </w:rPr>
        <w:br w:type="column"/>
      </w:r>
      <w:r w:rsidRPr="00A90532">
        <w:rPr>
          <w:b/>
          <w:bCs/>
          <w:i w:val="0"/>
          <w:iCs w:val="0"/>
        </w:rPr>
        <w:lastRenderedPageBreak/>
        <w:t>Uses</w:t>
      </w:r>
    </w:p>
    <w:p w:rsidR="00550A9B" w:rsidRDefault="00550A9B" w:rsidP="00550A9B">
      <w:pPr>
        <w:pStyle w:val="Bodytext0"/>
      </w:pPr>
      <w:r w:rsidRPr="000C703C">
        <w:rPr>
          <w:i/>
        </w:rPr>
        <w:t>Wildlife</w:t>
      </w:r>
      <w:r>
        <w:t>: Waterfowl extensively use and rely on sago pondweed as a food source (</w:t>
      </w:r>
      <w:proofErr w:type="spellStart"/>
      <w:r>
        <w:t>Kantrud</w:t>
      </w:r>
      <w:proofErr w:type="spellEnd"/>
      <w:r>
        <w:t>, 1990).  The whole plant can be consumed, and parts are utilized by diving, dabbling, whistling ducks, many types of geese, swans, coots (</w:t>
      </w:r>
      <w:proofErr w:type="spellStart"/>
      <w:r>
        <w:t>Kantrud</w:t>
      </w:r>
      <w:proofErr w:type="spellEnd"/>
      <w:r>
        <w:t xml:space="preserve">, 1990) and the long-billed </w:t>
      </w:r>
      <w:proofErr w:type="spellStart"/>
      <w:r>
        <w:t>dowitcher</w:t>
      </w:r>
      <w:proofErr w:type="spellEnd"/>
      <w:r>
        <w:t xml:space="preserve"> (Sperry, 1940).</w:t>
      </w:r>
    </w:p>
    <w:p w:rsidR="00550A9B" w:rsidRDefault="00550A9B" w:rsidP="00550A9B">
      <w:pPr>
        <w:pStyle w:val="Bodytext0"/>
      </w:pPr>
    </w:p>
    <w:p w:rsidR="00550A9B" w:rsidRDefault="00550A9B" w:rsidP="00550A9B">
      <w:pPr>
        <w:pStyle w:val="Bodytext0"/>
      </w:pPr>
      <w:r w:rsidRPr="00CA15AB">
        <w:rPr>
          <w:i/>
        </w:rPr>
        <w:t>Bioremediation</w:t>
      </w:r>
      <w:r>
        <w:rPr>
          <w:i/>
        </w:rPr>
        <w:t xml:space="preserve"> and </w:t>
      </w:r>
      <w:proofErr w:type="spellStart"/>
      <w:r>
        <w:rPr>
          <w:i/>
        </w:rPr>
        <w:t>bioindication</w:t>
      </w:r>
      <w:proofErr w:type="spellEnd"/>
      <w:r>
        <w:t xml:space="preserve">: May be used to suppress phytoplankton blooms by taking up phosphorus from the water (Stewart and Davies, 1986).  </w:t>
      </w:r>
      <w:proofErr w:type="gramStart"/>
      <w:r>
        <w:t>May also be used to monitor heavy metal pollution in rivers (</w:t>
      </w:r>
      <w:proofErr w:type="spellStart"/>
      <w:r>
        <w:t>Whitton</w:t>
      </w:r>
      <w:proofErr w:type="spellEnd"/>
      <w:r>
        <w:t xml:space="preserve"> et al., 1981).</w:t>
      </w:r>
      <w:proofErr w:type="gramEnd"/>
    </w:p>
    <w:p w:rsidR="00550A9B" w:rsidRDefault="00550A9B" w:rsidP="00550A9B">
      <w:pPr>
        <w:pStyle w:val="Bodytext0"/>
      </w:pPr>
    </w:p>
    <w:p w:rsidR="00550A9B" w:rsidRDefault="00550A9B" w:rsidP="00550A9B">
      <w:pPr>
        <w:pStyle w:val="Bodytext0"/>
      </w:pPr>
      <w:r w:rsidRPr="00CA15AB">
        <w:rPr>
          <w:i/>
        </w:rPr>
        <w:t>Erosion control</w:t>
      </w:r>
      <w:r>
        <w:t>: The wave dampening action of sago pondweed can be used for erosion control of shores and dams (</w:t>
      </w:r>
      <w:proofErr w:type="spellStart"/>
      <w:r>
        <w:t>Kantrud</w:t>
      </w:r>
      <w:proofErr w:type="spellEnd"/>
      <w:r>
        <w:t>, 1990).</w:t>
      </w:r>
    </w:p>
    <w:p w:rsidR="00550A9B" w:rsidRDefault="00550A9B" w:rsidP="00550A9B">
      <w:pPr>
        <w:pStyle w:val="Bodytext0"/>
      </w:pPr>
    </w:p>
    <w:p w:rsidR="00550A9B" w:rsidRPr="00A90532" w:rsidRDefault="00550A9B" w:rsidP="00550A9B">
      <w:pPr>
        <w:pStyle w:val="Heading4"/>
        <w:rPr>
          <w:b/>
          <w:bCs/>
          <w:i w:val="0"/>
          <w:iCs w:val="0"/>
        </w:rPr>
      </w:pPr>
      <w:r w:rsidRPr="00A90532">
        <w:rPr>
          <w:b/>
          <w:bCs/>
          <w:i w:val="0"/>
          <w:iCs w:val="0"/>
        </w:rPr>
        <w:t>Status</w:t>
      </w:r>
    </w:p>
    <w:p w:rsidR="00550A9B" w:rsidRDefault="00550A9B" w:rsidP="00550A9B">
      <w:pPr>
        <w:pStyle w:val="Bodytext0"/>
      </w:pPr>
      <w:r>
        <w:t>Sago pondweed is a threatened plant in New Hampshire.  Please consult the PLANTS Web site and your State Department of Natural Resources for this plant’s current status (e.g., threatened or endangered species, state noxious status, and wetland indicator values).</w:t>
      </w:r>
    </w:p>
    <w:p w:rsidR="00550A9B" w:rsidRPr="00712AC4" w:rsidRDefault="00550A9B" w:rsidP="00550A9B">
      <w:pPr>
        <w:pStyle w:val="Header3"/>
        <w:keepNext w:val="0"/>
        <w:rPr>
          <w:b w:val="0"/>
        </w:rPr>
      </w:pPr>
    </w:p>
    <w:p w:rsidR="00550A9B" w:rsidRPr="00A90532" w:rsidRDefault="00550A9B" w:rsidP="00550A9B">
      <w:pPr>
        <w:pStyle w:val="Heading4"/>
        <w:rPr>
          <w:b/>
          <w:bCs/>
          <w:i w:val="0"/>
          <w:iCs w:val="0"/>
        </w:rPr>
      </w:pPr>
      <w:proofErr w:type="spellStart"/>
      <w:r w:rsidRPr="00A90532">
        <w:rPr>
          <w:b/>
          <w:bCs/>
          <w:i w:val="0"/>
          <w:iCs w:val="0"/>
        </w:rPr>
        <w:t>Weediness</w:t>
      </w:r>
      <w:proofErr w:type="spellEnd"/>
    </w:p>
    <w:p w:rsidR="00550A9B" w:rsidRDefault="00550A9B" w:rsidP="00550A9B">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history="1">
        <w:r w:rsidRPr="006D7A42">
          <w:rPr>
            <w:rStyle w:val="Hyperlink"/>
          </w:rPr>
          <w:t>http://plants.usda.gov</w:t>
        </w:r>
      </w:hyperlink>
      <w:r>
        <w:t>.  Please consult the Related Web Sites on the Plant Profile for this species for further information.</w:t>
      </w:r>
    </w:p>
    <w:p w:rsidR="00550A9B" w:rsidRDefault="00550A9B" w:rsidP="00550A9B">
      <w:pPr>
        <w:pStyle w:val="Bodytext0"/>
      </w:pPr>
    </w:p>
    <w:p w:rsidR="00550A9B" w:rsidRDefault="00550A9B" w:rsidP="00550A9B">
      <w:pPr>
        <w:pStyle w:val="Bodytext0"/>
      </w:pPr>
      <w:r>
        <w:t xml:space="preserve">Sago pondweed is considered a nuisance weed or noxious weed in some waters that are used for recreational purposes (Harrison, 1962; </w:t>
      </w:r>
      <w:proofErr w:type="spellStart"/>
      <w:r>
        <w:t>Kantrud</w:t>
      </w:r>
      <w:proofErr w:type="spellEnd"/>
      <w:r>
        <w:t>, 1990) and irrigation canals (</w:t>
      </w:r>
      <w:proofErr w:type="spellStart"/>
      <w:r>
        <w:t>Yeo</w:t>
      </w:r>
      <w:proofErr w:type="spellEnd"/>
      <w:r>
        <w:t xml:space="preserve">, 1965; </w:t>
      </w:r>
      <w:proofErr w:type="spellStart"/>
      <w:r>
        <w:t>Kantrud</w:t>
      </w:r>
      <w:proofErr w:type="spellEnd"/>
      <w:r>
        <w:t>, 1990).</w:t>
      </w:r>
    </w:p>
    <w:p w:rsidR="00550A9B" w:rsidRDefault="00550A9B" w:rsidP="00550A9B">
      <w:pPr>
        <w:pStyle w:val="Header3"/>
        <w:keepNext w:val="0"/>
      </w:pPr>
    </w:p>
    <w:p w:rsidR="00550A9B" w:rsidRPr="00A90532" w:rsidRDefault="00550A9B" w:rsidP="00550A9B">
      <w:pPr>
        <w:pStyle w:val="Heading4"/>
        <w:rPr>
          <w:b/>
          <w:bCs/>
          <w:i w:val="0"/>
          <w:iCs w:val="0"/>
        </w:rPr>
      </w:pPr>
      <w:r w:rsidRPr="00A90532">
        <w:rPr>
          <w:b/>
          <w:bCs/>
          <w:i w:val="0"/>
          <w:iCs w:val="0"/>
        </w:rPr>
        <w:t>Description</w:t>
      </w:r>
    </w:p>
    <w:p w:rsidR="00550A9B" w:rsidRDefault="00550A9B" w:rsidP="00550A9B">
      <w:pPr>
        <w:pStyle w:val="Bodytext0"/>
      </w:pPr>
      <w:r w:rsidRPr="002375B8">
        <w:rPr>
          <w:i/>
        </w:rPr>
        <w:t>General</w:t>
      </w:r>
      <w:r>
        <w:t>:</w:t>
      </w:r>
      <w:r w:rsidRPr="00EA160D">
        <w:rPr>
          <w:i/>
        </w:rPr>
        <w:t xml:space="preserve"> </w:t>
      </w:r>
      <w:r>
        <w:t>Pondweed Family (</w:t>
      </w:r>
      <w:proofErr w:type="spellStart"/>
      <w:r>
        <w:t>Potomogetonaceae</w:t>
      </w:r>
      <w:proofErr w:type="spellEnd"/>
      <w:r>
        <w:t xml:space="preserve">).  Sago pondweed is an aquatic herbaceous plant up to 1 m tall (Bare, 1979).  Sago pondweed is generally completely submersed except the reproductive spike that peaks above the water that flowers June – September (Larson, 1993).  It is nearly </w:t>
      </w:r>
      <w:proofErr w:type="spellStart"/>
      <w:r>
        <w:t>unbranched</w:t>
      </w:r>
      <w:proofErr w:type="spellEnd"/>
      <w:r>
        <w:t xml:space="preserve"> at the base, becoming freely branched towards the top (Larson, 1993).  The leaves are </w:t>
      </w:r>
      <w:proofErr w:type="spellStart"/>
      <w:r>
        <w:t>filiform</w:t>
      </w:r>
      <w:proofErr w:type="spellEnd"/>
      <w:r>
        <w:t xml:space="preserve"> to threadlike being 2-12 cm long and between 0.2 - 1.5 cm wide, with stipules fused to the blade being up to 2/3 as long as the leaf blade (Bare, 1979; Larson, 1993).  The inflorescence is a spike with 2-6 unevenly spaced </w:t>
      </w:r>
      <w:r>
        <w:lastRenderedPageBreak/>
        <w:t>whorls and is 1-5 cm long (Bare, 1979).  Fruits are yellowish to brown, ovoid, with a beak 0.3-0.5 mm long (Larson, 1993).</w:t>
      </w:r>
    </w:p>
    <w:p w:rsidR="00550A9B" w:rsidRDefault="00550A9B" w:rsidP="00550A9B">
      <w:pPr>
        <w:pStyle w:val="Bodytext0"/>
      </w:pPr>
    </w:p>
    <w:p w:rsidR="00550A9B" w:rsidRDefault="00550A9B" w:rsidP="00550A9B">
      <w:pPr>
        <w:pStyle w:val="Bodytext0"/>
      </w:pPr>
      <w:r w:rsidRPr="002375B8">
        <w:rPr>
          <w:i/>
        </w:rPr>
        <w:t>Distribution</w:t>
      </w:r>
      <w:r>
        <w:t>:  Sago pondweed has a nearly worldwide distribution (</w:t>
      </w:r>
      <w:proofErr w:type="spellStart"/>
      <w:r>
        <w:t>Kantrud</w:t>
      </w:r>
      <w:proofErr w:type="spellEnd"/>
      <w:r>
        <w:t xml:space="preserve">, 1990) and is native to most of Canada and all of the United States, except Hawaii.  It occurs </w:t>
      </w:r>
      <w:proofErr w:type="spellStart"/>
      <w:r>
        <w:t>circumboreally</w:t>
      </w:r>
      <w:proofErr w:type="spellEnd"/>
      <w:r>
        <w:t xml:space="preserve"> to 70˚ N latitude and is found in South Africa, South America, South Eurasia, and New Zealand (</w:t>
      </w:r>
      <w:proofErr w:type="spellStart"/>
      <w:r>
        <w:t>Kantrud</w:t>
      </w:r>
      <w:proofErr w:type="spellEnd"/>
      <w:r>
        <w:t>, 1990).</w:t>
      </w:r>
    </w:p>
    <w:p w:rsidR="00550A9B" w:rsidRDefault="00550A9B" w:rsidP="00550A9B">
      <w:pPr>
        <w:pStyle w:val="Bodytext0"/>
        <w:rPr>
          <w:sz w:val="16"/>
          <w:szCs w:val="16"/>
        </w:rPr>
      </w:pPr>
    </w:p>
    <w:p w:rsidR="00550A9B" w:rsidRDefault="00550A9B" w:rsidP="00550A9B">
      <w:pPr>
        <w:pStyle w:val="Bodytext0"/>
      </w:pPr>
      <w:r>
        <w:t>For current distribution, please consult the Plant Profile page for this species on the PLANTS Web site.</w:t>
      </w:r>
    </w:p>
    <w:p w:rsidR="00550A9B" w:rsidRDefault="00550A9B" w:rsidP="00550A9B">
      <w:pPr>
        <w:pStyle w:val="Bodytext0"/>
      </w:pPr>
    </w:p>
    <w:p w:rsidR="00550A9B" w:rsidRDefault="00550A9B" w:rsidP="00550A9B">
      <w:pPr>
        <w:pStyle w:val="Bodytext0"/>
      </w:pPr>
      <w:r w:rsidRPr="002375B8">
        <w:rPr>
          <w:i/>
        </w:rPr>
        <w:t>Habitat</w:t>
      </w:r>
      <w:r>
        <w:t xml:space="preserve">: Sago pondweed is common in shallow to moderately deep (&lt;2.5 m), fresh to </w:t>
      </w:r>
      <w:proofErr w:type="spellStart"/>
      <w:r>
        <w:t>subsaline</w:t>
      </w:r>
      <w:proofErr w:type="spellEnd"/>
      <w:r>
        <w:t xml:space="preserve"> permanent water bodies where water is absent for not more than 3 months (</w:t>
      </w:r>
      <w:proofErr w:type="spellStart"/>
      <w:r>
        <w:t>Coetzer</w:t>
      </w:r>
      <w:proofErr w:type="spellEnd"/>
      <w:r>
        <w:t xml:space="preserve">, 1987; </w:t>
      </w:r>
      <w:proofErr w:type="spellStart"/>
      <w:r>
        <w:t>Kantrud</w:t>
      </w:r>
      <w:proofErr w:type="spellEnd"/>
      <w:r>
        <w:t>, 1990).  Sago pondweed can be found in nearly all bottom substrates (</w:t>
      </w:r>
      <w:proofErr w:type="spellStart"/>
      <w:r>
        <w:t>Kantrud</w:t>
      </w:r>
      <w:proofErr w:type="spellEnd"/>
      <w:r>
        <w:t>, 1990).</w:t>
      </w:r>
    </w:p>
    <w:p w:rsidR="00550A9B" w:rsidRDefault="00550A9B" w:rsidP="00550A9B">
      <w:pPr>
        <w:pStyle w:val="Bodytext0"/>
      </w:pPr>
    </w:p>
    <w:p w:rsidR="00550A9B" w:rsidRPr="00A90532" w:rsidRDefault="00550A9B" w:rsidP="00550A9B">
      <w:pPr>
        <w:pStyle w:val="Heading4"/>
        <w:rPr>
          <w:b/>
          <w:bCs/>
          <w:i w:val="0"/>
          <w:iCs w:val="0"/>
        </w:rPr>
      </w:pPr>
      <w:r w:rsidRPr="00A90532">
        <w:rPr>
          <w:b/>
          <w:bCs/>
          <w:i w:val="0"/>
          <w:iCs w:val="0"/>
        </w:rPr>
        <w:t>Adaptation</w:t>
      </w:r>
    </w:p>
    <w:p w:rsidR="00550A9B" w:rsidRDefault="00550A9B" w:rsidP="00550A9B">
      <w:pPr>
        <w:pStyle w:val="Bodytext0"/>
      </w:pPr>
      <w:r>
        <w:t>Sago pondweed occurs nearly worldwide and is found submerged in semi-permanent to permanently flooded areas where the water is less than 2.5 m deep and the flow is less than 1 m/s (</w:t>
      </w:r>
      <w:proofErr w:type="spellStart"/>
      <w:r>
        <w:t>Kantrud</w:t>
      </w:r>
      <w:proofErr w:type="spellEnd"/>
      <w:r>
        <w:t>, 1990).  It can be found from sea level to almost 4,900 m above sea level (</w:t>
      </w:r>
      <w:proofErr w:type="spellStart"/>
      <w:r>
        <w:t>Ascherson</w:t>
      </w:r>
      <w:proofErr w:type="spellEnd"/>
      <w:r>
        <w:t xml:space="preserve"> and </w:t>
      </w:r>
      <w:proofErr w:type="spellStart"/>
      <w:r>
        <w:t>Graebener</w:t>
      </w:r>
      <w:proofErr w:type="spellEnd"/>
      <w:r>
        <w:t xml:space="preserve">, 1907, citied in </w:t>
      </w:r>
      <w:proofErr w:type="spellStart"/>
      <w:r>
        <w:t>Yeo</w:t>
      </w:r>
      <w:proofErr w:type="spellEnd"/>
      <w:r>
        <w:t xml:space="preserve">, 1965 and </w:t>
      </w:r>
      <w:proofErr w:type="spellStart"/>
      <w:r>
        <w:t>Kantrud</w:t>
      </w:r>
      <w:proofErr w:type="spellEnd"/>
      <w:r>
        <w:t>, 1990).  Sago pondweed can grow in nearly all bottom substrates and can tolerate high salinity, pH, and alkaline water (</w:t>
      </w:r>
      <w:proofErr w:type="spellStart"/>
      <w:r>
        <w:t>Kantrud</w:t>
      </w:r>
      <w:proofErr w:type="spellEnd"/>
      <w:r>
        <w:t>, 1990).  It does not grow well in waters with high turbidity (</w:t>
      </w:r>
      <w:proofErr w:type="spellStart"/>
      <w:r>
        <w:t>Kantrud</w:t>
      </w:r>
      <w:proofErr w:type="spellEnd"/>
      <w:r>
        <w:t>, 1990).</w:t>
      </w:r>
    </w:p>
    <w:p w:rsidR="00550A9B" w:rsidRDefault="00550A9B" w:rsidP="00550A9B">
      <w:pPr>
        <w:pStyle w:val="Bodytext0"/>
      </w:pPr>
    </w:p>
    <w:p w:rsidR="00550A9B" w:rsidRPr="00A90532" w:rsidRDefault="00550A9B" w:rsidP="00550A9B">
      <w:pPr>
        <w:pStyle w:val="Heading4"/>
        <w:rPr>
          <w:b/>
          <w:bCs/>
          <w:i w:val="0"/>
          <w:iCs w:val="0"/>
        </w:rPr>
      </w:pPr>
      <w:r w:rsidRPr="00A90532">
        <w:rPr>
          <w:b/>
          <w:bCs/>
          <w:i w:val="0"/>
          <w:iCs w:val="0"/>
        </w:rPr>
        <w:t>Establishment</w:t>
      </w:r>
    </w:p>
    <w:p w:rsidR="00550A9B" w:rsidRDefault="00550A9B" w:rsidP="00550A9B">
      <w:pPr>
        <w:pStyle w:val="Bodytext0"/>
      </w:pPr>
      <w:r>
        <w:t xml:space="preserve">Sago pondweed can be cultured in liquid media for experimental purposes from </w:t>
      </w:r>
      <w:proofErr w:type="spellStart"/>
      <w:r>
        <w:t>druplets</w:t>
      </w:r>
      <w:proofErr w:type="spellEnd"/>
      <w:r>
        <w:t xml:space="preserve">, </w:t>
      </w:r>
      <w:proofErr w:type="spellStart"/>
      <w:r>
        <w:t>turions</w:t>
      </w:r>
      <w:proofErr w:type="spellEnd"/>
      <w:r>
        <w:t>, rhizomes, leafy tops, or cuttings.  This method eliminates uncontrolled variables that can be introduced from the substrate or soil in which sago pondweed would normally be grown (</w:t>
      </w:r>
      <w:proofErr w:type="spellStart"/>
      <w:r>
        <w:t>Kantrud</w:t>
      </w:r>
      <w:proofErr w:type="spellEnd"/>
      <w:r>
        <w:t>, 1990).</w:t>
      </w:r>
    </w:p>
    <w:p w:rsidR="00550A9B" w:rsidRDefault="00550A9B" w:rsidP="00550A9B">
      <w:pPr>
        <w:pStyle w:val="Bodytext0"/>
      </w:pPr>
      <w:proofErr w:type="spellStart"/>
      <w:r>
        <w:t>Druplets</w:t>
      </w:r>
      <w:proofErr w:type="spellEnd"/>
      <w:r>
        <w:t xml:space="preserve"> can be stored in wet or dry conditions.  However, to break the dormancy it is best to store in water at temperatures just above freezing when using plant materials that were collected in temperate regions (</w:t>
      </w:r>
      <w:proofErr w:type="spellStart"/>
      <w:r>
        <w:t>Kantrud</w:t>
      </w:r>
      <w:proofErr w:type="spellEnd"/>
      <w:r>
        <w:t xml:space="preserve">, 1990).  </w:t>
      </w:r>
      <w:proofErr w:type="spellStart"/>
      <w:r>
        <w:t>McAtee</w:t>
      </w:r>
      <w:proofErr w:type="spellEnd"/>
      <w:r>
        <w:t xml:space="preserve"> (1911) suggested planting </w:t>
      </w:r>
      <w:proofErr w:type="spellStart"/>
      <w:r>
        <w:t>druplets</w:t>
      </w:r>
      <w:proofErr w:type="spellEnd"/>
      <w:r>
        <w:t xml:space="preserve"> immediately after harvest or removal from storage, but Van </w:t>
      </w:r>
      <w:proofErr w:type="spellStart"/>
      <w:r>
        <w:t>Wijk</w:t>
      </w:r>
      <w:proofErr w:type="spellEnd"/>
      <w:r>
        <w:t xml:space="preserve"> (1983) indicated that the best germination (about 40%) could be accomplished by drying </w:t>
      </w:r>
      <w:proofErr w:type="spellStart"/>
      <w:r>
        <w:t>druplets</w:t>
      </w:r>
      <w:proofErr w:type="spellEnd"/>
      <w:r>
        <w:t xml:space="preserve"> for three months in sediment, then ripening them for 14 months in tap water at room temperature, and then placing them in freshwater.</w:t>
      </w:r>
    </w:p>
    <w:p w:rsidR="00550A9B" w:rsidRDefault="00550A9B" w:rsidP="00550A9B">
      <w:pPr>
        <w:pStyle w:val="Bodytext0"/>
      </w:pPr>
    </w:p>
    <w:p w:rsidR="00550A9B" w:rsidRDefault="00550A9B" w:rsidP="00550A9B">
      <w:pPr>
        <w:pStyle w:val="Bodytext0"/>
      </w:pPr>
      <w:proofErr w:type="spellStart"/>
      <w:r>
        <w:t>Turions</w:t>
      </w:r>
      <w:proofErr w:type="spellEnd"/>
      <w:r>
        <w:t xml:space="preserve"> can be harvested and stored for a period of up to four years, if dipped in paraffin (</w:t>
      </w:r>
      <w:proofErr w:type="spellStart"/>
      <w:r>
        <w:t>Yeo</w:t>
      </w:r>
      <w:proofErr w:type="spellEnd"/>
      <w:r>
        <w:t xml:space="preserve">, 1965).  </w:t>
      </w:r>
      <w:proofErr w:type="spellStart"/>
      <w:r>
        <w:t>Turions</w:t>
      </w:r>
      <w:proofErr w:type="spellEnd"/>
      <w:r>
        <w:t xml:space="preserve"> can also be stored in water at low temperatures or packed in layers of straw or moss (</w:t>
      </w:r>
      <w:proofErr w:type="spellStart"/>
      <w:r>
        <w:t>Kantrud</w:t>
      </w:r>
      <w:proofErr w:type="spellEnd"/>
      <w:r>
        <w:t xml:space="preserve">, 1990). </w:t>
      </w:r>
    </w:p>
    <w:p w:rsidR="00550A9B" w:rsidRDefault="00550A9B" w:rsidP="00550A9B">
      <w:pPr>
        <w:pStyle w:val="Bodytext0"/>
      </w:pPr>
    </w:p>
    <w:p w:rsidR="00550A9B" w:rsidRPr="00A90532" w:rsidRDefault="00550A9B" w:rsidP="00550A9B">
      <w:pPr>
        <w:pStyle w:val="Heading4"/>
        <w:rPr>
          <w:b/>
          <w:bCs/>
          <w:i w:val="0"/>
          <w:iCs w:val="0"/>
        </w:rPr>
      </w:pPr>
      <w:r>
        <w:rPr>
          <w:b/>
          <w:bCs/>
          <w:i w:val="0"/>
          <w:iCs w:val="0"/>
        </w:rPr>
        <w:br w:type="column"/>
      </w:r>
      <w:r w:rsidRPr="00A90532">
        <w:rPr>
          <w:b/>
          <w:bCs/>
          <w:i w:val="0"/>
          <w:iCs w:val="0"/>
        </w:rPr>
        <w:lastRenderedPageBreak/>
        <w:t>Management</w:t>
      </w:r>
    </w:p>
    <w:p w:rsidR="00550A9B" w:rsidRDefault="00550A9B" w:rsidP="00550A9B">
      <w:pPr>
        <w:pStyle w:val="Bodytext0"/>
      </w:pPr>
      <w:r>
        <w:t xml:space="preserve">Managers have tried to manipulate populations of sago pondweed for use by waterfowl and wildlife by adjusting the water levels.  However, results from these trials are variable and depend on water chemistry, water levels, geography, and other </w:t>
      </w:r>
      <w:proofErr w:type="spellStart"/>
      <w:r>
        <w:t>macrophyte</w:t>
      </w:r>
      <w:proofErr w:type="spellEnd"/>
      <w:r>
        <w:t xml:space="preserve"> competitors (</w:t>
      </w:r>
      <w:proofErr w:type="spellStart"/>
      <w:r>
        <w:t>Kantrud</w:t>
      </w:r>
      <w:proofErr w:type="spellEnd"/>
      <w:r>
        <w:t>, 1990).  In some cases, declines in populations have been achieved by partially dewatering of the pools. In other instances, an increase in sago pondweed was observed by partially or fully dewatering the pools (</w:t>
      </w:r>
      <w:proofErr w:type="spellStart"/>
      <w:r>
        <w:t>Kantrud</w:t>
      </w:r>
      <w:proofErr w:type="spellEnd"/>
      <w:r>
        <w:t xml:space="preserve">, 1990). </w:t>
      </w:r>
    </w:p>
    <w:p w:rsidR="00550A9B" w:rsidRDefault="00550A9B" w:rsidP="00550A9B">
      <w:pPr>
        <w:pStyle w:val="Bodytext0"/>
      </w:pPr>
    </w:p>
    <w:p w:rsidR="00550A9B" w:rsidRPr="00A90532" w:rsidRDefault="00550A9B" w:rsidP="00550A9B">
      <w:pPr>
        <w:pStyle w:val="Heading4"/>
        <w:rPr>
          <w:b/>
          <w:bCs/>
          <w:i w:val="0"/>
          <w:iCs w:val="0"/>
        </w:rPr>
      </w:pPr>
      <w:r w:rsidRPr="00A90532">
        <w:rPr>
          <w:b/>
          <w:bCs/>
          <w:i w:val="0"/>
          <w:iCs w:val="0"/>
        </w:rPr>
        <w:t>Pests and Potential Problems</w:t>
      </w:r>
    </w:p>
    <w:p w:rsidR="00550A9B" w:rsidRDefault="00550A9B" w:rsidP="00550A9B">
      <w:pPr>
        <w:pStyle w:val="Bodytext0"/>
      </w:pPr>
      <w:r>
        <w:t xml:space="preserve">Although not conclusive, there are bacteria and fungi that may cause diseases in sago pondweed and could be responsible for a decline in sago populations or deformities of the plants.  The specific species that have been implicated include </w:t>
      </w:r>
      <w:proofErr w:type="spellStart"/>
      <w:r w:rsidRPr="00070831">
        <w:rPr>
          <w:i/>
        </w:rPr>
        <w:t>Rhizoctonia</w:t>
      </w:r>
      <w:proofErr w:type="spellEnd"/>
      <w:r w:rsidRPr="00070831">
        <w:rPr>
          <w:i/>
        </w:rPr>
        <w:t xml:space="preserve"> </w:t>
      </w:r>
      <w:proofErr w:type="spellStart"/>
      <w:r w:rsidRPr="00070831">
        <w:rPr>
          <w:i/>
        </w:rPr>
        <w:t>solani</w:t>
      </w:r>
      <w:proofErr w:type="spellEnd"/>
      <w:r>
        <w:t xml:space="preserve">, </w:t>
      </w:r>
      <w:proofErr w:type="spellStart"/>
      <w:r w:rsidRPr="00070831">
        <w:rPr>
          <w:i/>
        </w:rPr>
        <w:t>Tetramyxa</w:t>
      </w:r>
      <w:proofErr w:type="spellEnd"/>
      <w:r w:rsidRPr="00070831">
        <w:rPr>
          <w:i/>
        </w:rPr>
        <w:t xml:space="preserve"> </w:t>
      </w:r>
      <w:proofErr w:type="spellStart"/>
      <w:r w:rsidRPr="00070831">
        <w:rPr>
          <w:i/>
        </w:rPr>
        <w:t>parasitica</w:t>
      </w:r>
      <w:proofErr w:type="spellEnd"/>
      <w:r>
        <w:t xml:space="preserve">, </w:t>
      </w:r>
      <w:proofErr w:type="spellStart"/>
      <w:r w:rsidRPr="00070831">
        <w:rPr>
          <w:i/>
        </w:rPr>
        <w:t>Pythium</w:t>
      </w:r>
      <w:proofErr w:type="spellEnd"/>
      <w:r>
        <w:t xml:space="preserve"> spp., </w:t>
      </w:r>
      <w:proofErr w:type="spellStart"/>
      <w:r w:rsidRPr="00070831">
        <w:rPr>
          <w:i/>
        </w:rPr>
        <w:t>Curvularia</w:t>
      </w:r>
      <w:proofErr w:type="spellEnd"/>
      <w:r>
        <w:t xml:space="preserve"> sp., </w:t>
      </w:r>
      <w:proofErr w:type="spellStart"/>
      <w:r w:rsidRPr="00070831">
        <w:rPr>
          <w:i/>
        </w:rPr>
        <w:t>Phoma</w:t>
      </w:r>
      <w:proofErr w:type="spellEnd"/>
      <w:r>
        <w:t xml:space="preserve"> sp., </w:t>
      </w:r>
      <w:proofErr w:type="spellStart"/>
      <w:r w:rsidRPr="00070831">
        <w:rPr>
          <w:i/>
        </w:rPr>
        <w:t>Pullularia</w:t>
      </w:r>
      <w:proofErr w:type="spellEnd"/>
      <w:r w:rsidRPr="00070831">
        <w:rPr>
          <w:i/>
        </w:rPr>
        <w:t xml:space="preserve"> </w:t>
      </w:r>
      <w:proofErr w:type="spellStart"/>
      <w:r w:rsidRPr="00070831">
        <w:rPr>
          <w:i/>
        </w:rPr>
        <w:t>pullulans</w:t>
      </w:r>
      <w:proofErr w:type="spellEnd"/>
      <w:r>
        <w:t xml:space="preserve">, and </w:t>
      </w:r>
      <w:proofErr w:type="spellStart"/>
      <w:r w:rsidRPr="00070831">
        <w:rPr>
          <w:i/>
        </w:rPr>
        <w:t>Hyaloflorae</w:t>
      </w:r>
      <w:proofErr w:type="spellEnd"/>
      <w:r>
        <w:t xml:space="preserve"> sp.  While these species have been implicated, it has not been concluded that these pathogens are the cause of the decline or that sago pondweed is necessarily susceptible to these diseases (</w:t>
      </w:r>
      <w:proofErr w:type="spellStart"/>
      <w:r>
        <w:t>Kantrud</w:t>
      </w:r>
      <w:proofErr w:type="spellEnd"/>
      <w:r>
        <w:t>, 1990).</w:t>
      </w:r>
    </w:p>
    <w:p w:rsidR="00550A9B" w:rsidRDefault="00550A9B" w:rsidP="00550A9B">
      <w:pPr>
        <w:pStyle w:val="Bodytext0"/>
      </w:pPr>
    </w:p>
    <w:p w:rsidR="00550A9B" w:rsidRPr="00A90532" w:rsidRDefault="00550A9B" w:rsidP="00550A9B">
      <w:pPr>
        <w:pStyle w:val="Heading4"/>
        <w:rPr>
          <w:b/>
          <w:bCs/>
          <w:i w:val="0"/>
          <w:iCs w:val="0"/>
        </w:rPr>
      </w:pPr>
      <w:r w:rsidRPr="00A90532">
        <w:rPr>
          <w:b/>
          <w:bCs/>
          <w:i w:val="0"/>
          <w:iCs w:val="0"/>
        </w:rPr>
        <w:t>Environmental Concerns</w:t>
      </w:r>
    </w:p>
    <w:p w:rsidR="00550A9B" w:rsidRDefault="00550A9B" w:rsidP="00550A9B">
      <w:pPr>
        <w:pStyle w:val="Bodytext0"/>
      </w:pPr>
      <w:r>
        <w:t>Sago pondweed has been considered a noxious weed in waters used for recreational purposes and irrigation. Sago can physically obstruct recreational activities and water flow. Sago may also become a substrate that allows nuisance algae to attach.  Sago may also cause very low levels of O</w:t>
      </w:r>
      <w:r w:rsidRPr="000C703C">
        <w:rPr>
          <w:vertAlign w:val="subscript"/>
        </w:rPr>
        <w:t>2</w:t>
      </w:r>
      <w:r>
        <w:t xml:space="preserve"> in streams used to move sewage effluent (Madsen et al., 1988).  Dense formations of sago beds may also limit movement of predator fish and inhibit fishing (Engel, 1984).  It has also been documented that sago pondweed can clog water intake ports at power plants (</w:t>
      </w:r>
      <w:proofErr w:type="spellStart"/>
      <w:r>
        <w:t>Peltier</w:t>
      </w:r>
      <w:proofErr w:type="spellEnd"/>
      <w:r>
        <w:t xml:space="preserve"> and Welch, 1969).</w:t>
      </w:r>
    </w:p>
    <w:p w:rsidR="00550A9B" w:rsidRDefault="00550A9B" w:rsidP="00550A9B">
      <w:pPr>
        <w:pStyle w:val="Bodytext0"/>
      </w:pPr>
    </w:p>
    <w:p w:rsidR="00550A9B" w:rsidRPr="00A90532" w:rsidRDefault="00550A9B" w:rsidP="00550A9B">
      <w:pPr>
        <w:pStyle w:val="Heading4"/>
        <w:rPr>
          <w:b/>
          <w:bCs/>
          <w:i w:val="0"/>
          <w:iCs w:val="0"/>
        </w:rPr>
      </w:pPr>
      <w:r w:rsidRPr="00A90532">
        <w:rPr>
          <w:b/>
          <w:bCs/>
          <w:i w:val="0"/>
          <w:iCs w:val="0"/>
        </w:rPr>
        <w:t>Control</w:t>
      </w:r>
    </w:p>
    <w:p w:rsidR="00550A9B" w:rsidRDefault="00550A9B" w:rsidP="00550A9B">
      <w:pPr>
        <w:pStyle w:val="Bodytext0"/>
      </w:pPr>
      <w:r>
        <w:t xml:space="preserve">Please contact your local agricultural extension specialist or county weed specialist to learn what works best in your area and how to use it safely.  Some of the chemicals mentioned may not be safe or legal for use in aquatic environments.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550A9B" w:rsidRDefault="00550A9B" w:rsidP="00550A9B">
      <w:pPr>
        <w:pStyle w:val="Bodytext0"/>
      </w:pPr>
    </w:p>
    <w:p w:rsidR="00550A9B" w:rsidRDefault="00550A9B" w:rsidP="00550A9B">
      <w:pPr>
        <w:pStyle w:val="Bodytext0"/>
      </w:pPr>
      <w:r w:rsidRPr="00036C1E">
        <w:rPr>
          <w:i/>
        </w:rPr>
        <w:t>Chemical</w:t>
      </w:r>
      <w:r>
        <w:t xml:space="preserve">: Many herbicides and chemicals have been used to attempt to control growth or numbers of sago pondweed.  For specific information on the rates and use of each chemical mentioned please refer to the associated reference and the label instructions. </w:t>
      </w:r>
    </w:p>
    <w:p w:rsidR="00550A9B" w:rsidRDefault="00550A9B" w:rsidP="00550A9B">
      <w:pPr>
        <w:pStyle w:val="Bodytext0"/>
      </w:pPr>
    </w:p>
    <w:p w:rsidR="00550A9B" w:rsidRDefault="00550A9B" w:rsidP="00550A9B">
      <w:pPr>
        <w:pStyle w:val="Bodytext0"/>
      </w:pPr>
      <w:r>
        <w:t xml:space="preserve">Commercial fertilizers have been recommended to increase phytoplankton in water thus reducing water clarity and preventing sago pondweed invasion (Walker, 1959; </w:t>
      </w:r>
      <w:proofErr w:type="spellStart"/>
      <w:r>
        <w:t>Kantrud</w:t>
      </w:r>
      <w:proofErr w:type="spellEnd"/>
      <w:r>
        <w:t xml:space="preserve">, 1990).  Established stands of sago </w:t>
      </w:r>
      <w:r>
        <w:lastRenderedPageBreak/>
        <w:t xml:space="preserve">pondweed have been controlled by using 2,4D granules, </w:t>
      </w:r>
      <w:proofErr w:type="spellStart"/>
      <w:r>
        <w:t>silvex</w:t>
      </w:r>
      <w:proofErr w:type="spellEnd"/>
      <w:r>
        <w:t xml:space="preserve">, and sodium </w:t>
      </w:r>
      <w:proofErr w:type="spellStart"/>
      <w:r>
        <w:t>arsenite</w:t>
      </w:r>
      <w:proofErr w:type="spellEnd"/>
      <w:r>
        <w:t xml:space="preserve"> (Davison et al., 1962; </w:t>
      </w:r>
      <w:proofErr w:type="spellStart"/>
      <w:r>
        <w:t>Kantrud</w:t>
      </w:r>
      <w:proofErr w:type="spellEnd"/>
      <w:r>
        <w:t xml:space="preserve"> 1990).  Copper sulfate, </w:t>
      </w:r>
      <w:proofErr w:type="spellStart"/>
      <w:r>
        <w:t>diquat</w:t>
      </w:r>
      <w:proofErr w:type="spellEnd"/>
      <w:r>
        <w:t xml:space="preserve">, </w:t>
      </w:r>
      <w:proofErr w:type="spellStart"/>
      <w:r>
        <w:t>fenac</w:t>
      </w:r>
      <w:proofErr w:type="spellEnd"/>
      <w:r>
        <w:t xml:space="preserve">, </w:t>
      </w:r>
      <w:proofErr w:type="spellStart"/>
      <w:r>
        <w:t>dichlobenil</w:t>
      </w:r>
      <w:proofErr w:type="spellEnd"/>
      <w:r>
        <w:t xml:space="preserve">, </w:t>
      </w:r>
      <w:proofErr w:type="spellStart"/>
      <w:r>
        <w:t>naptalum</w:t>
      </w:r>
      <w:proofErr w:type="spellEnd"/>
      <w:r>
        <w:t xml:space="preserve">, </w:t>
      </w:r>
      <w:proofErr w:type="spellStart"/>
      <w:r>
        <w:t>morflurazon</w:t>
      </w:r>
      <w:proofErr w:type="spellEnd"/>
      <w:r>
        <w:t xml:space="preserve">, </w:t>
      </w:r>
      <w:proofErr w:type="spellStart"/>
      <w:r>
        <w:t>aquathol</w:t>
      </w:r>
      <w:proofErr w:type="spellEnd"/>
      <w:r>
        <w:t xml:space="preserve">-K, </w:t>
      </w:r>
      <w:proofErr w:type="spellStart"/>
      <w:r>
        <w:t>aquizine</w:t>
      </w:r>
      <w:proofErr w:type="spellEnd"/>
      <w:r>
        <w:t xml:space="preserve">, </w:t>
      </w:r>
      <w:proofErr w:type="spellStart"/>
      <w:r>
        <w:t>ortho</w:t>
      </w:r>
      <w:proofErr w:type="spellEnd"/>
      <w:r>
        <w:t xml:space="preserve"> </w:t>
      </w:r>
      <w:proofErr w:type="spellStart"/>
      <w:r>
        <w:t>diquat</w:t>
      </w:r>
      <w:proofErr w:type="spellEnd"/>
      <w:r>
        <w:t xml:space="preserve">, 2,4D </w:t>
      </w:r>
      <w:proofErr w:type="spellStart"/>
      <w:r>
        <w:t>butoxethanol</w:t>
      </w:r>
      <w:proofErr w:type="spellEnd"/>
      <w:r>
        <w:t xml:space="preserve"> ester, </w:t>
      </w:r>
      <w:proofErr w:type="spellStart"/>
      <w:r>
        <w:t>atrazine</w:t>
      </w:r>
      <w:proofErr w:type="spellEnd"/>
      <w:r>
        <w:t xml:space="preserve">, </w:t>
      </w:r>
      <w:proofErr w:type="spellStart"/>
      <w:r>
        <w:t>glycophosphate</w:t>
      </w:r>
      <w:proofErr w:type="spellEnd"/>
      <w:r>
        <w:t xml:space="preserve">, </w:t>
      </w:r>
      <w:proofErr w:type="spellStart"/>
      <w:r>
        <w:t>triazine</w:t>
      </w:r>
      <w:proofErr w:type="spellEnd"/>
      <w:r>
        <w:t xml:space="preserve">, </w:t>
      </w:r>
      <w:proofErr w:type="spellStart"/>
      <w:r>
        <w:t>carbofuran</w:t>
      </w:r>
      <w:proofErr w:type="spellEnd"/>
      <w:r>
        <w:t xml:space="preserve">, and </w:t>
      </w:r>
      <w:proofErr w:type="spellStart"/>
      <w:r>
        <w:t>alachlor</w:t>
      </w:r>
      <w:proofErr w:type="spellEnd"/>
      <w:r>
        <w:t xml:space="preserve"> have been used to control or inhibit sago pondweed targeting various parts of the plant (</w:t>
      </w:r>
      <w:proofErr w:type="spellStart"/>
      <w:r>
        <w:t>Kantrud</w:t>
      </w:r>
      <w:proofErr w:type="spellEnd"/>
      <w:r>
        <w:t>, 1990).</w:t>
      </w:r>
    </w:p>
    <w:p w:rsidR="00550A9B" w:rsidRDefault="00550A9B" w:rsidP="00550A9B">
      <w:pPr>
        <w:pStyle w:val="Bodytext0"/>
      </w:pPr>
    </w:p>
    <w:p w:rsidR="00550A9B" w:rsidRDefault="00550A9B" w:rsidP="00550A9B">
      <w:pPr>
        <w:pStyle w:val="Bodytext0"/>
      </w:pPr>
      <w:r w:rsidRPr="00B35A96">
        <w:rPr>
          <w:i/>
        </w:rPr>
        <w:t>Physical and Biological</w:t>
      </w:r>
      <w:r>
        <w:t>: Mechanical and physical removal and control of sago pondweed by using rakes, cables, mechanical harvesters, and light exclusion have been used but have had limited or no success and are not economically feasible (</w:t>
      </w:r>
      <w:proofErr w:type="spellStart"/>
      <w:r>
        <w:t>Kantrud</w:t>
      </w:r>
      <w:proofErr w:type="spellEnd"/>
      <w:r>
        <w:t xml:space="preserve">, 1990; </w:t>
      </w:r>
      <w:proofErr w:type="spellStart"/>
      <w:r>
        <w:t>Mitzner</w:t>
      </w:r>
      <w:proofErr w:type="spellEnd"/>
      <w:r>
        <w:t xml:space="preserve">, 1978; </w:t>
      </w:r>
      <w:proofErr w:type="spellStart"/>
      <w:r>
        <w:t>Gangstad</w:t>
      </w:r>
      <w:proofErr w:type="spellEnd"/>
      <w:r>
        <w:t xml:space="preserve">, 1976; Mayhew and </w:t>
      </w:r>
      <w:proofErr w:type="spellStart"/>
      <w:r>
        <w:t>Runkel</w:t>
      </w:r>
      <w:proofErr w:type="spellEnd"/>
      <w:r>
        <w:t>, 1962; Engel, 1984).</w:t>
      </w:r>
    </w:p>
    <w:p w:rsidR="00550A9B" w:rsidRPr="002D7A49" w:rsidRDefault="00550A9B" w:rsidP="00550A9B">
      <w:pPr>
        <w:pStyle w:val="Bodytext0"/>
      </w:pPr>
    </w:p>
    <w:p w:rsidR="00550A9B" w:rsidRDefault="00550A9B" w:rsidP="00550A9B">
      <w:pPr>
        <w:pStyle w:val="Header3"/>
        <w:keepNext w:val="0"/>
        <w:rPr>
          <w:b w:val="0"/>
        </w:rPr>
      </w:pPr>
      <w:r w:rsidRPr="00B35A96">
        <w:rPr>
          <w:b w:val="0"/>
        </w:rPr>
        <w:t>Using</w:t>
      </w:r>
      <w:r>
        <w:rPr>
          <w:b w:val="0"/>
        </w:rPr>
        <w:t xml:space="preserve"> other vascular plants to prevent the establishment of sago pondweed has been suggested by </w:t>
      </w:r>
      <w:proofErr w:type="spellStart"/>
      <w:r>
        <w:rPr>
          <w:b w:val="0"/>
        </w:rPr>
        <w:t>Yeo</w:t>
      </w:r>
      <w:proofErr w:type="spellEnd"/>
      <w:r>
        <w:rPr>
          <w:b w:val="0"/>
        </w:rPr>
        <w:t xml:space="preserve"> (1976) and Madsen (1986).  </w:t>
      </w:r>
      <w:r w:rsidRPr="00B35A96">
        <w:rPr>
          <w:b w:val="0"/>
        </w:rPr>
        <w:t xml:space="preserve"> </w:t>
      </w:r>
      <w:r>
        <w:rPr>
          <w:b w:val="0"/>
        </w:rPr>
        <w:t xml:space="preserve">Animal control of sago pondweed has been tried using the burrowing </w:t>
      </w:r>
      <w:proofErr w:type="spellStart"/>
      <w:r>
        <w:rPr>
          <w:b w:val="0"/>
        </w:rPr>
        <w:t>chrysomelid</w:t>
      </w:r>
      <w:proofErr w:type="spellEnd"/>
      <w:r>
        <w:rPr>
          <w:b w:val="0"/>
        </w:rPr>
        <w:t xml:space="preserve"> beetle, </w:t>
      </w:r>
      <w:proofErr w:type="spellStart"/>
      <w:r w:rsidRPr="00B35A96">
        <w:rPr>
          <w:b w:val="0"/>
          <w:i/>
        </w:rPr>
        <w:t>Haemonia</w:t>
      </w:r>
      <w:proofErr w:type="spellEnd"/>
      <w:r w:rsidRPr="00B35A96">
        <w:rPr>
          <w:b w:val="0"/>
          <w:i/>
        </w:rPr>
        <w:t xml:space="preserve"> </w:t>
      </w:r>
      <w:proofErr w:type="spellStart"/>
      <w:r w:rsidRPr="00B35A96">
        <w:rPr>
          <w:b w:val="0"/>
          <w:i/>
        </w:rPr>
        <w:t>appendiculata</w:t>
      </w:r>
      <w:proofErr w:type="spellEnd"/>
      <w:r>
        <w:rPr>
          <w:b w:val="0"/>
        </w:rPr>
        <w:t xml:space="preserve"> (</w:t>
      </w:r>
      <w:proofErr w:type="spellStart"/>
      <w:r>
        <w:rPr>
          <w:b w:val="0"/>
        </w:rPr>
        <w:t>Donaciinae</w:t>
      </w:r>
      <w:proofErr w:type="spellEnd"/>
      <w:r>
        <w:rPr>
          <w:b w:val="0"/>
        </w:rPr>
        <w:t>) (</w:t>
      </w:r>
      <w:proofErr w:type="spellStart"/>
      <w:r>
        <w:rPr>
          <w:b w:val="0"/>
        </w:rPr>
        <w:t>Grillas</w:t>
      </w:r>
      <w:proofErr w:type="spellEnd"/>
      <w:r>
        <w:rPr>
          <w:b w:val="0"/>
        </w:rPr>
        <w:t xml:space="preserve">, 1988; </w:t>
      </w:r>
      <w:proofErr w:type="spellStart"/>
      <w:r>
        <w:rPr>
          <w:b w:val="0"/>
        </w:rPr>
        <w:t>Kantrud</w:t>
      </w:r>
      <w:proofErr w:type="spellEnd"/>
      <w:r>
        <w:rPr>
          <w:b w:val="0"/>
        </w:rPr>
        <w:t xml:space="preserve">, 1990), and the grass carp, </w:t>
      </w:r>
      <w:proofErr w:type="spellStart"/>
      <w:r w:rsidRPr="00B35A96">
        <w:rPr>
          <w:b w:val="0"/>
          <w:i/>
        </w:rPr>
        <w:t>Ctenopharyngodon</w:t>
      </w:r>
      <w:proofErr w:type="spellEnd"/>
      <w:r w:rsidRPr="00B35A96">
        <w:rPr>
          <w:b w:val="0"/>
          <w:i/>
        </w:rPr>
        <w:t xml:space="preserve"> </w:t>
      </w:r>
      <w:proofErr w:type="spellStart"/>
      <w:r w:rsidRPr="00B35A96">
        <w:rPr>
          <w:b w:val="0"/>
          <w:i/>
        </w:rPr>
        <w:t>idella</w:t>
      </w:r>
      <w:proofErr w:type="spellEnd"/>
      <w:r>
        <w:rPr>
          <w:b w:val="0"/>
        </w:rPr>
        <w:t xml:space="preserve"> (</w:t>
      </w:r>
      <w:proofErr w:type="spellStart"/>
      <w:r>
        <w:rPr>
          <w:b w:val="0"/>
        </w:rPr>
        <w:t>Kantrud</w:t>
      </w:r>
      <w:proofErr w:type="spellEnd"/>
      <w:r>
        <w:rPr>
          <w:b w:val="0"/>
        </w:rPr>
        <w:t>, 1990).  However, using these animals did not obtain the control of sago pondweed that was desired.</w:t>
      </w:r>
    </w:p>
    <w:p w:rsidR="00550A9B" w:rsidRPr="00B35A96" w:rsidRDefault="00550A9B" w:rsidP="00550A9B">
      <w:pPr>
        <w:pStyle w:val="Header3"/>
        <w:keepNext w:val="0"/>
        <w:rPr>
          <w:b w:val="0"/>
        </w:rPr>
      </w:pPr>
    </w:p>
    <w:p w:rsidR="00550A9B" w:rsidRPr="00A90532" w:rsidRDefault="00550A9B" w:rsidP="00550A9B">
      <w:pPr>
        <w:pStyle w:val="Heading4"/>
        <w:rPr>
          <w:b/>
          <w:bCs/>
          <w:i w:val="0"/>
          <w:iCs w:val="0"/>
        </w:rPr>
      </w:pPr>
      <w:r w:rsidRPr="00A90532">
        <w:rPr>
          <w:b/>
          <w:bCs/>
          <w:i w:val="0"/>
          <w:iCs w:val="0"/>
        </w:rPr>
        <w:t>Seeds and Plant Production</w:t>
      </w:r>
    </w:p>
    <w:p w:rsidR="00550A9B" w:rsidRDefault="00550A9B" w:rsidP="00550A9B">
      <w:pPr>
        <w:pStyle w:val="Bodytext0"/>
      </w:pPr>
      <w:proofErr w:type="spellStart"/>
      <w:r>
        <w:t>Druplets</w:t>
      </w:r>
      <w:proofErr w:type="spellEnd"/>
      <w:r>
        <w:t xml:space="preserve"> can be broadcast seeded into shallow water, less than 2 meters, however, the best establishments have been by imbedding </w:t>
      </w:r>
      <w:proofErr w:type="spellStart"/>
      <w:r>
        <w:t>druplets</w:t>
      </w:r>
      <w:proofErr w:type="spellEnd"/>
      <w:r>
        <w:t xml:space="preserve">, </w:t>
      </w:r>
      <w:proofErr w:type="spellStart"/>
      <w:r>
        <w:t>turions</w:t>
      </w:r>
      <w:proofErr w:type="spellEnd"/>
      <w:r>
        <w:t>, or plant tops in clay and dropping them from boats in the spring (</w:t>
      </w:r>
      <w:proofErr w:type="spellStart"/>
      <w:r>
        <w:t>Kantrud</w:t>
      </w:r>
      <w:proofErr w:type="spellEnd"/>
      <w:r>
        <w:t>, 1990).  A planting rate of 3,000 plant parts per hectare is recommended and stands are not likely to be very robust until the second season after root systems have developed (</w:t>
      </w:r>
      <w:proofErr w:type="spellStart"/>
      <w:r>
        <w:t>Kantrud</w:t>
      </w:r>
      <w:proofErr w:type="spellEnd"/>
      <w:r>
        <w:t xml:space="preserve">, 1990).  Sago pondweed does not compete well with other </w:t>
      </w:r>
      <w:proofErr w:type="spellStart"/>
      <w:r>
        <w:t>macrophyte</w:t>
      </w:r>
      <w:proofErr w:type="spellEnd"/>
      <w:r>
        <w:t xml:space="preserve"> competitors such as </w:t>
      </w:r>
      <w:proofErr w:type="spellStart"/>
      <w:r w:rsidRPr="00BD7DA6">
        <w:rPr>
          <w:i/>
        </w:rPr>
        <w:t>Myriophyllum</w:t>
      </w:r>
      <w:proofErr w:type="spellEnd"/>
      <w:r>
        <w:t xml:space="preserve">, </w:t>
      </w:r>
      <w:proofErr w:type="spellStart"/>
      <w:r w:rsidRPr="00BD7DA6">
        <w:rPr>
          <w:i/>
        </w:rPr>
        <w:t>Ceratophyllum</w:t>
      </w:r>
      <w:proofErr w:type="spellEnd"/>
      <w:r>
        <w:t xml:space="preserve">, </w:t>
      </w:r>
      <w:proofErr w:type="spellStart"/>
      <w:r w:rsidRPr="00BD7DA6">
        <w:rPr>
          <w:i/>
        </w:rPr>
        <w:t>Ruppia</w:t>
      </w:r>
      <w:proofErr w:type="spellEnd"/>
      <w:r>
        <w:t xml:space="preserve">, and </w:t>
      </w:r>
      <w:proofErr w:type="spellStart"/>
      <w:r w:rsidRPr="00BD7DA6">
        <w:rPr>
          <w:i/>
        </w:rPr>
        <w:t>Chara</w:t>
      </w:r>
      <w:proofErr w:type="spellEnd"/>
      <w:r>
        <w:t>.  Water chemistry should also be monitored, as sago pondweed does best in waters with salinity between 5-15 g/L.</w:t>
      </w:r>
    </w:p>
    <w:p w:rsidR="00550A9B" w:rsidRPr="006D7A42" w:rsidRDefault="00550A9B" w:rsidP="00550A9B">
      <w:pPr>
        <w:pStyle w:val="Bodytext0"/>
      </w:pPr>
    </w:p>
    <w:p w:rsidR="00550A9B" w:rsidRPr="00A90532" w:rsidRDefault="00550A9B" w:rsidP="00550A9B">
      <w:pPr>
        <w:pStyle w:val="Heading4"/>
        <w:rPr>
          <w:b/>
          <w:bCs/>
          <w:i w:val="0"/>
          <w:iCs w:val="0"/>
        </w:rPr>
      </w:pPr>
      <w:r w:rsidRPr="00A90532">
        <w:rPr>
          <w:b/>
          <w:bCs/>
          <w:i w:val="0"/>
          <w:iCs w:val="0"/>
        </w:rPr>
        <w:t>Cultivars, Improved, and Selected Materials (and area of origin)</w:t>
      </w:r>
    </w:p>
    <w:p w:rsidR="00550A9B" w:rsidRDefault="00550A9B" w:rsidP="00550A9B">
      <w:pPr>
        <w:pStyle w:val="Bodytext0"/>
      </w:pPr>
      <w:r>
        <w:t>Theses plant materials are somewhat readily available from commercial sources.  There are no known cultivars, improved, or selected materials at this time.</w:t>
      </w:r>
    </w:p>
    <w:p w:rsidR="00550A9B" w:rsidRPr="006D7A42" w:rsidRDefault="00550A9B" w:rsidP="00550A9B">
      <w:pPr>
        <w:pStyle w:val="Bodytext0"/>
      </w:pPr>
    </w:p>
    <w:p w:rsidR="00550A9B" w:rsidRPr="00A90532" w:rsidRDefault="00550A9B" w:rsidP="00550A9B">
      <w:pPr>
        <w:pStyle w:val="Heading4"/>
        <w:rPr>
          <w:b/>
          <w:bCs/>
          <w:i w:val="0"/>
          <w:iCs w:val="0"/>
        </w:rPr>
      </w:pPr>
      <w:r w:rsidRPr="00A90532">
        <w:rPr>
          <w:b/>
          <w:bCs/>
          <w:i w:val="0"/>
          <w:iCs w:val="0"/>
        </w:rPr>
        <w:t>References</w:t>
      </w:r>
    </w:p>
    <w:p w:rsidR="00550A9B" w:rsidRDefault="00550A9B" w:rsidP="00550A9B">
      <w:pPr>
        <w:pStyle w:val="Bodytext0"/>
        <w:ind w:left="360" w:hanging="360"/>
      </w:pPr>
      <w:proofErr w:type="spellStart"/>
      <w:proofErr w:type="gramStart"/>
      <w:r>
        <w:t>Ascherson</w:t>
      </w:r>
      <w:proofErr w:type="spellEnd"/>
      <w:r>
        <w:t xml:space="preserve">, P., and P. </w:t>
      </w:r>
      <w:proofErr w:type="spellStart"/>
      <w:r>
        <w:t>Grabener</w:t>
      </w:r>
      <w:proofErr w:type="spellEnd"/>
      <w:r>
        <w:t>.</w:t>
      </w:r>
      <w:proofErr w:type="gramEnd"/>
      <w:r>
        <w:t xml:space="preserve"> 1907. </w:t>
      </w:r>
      <w:proofErr w:type="spellStart"/>
      <w:r>
        <w:t>Potamogetonaceae</w:t>
      </w:r>
      <w:proofErr w:type="spellEnd"/>
      <w:r>
        <w:t xml:space="preserve"> das </w:t>
      </w:r>
      <w:proofErr w:type="spellStart"/>
      <w:r>
        <w:t>Pflanzenreich</w:t>
      </w:r>
      <w:proofErr w:type="spellEnd"/>
      <w:r>
        <w:t xml:space="preserve">. </w:t>
      </w:r>
      <w:proofErr w:type="gramStart"/>
      <w:r>
        <w:t>4:133.</w:t>
      </w:r>
      <w:proofErr w:type="gramEnd"/>
    </w:p>
    <w:p w:rsidR="00550A9B" w:rsidRDefault="00550A9B" w:rsidP="00550A9B">
      <w:pPr>
        <w:pStyle w:val="Bodytext0"/>
        <w:ind w:left="360" w:hanging="360"/>
      </w:pPr>
      <w:r>
        <w:t xml:space="preserve">Bare, J.E. 1979. </w:t>
      </w:r>
      <w:proofErr w:type="gramStart"/>
      <w:r>
        <w:t>Wildflowers and Weeds of Kansas.</w:t>
      </w:r>
      <w:proofErr w:type="gramEnd"/>
      <w:r>
        <w:t xml:space="preserve"> </w:t>
      </w:r>
      <w:proofErr w:type="gramStart"/>
      <w:r>
        <w:t>The Regents Press of Kansas, Lawrence, Kansas.</w:t>
      </w:r>
      <w:proofErr w:type="gramEnd"/>
    </w:p>
    <w:p w:rsidR="00550A9B" w:rsidRDefault="00550A9B" w:rsidP="00550A9B">
      <w:pPr>
        <w:pStyle w:val="Bodytext0"/>
        <w:ind w:left="360" w:hanging="360"/>
      </w:pPr>
      <w:proofErr w:type="spellStart"/>
      <w:r>
        <w:t>Coetzer</w:t>
      </w:r>
      <w:proofErr w:type="spellEnd"/>
      <w:r>
        <w:t xml:space="preserve">, A.H. 1987. Succession in zooplankton and hydrophytes of </w:t>
      </w:r>
      <w:proofErr w:type="gramStart"/>
      <w:r>
        <w:t>a seasonal</w:t>
      </w:r>
      <w:proofErr w:type="gramEnd"/>
      <w:r>
        <w:t xml:space="preserve"> water on the west coast of South Africa. </w:t>
      </w:r>
      <w:proofErr w:type="spellStart"/>
      <w:r>
        <w:t>Hydrobiologia</w:t>
      </w:r>
      <w:proofErr w:type="spellEnd"/>
      <w:r>
        <w:t xml:space="preserve"> 148: 193-210.</w:t>
      </w:r>
    </w:p>
    <w:p w:rsidR="00550A9B" w:rsidRDefault="00550A9B" w:rsidP="00550A9B">
      <w:pPr>
        <w:pStyle w:val="Bodytext0"/>
        <w:ind w:left="360" w:hanging="360"/>
      </w:pPr>
      <w:proofErr w:type="gramStart"/>
      <w:r>
        <w:t>Davison, V.E., J.M. Lawrence, and L.V. Compton.</w:t>
      </w:r>
      <w:proofErr w:type="gramEnd"/>
      <w:r>
        <w:t xml:space="preserve"> 1962. Waterweed control on farms and ranches. </w:t>
      </w:r>
      <w:proofErr w:type="gramStart"/>
      <w:r>
        <w:t>U.S. Dep. Agric. Farmers’ Bull.</w:t>
      </w:r>
      <w:proofErr w:type="gramEnd"/>
      <w:r>
        <w:t xml:space="preserve"> 2181</w:t>
      </w:r>
    </w:p>
    <w:p w:rsidR="00550A9B" w:rsidRDefault="00550A9B" w:rsidP="00550A9B">
      <w:pPr>
        <w:pStyle w:val="Bodytext0"/>
        <w:ind w:left="360" w:hanging="360"/>
      </w:pPr>
      <w:r>
        <w:lastRenderedPageBreak/>
        <w:t xml:space="preserve">Engel, S. 1984. </w:t>
      </w:r>
      <w:proofErr w:type="gramStart"/>
      <w:r>
        <w:t>Restructuring littoral zones: a different approach to an old problem.</w:t>
      </w:r>
      <w:proofErr w:type="gramEnd"/>
      <w:r>
        <w:t xml:space="preserve"> Proc. N. Am. Lake Manage. Soc. 3:463-466.</w:t>
      </w:r>
    </w:p>
    <w:p w:rsidR="00550A9B" w:rsidRDefault="00550A9B" w:rsidP="00550A9B">
      <w:pPr>
        <w:pStyle w:val="Bodytext0"/>
        <w:ind w:left="360" w:hanging="360"/>
      </w:pPr>
      <w:proofErr w:type="spellStart"/>
      <w:r>
        <w:t>Gangstad</w:t>
      </w:r>
      <w:proofErr w:type="spellEnd"/>
      <w:r>
        <w:t xml:space="preserve">, E.O. 1986. </w:t>
      </w:r>
      <w:proofErr w:type="gramStart"/>
      <w:r>
        <w:t>Freshwater vegetation management.</w:t>
      </w:r>
      <w:proofErr w:type="gramEnd"/>
      <w:r>
        <w:t xml:space="preserve"> </w:t>
      </w:r>
      <w:proofErr w:type="gramStart"/>
      <w:r>
        <w:t>Thomas Publishers, Fresno, Calif.</w:t>
      </w:r>
      <w:proofErr w:type="gramEnd"/>
    </w:p>
    <w:p w:rsidR="00550A9B" w:rsidRDefault="00550A9B" w:rsidP="00550A9B">
      <w:pPr>
        <w:pStyle w:val="Bodytext0"/>
        <w:ind w:left="360" w:hanging="360"/>
      </w:pPr>
      <w:proofErr w:type="spellStart"/>
      <w:r>
        <w:t>Grillas</w:t>
      </w:r>
      <w:proofErr w:type="spellEnd"/>
      <w:r>
        <w:t xml:space="preserve">, P. 1988. </w:t>
      </w:r>
      <w:proofErr w:type="spellStart"/>
      <w:proofErr w:type="gramStart"/>
      <w:r w:rsidRPr="00F84BE3">
        <w:rPr>
          <w:i/>
        </w:rPr>
        <w:t>Haemonia</w:t>
      </w:r>
      <w:proofErr w:type="spellEnd"/>
      <w:r w:rsidRPr="00F84BE3">
        <w:rPr>
          <w:i/>
        </w:rPr>
        <w:t xml:space="preserve"> </w:t>
      </w:r>
      <w:proofErr w:type="spellStart"/>
      <w:r w:rsidRPr="00F84BE3">
        <w:rPr>
          <w:i/>
        </w:rPr>
        <w:t>appendiculata</w:t>
      </w:r>
      <w:proofErr w:type="spellEnd"/>
      <w:r>
        <w:t xml:space="preserve"> Panzer (</w:t>
      </w:r>
      <w:proofErr w:type="spellStart"/>
      <w:r>
        <w:t>Chrysomelidae</w:t>
      </w:r>
      <w:proofErr w:type="spellEnd"/>
      <w:r>
        <w:t xml:space="preserve">, </w:t>
      </w:r>
      <w:proofErr w:type="spellStart"/>
      <w:r>
        <w:t>Donaciinae</w:t>
      </w:r>
      <w:proofErr w:type="spellEnd"/>
      <w:r>
        <w:t xml:space="preserve">) and its impact on </w:t>
      </w:r>
      <w:proofErr w:type="spellStart"/>
      <w:r w:rsidRPr="00F84BE3">
        <w:rPr>
          <w:i/>
        </w:rPr>
        <w:t>Potamogeton</w:t>
      </w:r>
      <w:proofErr w:type="spellEnd"/>
      <w:r w:rsidRPr="00F84BE3">
        <w:rPr>
          <w:i/>
        </w:rPr>
        <w:t xml:space="preserve"> </w:t>
      </w:r>
      <w:proofErr w:type="spellStart"/>
      <w:r w:rsidRPr="00F84BE3">
        <w:rPr>
          <w:i/>
        </w:rPr>
        <w:t>pectinatus</w:t>
      </w:r>
      <w:proofErr w:type="spellEnd"/>
      <w:r>
        <w:t xml:space="preserve"> L. and </w:t>
      </w:r>
      <w:proofErr w:type="spellStart"/>
      <w:r w:rsidRPr="00F84BE3">
        <w:rPr>
          <w:i/>
        </w:rPr>
        <w:t>Myriophyllum</w:t>
      </w:r>
      <w:proofErr w:type="spellEnd"/>
      <w:r w:rsidRPr="00F84BE3">
        <w:rPr>
          <w:i/>
        </w:rPr>
        <w:t xml:space="preserve"> </w:t>
      </w:r>
      <w:proofErr w:type="spellStart"/>
      <w:r w:rsidRPr="00F84BE3">
        <w:rPr>
          <w:i/>
        </w:rPr>
        <w:t>spicatum</w:t>
      </w:r>
      <w:proofErr w:type="spellEnd"/>
      <w:r w:rsidRPr="00F84BE3">
        <w:rPr>
          <w:i/>
        </w:rPr>
        <w:t xml:space="preserve"> </w:t>
      </w:r>
      <w:r>
        <w:t xml:space="preserve">L. beds in the </w:t>
      </w:r>
      <w:proofErr w:type="spellStart"/>
      <w:r>
        <w:t>Camargure</w:t>
      </w:r>
      <w:proofErr w:type="spellEnd"/>
      <w:r>
        <w:t xml:space="preserve"> (S. France).</w:t>
      </w:r>
      <w:proofErr w:type="gramEnd"/>
      <w:r>
        <w:t xml:space="preserve"> </w:t>
      </w:r>
      <w:proofErr w:type="spellStart"/>
      <w:proofErr w:type="gramStart"/>
      <w:r>
        <w:t>Aquat</w:t>
      </w:r>
      <w:proofErr w:type="spellEnd"/>
      <w:r>
        <w:t>.</w:t>
      </w:r>
      <w:proofErr w:type="gramEnd"/>
      <w:r>
        <w:t xml:space="preserve"> Bot. 31:347-353.</w:t>
      </w:r>
    </w:p>
    <w:p w:rsidR="00550A9B" w:rsidRDefault="00550A9B" w:rsidP="00550A9B">
      <w:pPr>
        <w:pStyle w:val="Bodytext0"/>
        <w:ind w:left="360" w:hanging="360"/>
      </w:pPr>
      <w:r>
        <w:t xml:space="preserve">Harrison, A.D. 1962. </w:t>
      </w:r>
      <w:proofErr w:type="spellStart"/>
      <w:r>
        <w:t>Hydrobiological</w:t>
      </w:r>
      <w:proofErr w:type="spellEnd"/>
      <w:r>
        <w:t xml:space="preserve"> studies on alkaline and acid still water in the Western Cape Province. Trans. R. Soc. S. Afr. 36: 213-243.</w:t>
      </w:r>
    </w:p>
    <w:p w:rsidR="00550A9B" w:rsidRDefault="00550A9B" w:rsidP="00550A9B">
      <w:pPr>
        <w:pStyle w:val="Bodytext0"/>
        <w:ind w:left="360" w:hanging="360"/>
      </w:pPr>
      <w:proofErr w:type="spellStart"/>
      <w:r>
        <w:t>Kantrud</w:t>
      </w:r>
      <w:proofErr w:type="spellEnd"/>
      <w:r>
        <w:t>, H.A. 1990. Sago pondweed (</w:t>
      </w:r>
      <w:proofErr w:type="spellStart"/>
      <w:r w:rsidRPr="00047DAC">
        <w:rPr>
          <w:i/>
        </w:rPr>
        <w:t>Potamogeton</w:t>
      </w:r>
      <w:proofErr w:type="spellEnd"/>
      <w:r w:rsidRPr="00047DAC">
        <w:rPr>
          <w:i/>
        </w:rPr>
        <w:t xml:space="preserve"> </w:t>
      </w:r>
      <w:proofErr w:type="spellStart"/>
      <w:r w:rsidRPr="00047DAC">
        <w:rPr>
          <w:i/>
        </w:rPr>
        <w:t>pectinatus</w:t>
      </w:r>
      <w:proofErr w:type="spellEnd"/>
      <w:r>
        <w:t xml:space="preserve"> L.): A literature review. </w:t>
      </w:r>
      <w:proofErr w:type="gramStart"/>
      <w:r>
        <w:t>U.S. Fish and Wildlife Service.</w:t>
      </w:r>
      <w:proofErr w:type="gramEnd"/>
      <w:r>
        <w:t xml:space="preserve"> </w:t>
      </w:r>
      <w:proofErr w:type="gramStart"/>
      <w:r>
        <w:t>Resource Publication 176.</w:t>
      </w:r>
      <w:proofErr w:type="gramEnd"/>
      <w:r>
        <w:t xml:space="preserve"> Washington D.C.</w:t>
      </w:r>
    </w:p>
    <w:p w:rsidR="00550A9B"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r w:rsidRPr="008C74E6">
        <w:rPr>
          <w:color w:val="000000"/>
          <w:sz w:val="20"/>
        </w:rPr>
        <w:t xml:space="preserve">Larson, Gary E.  1993.  Aquatic and wetland vascular plants of the northern </w:t>
      </w:r>
      <w:r>
        <w:rPr>
          <w:color w:val="000000"/>
          <w:sz w:val="20"/>
        </w:rPr>
        <w:t xml:space="preserve">Great Plains.  </w:t>
      </w:r>
      <w:proofErr w:type="gramStart"/>
      <w:r>
        <w:rPr>
          <w:color w:val="000000"/>
          <w:sz w:val="20"/>
        </w:rPr>
        <w:t xml:space="preserve">Gen. </w:t>
      </w:r>
      <w:r w:rsidRPr="008C74E6">
        <w:rPr>
          <w:color w:val="000000"/>
          <w:sz w:val="20"/>
        </w:rPr>
        <w:t>Tech. Rep. RM-238.</w:t>
      </w:r>
      <w:proofErr w:type="gramEnd"/>
      <w:r w:rsidRPr="008C74E6">
        <w:rPr>
          <w:color w:val="000000"/>
          <w:sz w:val="20"/>
        </w:rPr>
        <w:t xml:space="preserve">  Fort Collins, CO:  U.S. Department of Agriculture, Forest Service, Rocky Mountain Forest and Range Experiment</w:t>
      </w:r>
      <w:r>
        <w:rPr>
          <w:color w:val="000000"/>
          <w:sz w:val="20"/>
        </w:rPr>
        <w:t xml:space="preserve"> </w:t>
      </w:r>
      <w:r w:rsidRPr="008C74E6">
        <w:rPr>
          <w:color w:val="000000"/>
          <w:sz w:val="20"/>
        </w:rPr>
        <w:t>Station.  Jamestown, ND: Northern Prairie Wildlife Research Center Online.  http://www.npwrc.usgs.gov/resource/plants/vascplnt/index.htm</w:t>
      </w:r>
      <w:r>
        <w:rPr>
          <w:color w:val="000000"/>
          <w:sz w:val="20"/>
        </w:rPr>
        <w:t xml:space="preserve"> </w:t>
      </w:r>
      <w:r w:rsidRPr="008C74E6">
        <w:rPr>
          <w:color w:val="000000"/>
          <w:sz w:val="20"/>
        </w:rPr>
        <w:t>(Version 02FEB99).</w:t>
      </w:r>
    </w:p>
    <w:p w:rsidR="00550A9B"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proofErr w:type="gramStart"/>
      <w:r>
        <w:rPr>
          <w:color w:val="000000"/>
          <w:sz w:val="20"/>
        </w:rPr>
        <w:t>Madsen, J.D. 1986.</w:t>
      </w:r>
      <w:proofErr w:type="gramEnd"/>
      <w:r>
        <w:rPr>
          <w:color w:val="000000"/>
          <w:sz w:val="20"/>
        </w:rPr>
        <w:t xml:space="preserve"> </w:t>
      </w:r>
      <w:proofErr w:type="gramStart"/>
      <w:r>
        <w:rPr>
          <w:color w:val="000000"/>
          <w:sz w:val="20"/>
        </w:rPr>
        <w:t xml:space="preserve">The production and physiological ecology of the submerged aquatic </w:t>
      </w:r>
      <w:proofErr w:type="spellStart"/>
      <w:r>
        <w:rPr>
          <w:color w:val="000000"/>
          <w:sz w:val="20"/>
        </w:rPr>
        <w:t>macrophyte</w:t>
      </w:r>
      <w:proofErr w:type="spellEnd"/>
      <w:r>
        <w:rPr>
          <w:color w:val="000000"/>
          <w:sz w:val="20"/>
        </w:rPr>
        <w:t xml:space="preserve"> community in </w:t>
      </w:r>
      <w:proofErr w:type="spellStart"/>
      <w:r>
        <w:rPr>
          <w:color w:val="000000"/>
          <w:sz w:val="20"/>
        </w:rPr>
        <w:t>Badfish</w:t>
      </w:r>
      <w:proofErr w:type="spellEnd"/>
      <w:r>
        <w:rPr>
          <w:color w:val="000000"/>
          <w:sz w:val="20"/>
        </w:rPr>
        <w:t xml:space="preserve"> Creek, Wisconsin.</w:t>
      </w:r>
      <w:proofErr w:type="gramEnd"/>
      <w:r>
        <w:rPr>
          <w:color w:val="000000"/>
          <w:sz w:val="20"/>
        </w:rPr>
        <w:t xml:space="preserve"> </w:t>
      </w:r>
      <w:proofErr w:type="gramStart"/>
      <w:r>
        <w:rPr>
          <w:color w:val="000000"/>
          <w:sz w:val="20"/>
        </w:rPr>
        <w:t>Ph.D. thesis, University of Wisconsin, Madison.</w:t>
      </w:r>
      <w:proofErr w:type="gramEnd"/>
    </w:p>
    <w:p w:rsidR="00550A9B"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proofErr w:type="gramStart"/>
      <w:r>
        <w:rPr>
          <w:color w:val="000000"/>
          <w:sz w:val="20"/>
        </w:rPr>
        <w:t xml:space="preserve">Madsen, J.D., M.S. Adams, and P. </w:t>
      </w:r>
      <w:proofErr w:type="spellStart"/>
      <w:r>
        <w:rPr>
          <w:color w:val="000000"/>
          <w:sz w:val="20"/>
        </w:rPr>
        <w:t>Ruffier</w:t>
      </w:r>
      <w:proofErr w:type="spellEnd"/>
      <w:r>
        <w:rPr>
          <w:color w:val="000000"/>
          <w:sz w:val="20"/>
        </w:rPr>
        <w:t>.</w:t>
      </w:r>
      <w:proofErr w:type="gramEnd"/>
      <w:r>
        <w:rPr>
          <w:color w:val="000000"/>
          <w:sz w:val="20"/>
        </w:rPr>
        <w:t xml:space="preserve"> 1988. Harvest as a control for sago pondweed (</w:t>
      </w:r>
      <w:proofErr w:type="spellStart"/>
      <w:r w:rsidRPr="00F84BE3">
        <w:rPr>
          <w:i/>
          <w:color w:val="000000"/>
          <w:sz w:val="20"/>
        </w:rPr>
        <w:t>Potamogeton</w:t>
      </w:r>
      <w:proofErr w:type="spellEnd"/>
      <w:r w:rsidRPr="00F84BE3">
        <w:rPr>
          <w:i/>
          <w:color w:val="000000"/>
          <w:sz w:val="20"/>
        </w:rPr>
        <w:t xml:space="preserve"> </w:t>
      </w:r>
      <w:proofErr w:type="spellStart"/>
      <w:r w:rsidRPr="00F84BE3">
        <w:rPr>
          <w:i/>
          <w:color w:val="000000"/>
          <w:sz w:val="20"/>
        </w:rPr>
        <w:t>pectinatus</w:t>
      </w:r>
      <w:proofErr w:type="spellEnd"/>
      <w:r>
        <w:rPr>
          <w:color w:val="000000"/>
          <w:sz w:val="20"/>
        </w:rPr>
        <w:t xml:space="preserve"> L.) in </w:t>
      </w:r>
      <w:proofErr w:type="spellStart"/>
      <w:r>
        <w:rPr>
          <w:color w:val="000000"/>
          <w:sz w:val="20"/>
        </w:rPr>
        <w:t>Badfish</w:t>
      </w:r>
      <w:proofErr w:type="spellEnd"/>
      <w:r>
        <w:rPr>
          <w:color w:val="000000"/>
          <w:sz w:val="20"/>
        </w:rPr>
        <w:t xml:space="preserve"> Creek, Wisconsin: frequency, efficiency and its impact on stream community oxygen metabolism. J. </w:t>
      </w:r>
      <w:proofErr w:type="spellStart"/>
      <w:r>
        <w:rPr>
          <w:color w:val="000000"/>
          <w:sz w:val="20"/>
        </w:rPr>
        <w:t>Aquat</w:t>
      </w:r>
      <w:proofErr w:type="spellEnd"/>
      <w:r>
        <w:rPr>
          <w:color w:val="000000"/>
          <w:sz w:val="20"/>
        </w:rPr>
        <w:t xml:space="preserve">. Plant Manage. 26:20-25. </w:t>
      </w:r>
    </w:p>
    <w:p w:rsidR="00550A9B"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proofErr w:type="gramStart"/>
      <w:r>
        <w:rPr>
          <w:color w:val="000000"/>
          <w:sz w:val="20"/>
        </w:rPr>
        <w:t xml:space="preserve">Mayhew, J.K., and S.T. </w:t>
      </w:r>
      <w:proofErr w:type="spellStart"/>
      <w:r>
        <w:rPr>
          <w:color w:val="000000"/>
          <w:sz w:val="20"/>
        </w:rPr>
        <w:t>Runkel</w:t>
      </w:r>
      <w:proofErr w:type="spellEnd"/>
      <w:r>
        <w:rPr>
          <w:color w:val="000000"/>
          <w:sz w:val="20"/>
        </w:rPr>
        <w:t>.</w:t>
      </w:r>
      <w:proofErr w:type="gramEnd"/>
      <w:r>
        <w:rPr>
          <w:color w:val="000000"/>
          <w:sz w:val="20"/>
        </w:rPr>
        <w:t xml:space="preserve"> 1962. The control of nuisance aquatic vegetation with black polyethylene plastic. Iowa Acad. Sci. 69:302.</w:t>
      </w:r>
    </w:p>
    <w:p w:rsidR="00550A9B"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proofErr w:type="spellStart"/>
      <w:r>
        <w:rPr>
          <w:color w:val="000000"/>
          <w:sz w:val="20"/>
        </w:rPr>
        <w:t>McAtee</w:t>
      </w:r>
      <w:proofErr w:type="spellEnd"/>
      <w:r>
        <w:rPr>
          <w:color w:val="000000"/>
          <w:sz w:val="20"/>
        </w:rPr>
        <w:t xml:space="preserve">, W.L. 1911. </w:t>
      </w:r>
      <w:proofErr w:type="gramStart"/>
      <w:r>
        <w:rPr>
          <w:color w:val="000000"/>
          <w:sz w:val="20"/>
        </w:rPr>
        <w:t>Three important wild-duck foods.</w:t>
      </w:r>
      <w:proofErr w:type="gramEnd"/>
      <w:r>
        <w:rPr>
          <w:color w:val="000000"/>
          <w:sz w:val="20"/>
        </w:rPr>
        <w:t xml:space="preserve"> U.S Bur. Biol. </w:t>
      </w:r>
      <w:proofErr w:type="spellStart"/>
      <w:r>
        <w:rPr>
          <w:color w:val="000000"/>
          <w:sz w:val="20"/>
        </w:rPr>
        <w:t>Surv</w:t>
      </w:r>
      <w:proofErr w:type="spellEnd"/>
      <w:r>
        <w:rPr>
          <w:color w:val="000000"/>
          <w:sz w:val="20"/>
        </w:rPr>
        <w:t xml:space="preserve">. </w:t>
      </w:r>
      <w:proofErr w:type="gramStart"/>
      <w:r>
        <w:rPr>
          <w:color w:val="000000"/>
          <w:sz w:val="20"/>
        </w:rPr>
        <w:t>Circ. 81.</w:t>
      </w:r>
      <w:proofErr w:type="gramEnd"/>
    </w:p>
    <w:p w:rsidR="00550A9B"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proofErr w:type="spellStart"/>
      <w:r>
        <w:rPr>
          <w:color w:val="000000"/>
          <w:sz w:val="20"/>
        </w:rPr>
        <w:t>Mitzner</w:t>
      </w:r>
      <w:proofErr w:type="spellEnd"/>
      <w:r>
        <w:rPr>
          <w:color w:val="000000"/>
          <w:sz w:val="20"/>
        </w:rPr>
        <w:t xml:space="preserve">, L. 1978. </w:t>
      </w:r>
      <w:proofErr w:type="gramStart"/>
      <w:r>
        <w:rPr>
          <w:color w:val="000000"/>
          <w:sz w:val="20"/>
        </w:rPr>
        <w:t>Evaluation of biological control of nuisance aquatic vegetation by grass carp.</w:t>
      </w:r>
      <w:proofErr w:type="gramEnd"/>
      <w:r>
        <w:rPr>
          <w:color w:val="000000"/>
          <w:sz w:val="20"/>
        </w:rPr>
        <w:t xml:space="preserve"> Trans. Am. Fish. Soc. 107:135-145.</w:t>
      </w:r>
    </w:p>
    <w:p w:rsidR="00550A9B" w:rsidRPr="008C74E6" w:rsidRDefault="00550A9B" w:rsidP="005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color w:val="000000"/>
          <w:sz w:val="20"/>
        </w:rPr>
      </w:pPr>
      <w:proofErr w:type="spellStart"/>
      <w:proofErr w:type="gramStart"/>
      <w:r>
        <w:rPr>
          <w:color w:val="000000"/>
          <w:sz w:val="20"/>
        </w:rPr>
        <w:t>Peltier</w:t>
      </w:r>
      <w:proofErr w:type="spellEnd"/>
      <w:r>
        <w:rPr>
          <w:color w:val="000000"/>
          <w:sz w:val="20"/>
        </w:rPr>
        <w:t>, W.H., and E.B. Welch.</w:t>
      </w:r>
      <w:proofErr w:type="gramEnd"/>
      <w:r>
        <w:rPr>
          <w:color w:val="000000"/>
          <w:sz w:val="20"/>
        </w:rPr>
        <w:t xml:space="preserve"> 1969. Factors affecting growth of rooted aquatics in a river. Weed Sci. 17:412-416.</w:t>
      </w:r>
    </w:p>
    <w:p w:rsidR="00550A9B" w:rsidRDefault="00550A9B" w:rsidP="00550A9B">
      <w:pPr>
        <w:pStyle w:val="Bodytext0"/>
        <w:ind w:left="360" w:hanging="360"/>
      </w:pPr>
      <w:r>
        <w:t xml:space="preserve">Sperry, C.C. 1940. Food habits of a group of shorebirds: woodcock, snipe, knot and </w:t>
      </w:r>
      <w:proofErr w:type="spellStart"/>
      <w:r>
        <w:t>dowitcher</w:t>
      </w:r>
      <w:proofErr w:type="spellEnd"/>
      <w:r>
        <w:t xml:space="preserve">. U.S. Bur. Biol. </w:t>
      </w:r>
      <w:proofErr w:type="spellStart"/>
      <w:r>
        <w:t>Surv</w:t>
      </w:r>
      <w:proofErr w:type="spellEnd"/>
      <w:r>
        <w:t xml:space="preserve">., </w:t>
      </w:r>
      <w:proofErr w:type="spellStart"/>
      <w:r>
        <w:t>Wildl</w:t>
      </w:r>
      <w:proofErr w:type="spellEnd"/>
      <w:r>
        <w:t>. Res. Bull. 1.</w:t>
      </w:r>
    </w:p>
    <w:p w:rsidR="00550A9B" w:rsidRDefault="00550A9B" w:rsidP="00550A9B">
      <w:pPr>
        <w:pStyle w:val="Bodytext0"/>
        <w:ind w:left="360" w:hanging="360"/>
      </w:pPr>
      <w:r>
        <w:t xml:space="preserve">Stewart, </w:t>
      </w:r>
      <w:proofErr w:type="gramStart"/>
      <w:r>
        <w:t>B.A..</w:t>
      </w:r>
      <w:proofErr w:type="gramEnd"/>
      <w:r>
        <w:t xml:space="preserve"> </w:t>
      </w:r>
      <w:proofErr w:type="gramStart"/>
      <w:r>
        <w:t>and</w:t>
      </w:r>
      <w:proofErr w:type="gramEnd"/>
      <w:r>
        <w:t xml:space="preserve"> B.R. Davies. 1986. Effects of </w:t>
      </w:r>
      <w:proofErr w:type="spellStart"/>
      <w:r>
        <w:t>macrophyte</w:t>
      </w:r>
      <w:proofErr w:type="spellEnd"/>
      <w:r>
        <w:t xml:space="preserve"> harvesting on invertebrates associated with </w:t>
      </w:r>
      <w:proofErr w:type="spellStart"/>
      <w:r w:rsidRPr="00047DAC">
        <w:rPr>
          <w:i/>
        </w:rPr>
        <w:t>Potamogeton</w:t>
      </w:r>
      <w:proofErr w:type="spellEnd"/>
      <w:r w:rsidRPr="00047DAC">
        <w:rPr>
          <w:i/>
        </w:rPr>
        <w:t xml:space="preserve"> </w:t>
      </w:r>
      <w:proofErr w:type="spellStart"/>
      <w:r w:rsidRPr="00047DAC">
        <w:rPr>
          <w:i/>
        </w:rPr>
        <w:t>pectinatus</w:t>
      </w:r>
      <w:proofErr w:type="spellEnd"/>
      <w:r>
        <w:t xml:space="preserve"> L. in the Marina </w:t>
      </w:r>
      <w:proofErr w:type="spellStart"/>
      <w:r>
        <w:t>Da</w:t>
      </w:r>
      <w:proofErr w:type="spellEnd"/>
      <w:r>
        <w:t xml:space="preserve"> Gama, </w:t>
      </w:r>
      <w:proofErr w:type="spellStart"/>
      <w:r>
        <w:t>Zandvlei</w:t>
      </w:r>
      <w:proofErr w:type="spellEnd"/>
      <w:r>
        <w:t>, Western Cape. Trans. R. Soc. S. Afr. 46, Part 1: 35-50.</w:t>
      </w:r>
    </w:p>
    <w:p w:rsidR="00550A9B" w:rsidRDefault="00550A9B" w:rsidP="00550A9B">
      <w:pPr>
        <w:pStyle w:val="Bodytext0"/>
        <w:ind w:left="360" w:hanging="360"/>
      </w:pPr>
      <w:r>
        <w:t xml:space="preserve">Van </w:t>
      </w:r>
      <w:proofErr w:type="spellStart"/>
      <w:r>
        <w:t>Wijk</w:t>
      </w:r>
      <w:proofErr w:type="spellEnd"/>
      <w:r>
        <w:t xml:space="preserve">, R.J. 1983. </w:t>
      </w:r>
      <w:proofErr w:type="gramStart"/>
      <w:r>
        <w:t xml:space="preserve">Life-cycles and reproductive strategies of </w:t>
      </w:r>
      <w:proofErr w:type="spellStart"/>
      <w:r w:rsidRPr="00CF5C2F">
        <w:rPr>
          <w:i/>
        </w:rPr>
        <w:t>Potamogeton</w:t>
      </w:r>
      <w:proofErr w:type="spellEnd"/>
      <w:r w:rsidRPr="00CF5C2F">
        <w:rPr>
          <w:i/>
        </w:rPr>
        <w:t xml:space="preserve"> </w:t>
      </w:r>
      <w:proofErr w:type="spellStart"/>
      <w:r w:rsidRPr="00CF5C2F">
        <w:rPr>
          <w:i/>
        </w:rPr>
        <w:t>pectinatus</w:t>
      </w:r>
      <w:proofErr w:type="spellEnd"/>
      <w:r>
        <w:t xml:space="preserve"> L. in the Netherlands and the </w:t>
      </w:r>
      <w:proofErr w:type="spellStart"/>
      <w:r>
        <w:t>Camargue</w:t>
      </w:r>
      <w:proofErr w:type="spellEnd"/>
      <w:r>
        <w:t xml:space="preserve"> (France).</w:t>
      </w:r>
      <w:proofErr w:type="gramEnd"/>
      <w:r>
        <w:t xml:space="preserve"> </w:t>
      </w:r>
      <w:proofErr w:type="gramStart"/>
      <w:r>
        <w:t xml:space="preserve">Pages 317-321 </w:t>
      </w:r>
      <w:r w:rsidRPr="00CF5C2F">
        <w:rPr>
          <w:i/>
        </w:rPr>
        <w:t>in</w:t>
      </w:r>
      <w:r>
        <w:t xml:space="preserve"> Proceedings of the International </w:t>
      </w:r>
      <w:proofErr w:type="spellStart"/>
      <w:r>
        <w:t>Symposuium</w:t>
      </w:r>
      <w:proofErr w:type="spellEnd"/>
      <w:r>
        <w:t xml:space="preserve"> </w:t>
      </w:r>
      <w:r>
        <w:lastRenderedPageBreak/>
        <w:t xml:space="preserve">on Aquatic </w:t>
      </w:r>
      <w:proofErr w:type="spellStart"/>
      <w:r>
        <w:t>Macrophytes</w:t>
      </w:r>
      <w:proofErr w:type="spellEnd"/>
      <w:r>
        <w:t>, 18-23.</w:t>
      </w:r>
      <w:proofErr w:type="gramEnd"/>
      <w:r>
        <w:t xml:space="preserve"> Sept. 1983. </w:t>
      </w:r>
      <w:proofErr w:type="spellStart"/>
      <w:r>
        <w:t>Nijmegan</w:t>
      </w:r>
      <w:proofErr w:type="spellEnd"/>
      <w:r>
        <w:t>, Netherlands.</w:t>
      </w:r>
    </w:p>
    <w:p w:rsidR="00550A9B" w:rsidRDefault="00550A9B" w:rsidP="00550A9B">
      <w:pPr>
        <w:pStyle w:val="Bodytext0"/>
        <w:ind w:left="360" w:hanging="360"/>
      </w:pPr>
      <w:r>
        <w:t>Walker, C.R. 1959. Control of certain aquatic weeds in Missouri farm ponds. Weeds 7:310-316.</w:t>
      </w:r>
    </w:p>
    <w:p w:rsidR="00550A9B" w:rsidRDefault="00550A9B" w:rsidP="00550A9B">
      <w:pPr>
        <w:pStyle w:val="Bodytext0"/>
        <w:ind w:left="360" w:hanging="360"/>
      </w:pPr>
      <w:proofErr w:type="spellStart"/>
      <w:proofErr w:type="gramStart"/>
      <w:r>
        <w:t>Whitton</w:t>
      </w:r>
      <w:proofErr w:type="spellEnd"/>
      <w:r>
        <w:t xml:space="preserve">, B.A., P.J. Say, and J.D. </w:t>
      </w:r>
      <w:proofErr w:type="spellStart"/>
      <w:r>
        <w:t>Wehr</w:t>
      </w:r>
      <w:proofErr w:type="spellEnd"/>
      <w:r>
        <w:t>.</w:t>
      </w:r>
      <w:proofErr w:type="gramEnd"/>
      <w:r>
        <w:t xml:space="preserve"> 1981. Use of plants to monitor heavy metals in rivers. </w:t>
      </w:r>
      <w:proofErr w:type="gramStart"/>
      <w:r>
        <w:t xml:space="preserve">Pages 135-145 </w:t>
      </w:r>
      <w:r w:rsidRPr="00711BCC">
        <w:rPr>
          <w:i/>
        </w:rPr>
        <w:t>in</w:t>
      </w:r>
      <w:r>
        <w:t xml:space="preserve"> P.J. Say and B.A. </w:t>
      </w:r>
      <w:proofErr w:type="spellStart"/>
      <w:r>
        <w:t>Whitton</w:t>
      </w:r>
      <w:proofErr w:type="spellEnd"/>
      <w:r>
        <w:t>, eds. Heavy metals in northern England.</w:t>
      </w:r>
      <w:proofErr w:type="gramEnd"/>
      <w:r>
        <w:t xml:space="preserve"> </w:t>
      </w:r>
      <w:proofErr w:type="gramStart"/>
      <w:r>
        <w:t>Environmental and biological aspects.</w:t>
      </w:r>
      <w:proofErr w:type="gramEnd"/>
      <w:r>
        <w:t xml:space="preserve"> </w:t>
      </w:r>
      <w:proofErr w:type="gramStart"/>
      <w:r>
        <w:t>Botany Department, University of Durham.</w:t>
      </w:r>
      <w:proofErr w:type="gramEnd"/>
    </w:p>
    <w:p w:rsidR="00550A9B" w:rsidRDefault="00550A9B" w:rsidP="00550A9B">
      <w:pPr>
        <w:pStyle w:val="Bodytext0"/>
        <w:ind w:left="360" w:hanging="360"/>
      </w:pPr>
      <w:proofErr w:type="spellStart"/>
      <w:r>
        <w:t>Yeo</w:t>
      </w:r>
      <w:proofErr w:type="spellEnd"/>
      <w:r>
        <w:t xml:space="preserve">, R.R. 1965. </w:t>
      </w:r>
      <w:proofErr w:type="gramStart"/>
      <w:r>
        <w:t>Life History of sago pondweed.</w:t>
      </w:r>
      <w:proofErr w:type="gramEnd"/>
      <w:r>
        <w:t xml:space="preserve"> Weeds 13: 314-321. </w:t>
      </w:r>
    </w:p>
    <w:p w:rsidR="00550A9B" w:rsidRDefault="00550A9B" w:rsidP="00550A9B">
      <w:pPr>
        <w:pStyle w:val="Bodytext0"/>
        <w:ind w:left="360" w:hanging="360"/>
      </w:pPr>
      <w:proofErr w:type="spellStart"/>
      <w:r>
        <w:t>Yeo</w:t>
      </w:r>
      <w:proofErr w:type="spellEnd"/>
      <w:r>
        <w:t xml:space="preserve">, R.R. 1976. Naturally </w:t>
      </w:r>
      <w:proofErr w:type="gramStart"/>
      <w:r>
        <w:t>occurring</w:t>
      </w:r>
      <w:proofErr w:type="gramEnd"/>
      <w:r>
        <w:t xml:space="preserve"> antagonistic relationships among aquatic plants that may be useful in their management. </w:t>
      </w:r>
      <w:proofErr w:type="gramStart"/>
      <w:r>
        <w:t xml:space="preserve">Pages 290-293 </w:t>
      </w:r>
      <w:r w:rsidRPr="00DD7F43">
        <w:rPr>
          <w:i/>
        </w:rPr>
        <w:t>in</w:t>
      </w:r>
      <w:r>
        <w:t xml:space="preserve"> T.E. Freeman, ed. Proceedings of the IV International Symposium on Biological Control of Weeds, Gainesville, Florida.</w:t>
      </w:r>
      <w:proofErr w:type="gramEnd"/>
    </w:p>
    <w:p w:rsidR="00550A9B" w:rsidRPr="00222F37" w:rsidRDefault="00550A9B" w:rsidP="00550A9B">
      <w:pPr>
        <w:pStyle w:val="Bodytext0"/>
      </w:pPr>
    </w:p>
    <w:p w:rsidR="00550A9B" w:rsidRPr="00A90532" w:rsidRDefault="00550A9B" w:rsidP="00550A9B">
      <w:pPr>
        <w:pStyle w:val="Heading4"/>
        <w:rPr>
          <w:b/>
          <w:bCs/>
          <w:i w:val="0"/>
          <w:iCs w:val="0"/>
        </w:rPr>
      </w:pPr>
      <w:r w:rsidRPr="00A90532">
        <w:rPr>
          <w:b/>
          <w:bCs/>
          <w:i w:val="0"/>
          <w:iCs w:val="0"/>
        </w:rPr>
        <w:t>Prepared By</w:t>
      </w:r>
    </w:p>
    <w:p w:rsidR="00550A9B" w:rsidRDefault="00550A9B" w:rsidP="00550A9B">
      <w:pPr>
        <w:pStyle w:val="Bodytext0"/>
      </w:pPr>
      <w:r>
        <w:t xml:space="preserve">P. Allen Casey,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p>
    <w:p w:rsidR="00550A9B" w:rsidRPr="006D7A42" w:rsidRDefault="00550A9B" w:rsidP="00550A9B">
      <w:pPr>
        <w:pStyle w:val="Bodytext0"/>
      </w:pPr>
    </w:p>
    <w:p w:rsidR="00550A9B" w:rsidRPr="00A90532" w:rsidRDefault="00550A9B" w:rsidP="00550A9B">
      <w:pPr>
        <w:pStyle w:val="Heading4"/>
        <w:rPr>
          <w:b/>
          <w:bCs/>
          <w:i w:val="0"/>
          <w:iCs w:val="0"/>
        </w:rPr>
      </w:pPr>
      <w:r w:rsidRPr="00A90532">
        <w:rPr>
          <w:b/>
          <w:bCs/>
          <w:i w:val="0"/>
          <w:iCs w:val="0"/>
        </w:rPr>
        <w:t>Citation</w:t>
      </w:r>
    </w:p>
    <w:p w:rsidR="00550A9B" w:rsidRDefault="00550A9B" w:rsidP="00550A9B">
      <w:pPr>
        <w:jc w:val="left"/>
        <w:rPr>
          <w:b/>
          <w:sz w:val="20"/>
        </w:rPr>
      </w:pPr>
      <w:r>
        <w:rPr>
          <w:sz w:val="20"/>
        </w:rPr>
        <w:t>Casey, P.A. 2010. Plant Guide for Sago Pondweed (</w:t>
      </w:r>
      <w:proofErr w:type="spellStart"/>
      <w:r w:rsidRPr="000A4FE3">
        <w:rPr>
          <w:i/>
          <w:sz w:val="20"/>
        </w:rPr>
        <w:t>Stuckenia</w:t>
      </w:r>
      <w:proofErr w:type="spellEnd"/>
      <w:r w:rsidRPr="000A4FE3">
        <w:rPr>
          <w:i/>
          <w:sz w:val="20"/>
        </w:rPr>
        <w:t xml:space="preserve"> </w:t>
      </w:r>
      <w:proofErr w:type="spellStart"/>
      <w:r w:rsidRPr="000A4FE3">
        <w:rPr>
          <w:i/>
          <w:sz w:val="20"/>
        </w:rPr>
        <w:t>pectinata</w:t>
      </w:r>
      <w:proofErr w:type="spellEnd"/>
      <w:r>
        <w:rPr>
          <w:i/>
          <w:sz w:val="20"/>
        </w:rPr>
        <w:t xml:space="preserve"> </w:t>
      </w:r>
      <w:r w:rsidRPr="000A4FE3">
        <w:rPr>
          <w:sz w:val="20"/>
        </w:rPr>
        <w:t xml:space="preserve">(L.) </w:t>
      </w:r>
      <w:proofErr w:type="spellStart"/>
      <w:proofErr w:type="gramStart"/>
      <w:r w:rsidRPr="000A4FE3">
        <w:rPr>
          <w:sz w:val="20"/>
        </w:rPr>
        <w:t>Böe</w:t>
      </w:r>
      <w:r>
        <w:rPr>
          <w:sz w:val="20"/>
        </w:rPr>
        <w:t>r</w:t>
      </w:r>
      <w:r w:rsidRPr="000A4FE3">
        <w:rPr>
          <w:sz w:val="20"/>
        </w:rPr>
        <w:t>ner</w:t>
      </w:r>
      <w:proofErr w:type="spellEnd"/>
      <w:r>
        <w:rPr>
          <w:sz w:val="20"/>
        </w:rPr>
        <w:t>).</w:t>
      </w:r>
      <w:proofErr w:type="gramEnd"/>
      <w:r>
        <w:rPr>
          <w:sz w:val="20"/>
        </w:rPr>
        <w:t xml:space="preserve"> </w:t>
      </w:r>
      <w:proofErr w:type="gramStart"/>
      <w:r>
        <w:rPr>
          <w:sz w:val="20"/>
        </w:rPr>
        <w:t>USDA-Natural Resources Conservation Service, Kansas Plant Materials Center.</w:t>
      </w:r>
      <w:proofErr w:type="gramEnd"/>
      <w:r>
        <w:rPr>
          <w:sz w:val="20"/>
        </w:rPr>
        <w:t xml:space="preserve"> Manhattan, KS 66502.</w:t>
      </w:r>
    </w:p>
    <w:p w:rsidR="00550A9B" w:rsidRDefault="00550A9B" w:rsidP="00550A9B">
      <w:pPr>
        <w:pStyle w:val="Bodytext0"/>
      </w:pPr>
    </w:p>
    <w:p w:rsidR="00550A9B" w:rsidRDefault="00550A9B" w:rsidP="00550A9B">
      <w:pPr>
        <w:pStyle w:val="Header4"/>
        <w:keepNext w:val="0"/>
      </w:pPr>
      <w:r>
        <w:t>Published October 2010</w:t>
      </w:r>
    </w:p>
    <w:p w:rsidR="00550A9B" w:rsidRDefault="00550A9B" w:rsidP="00550A9B">
      <w:pPr>
        <w:pStyle w:val="Header4"/>
        <w:keepNext w:val="0"/>
      </w:pPr>
      <w:r>
        <w:t xml:space="preserve">Edited: </w:t>
      </w:r>
    </w:p>
    <w:p w:rsidR="00550A9B" w:rsidRDefault="00550A9B" w:rsidP="00550A9B">
      <w:pPr>
        <w:pStyle w:val="BodyText"/>
        <w:jc w:val="left"/>
        <w:rPr>
          <w:rStyle w:val="Footer1Char"/>
          <w:color w:val="auto"/>
        </w:rPr>
      </w:pPr>
    </w:p>
    <w:p w:rsidR="00550A9B" w:rsidRDefault="00550A9B" w:rsidP="00550A9B">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2" w:history="1">
        <w:r w:rsidRPr="000171EC">
          <w:rPr>
            <w:rStyle w:val="Hyperlink"/>
            <w:szCs w:val="16"/>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3" w:tooltip="Plants Web site" w:history="1">
        <w:r w:rsidRPr="004F78CE">
          <w:rPr>
            <w:rStyle w:val="Hyperlink"/>
          </w:rPr>
          <w:t>http://plants.usda.gov</w:t>
        </w:r>
      </w:hyperlink>
      <w:r w:rsidRPr="00C36DFB">
        <w:rPr>
          <w:rStyle w:val="Footer1Char"/>
          <w:color w:val="auto"/>
        </w:rPr>
        <w:t>&gt; or the Plant Materials Program Web site &lt;</w:t>
      </w:r>
      <w:hyperlink r:id="rId14" w:tooltip="Plant Materials Program Web site" w:history="1">
        <w:r w:rsidRPr="004F78CE">
          <w:rPr>
            <w:rStyle w:val="Hyperlink"/>
          </w:rPr>
          <w:t>http://Plant-Materials.nrcs.usda.gov</w:t>
        </w:r>
      </w:hyperlink>
      <w:r w:rsidRPr="00C36DFB">
        <w:rPr>
          <w:rStyle w:val="Footer1Char"/>
          <w:color w:val="auto"/>
        </w:rPr>
        <w:t>&gt;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550A9B" w:rsidRDefault="00550A9B" w:rsidP="00DE7F41">
      <w:pPr>
        <w:pStyle w:val="BodytextNRCS"/>
        <w:spacing w:before="240"/>
      </w:pP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B00" w:rsidRDefault="004A6B00">
      <w:r>
        <w:separator/>
      </w:r>
    </w:p>
  </w:endnote>
  <w:endnote w:type="continuationSeparator" w:id="0">
    <w:p w:rsidR="004A6B00" w:rsidRDefault="004A6B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B00" w:rsidRDefault="004A6B00">
      <w:r>
        <w:separator/>
      </w:r>
    </w:p>
  </w:footnote>
  <w:footnote w:type="continuationSeparator" w:id="0">
    <w:p w:rsidR="004A6B00" w:rsidRDefault="004A6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584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4A6B00"/>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A6B00"/>
    <w:rsid w:val="004E2BD6"/>
    <w:rsid w:val="004E4F33"/>
    <w:rsid w:val="004F2702"/>
    <w:rsid w:val="004F75FB"/>
    <w:rsid w:val="004F78CE"/>
    <w:rsid w:val="005124C2"/>
    <w:rsid w:val="00520FAC"/>
    <w:rsid w:val="00550A9B"/>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26660"/>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584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550A9B"/>
    <w:pPr>
      <w:tabs>
        <w:tab w:val="left" w:pos="2430"/>
      </w:tabs>
      <w:jc w:val="left"/>
    </w:pPr>
    <w:rPr>
      <w:color w:val="auto"/>
      <w:sz w:val="20"/>
    </w:rPr>
  </w:style>
  <w:style w:type="character" w:customStyle="1" w:styleId="BodytextChar0">
    <w:name w:val="Body text Char"/>
    <w:basedOn w:val="BodyTextChar"/>
    <w:link w:val="Bodytext0"/>
    <w:rsid w:val="00550A9B"/>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4</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15059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Sago Pondweed (Stuckenia pectinata (L) Boerner</dc:title>
  <dc:subject>Plant Guide</dc:subject>
  <dc:creator>P. Allen Casey</dc:creator>
  <cp:keywords>identification, wildlife, bioremediation, bioindication, erosion control, aquatic, aquatic macrophyte, wetlands, bioremediation, plant guide, sago pondweed, pondweed, Potomogeton, Potomogeton pectinata, Stuckenia pectinata, Stuckenia, pondweed</cp:keywords>
  <cp:lastModifiedBy>Julie DePue</cp:lastModifiedBy>
  <cp:revision>1</cp:revision>
  <cp:lastPrinted>2010-08-20T19:27:00Z</cp:lastPrinted>
  <dcterms:created xsi:type="dcterms:W3CDTF">2011-01-06T21:09:00Z</dcterms:created>
  <dcterms:modified xsi:type="dcterms:W3CDTF">2011-01-06T21:14:00Z</dcterms:modified>
  <cp:category>Plant Guide for PLANTS</cp:category>
  <cp:contentStatus>Created October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