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8064E" w:rsidP="000578C2">
            <w:pPr>
              <w:pStyle w:val="TitleHeader"/>
              <w:rPr>
                <w:i/>
              </w:rPr>
            </w:pPr>
            <w:r>
              <w:lastRenderedPageBreak/>
              <w:t>yardlong bean</w:t>
            </w:r>
          </w:p>
        </w:tc>
      </w:tr>
      <w:tr w:rsidR="00CD49CC">
        <w:tblPrEx>
          <w:tblCellMar>
            <w:top w:w="0" w:type="dxa"/>
            <w:bottom w:w="0" w:type="dxa"/>
          </w:tblCellMar>
        </w:tblPrEx>
        <w:tc>
          <w:tcPr>
            <w:tcW w:w="4410" w:type="dxa"/>
          </w:tcPr>
          <w:p w:rsidR="00CD49CC" w:rsidRPr="008F3D5A" w:rsidRDefault="00E8064E" w:rsidP="008F3D5A">
            <w:pPr>
              <w:pStyle w:val="Titlesubheader1"/>
              <w:rPr>
                <w:i/>
              </w:rPr>
            </w:pPr>
            <w:r>
              <w:rPr>
                <w:i/>
              </w:rPr>
              <w:t xml:space="preserve">Vigna </w:t>
            </w:r>
            <w:r w:rsidR="004D0D6F">
              <w:rPr>
                <w:i/>
              </w:rPr>
              <w:t>unguiculata</w:t>
            </w:r>
            <w:r w:rsidR="000F1970" w:rsidRPr="008F3D5A">
              <w:t xml:space="preserve"> </w:t>
            </w:r>
            <w:r>
              <w:t xml:space="preserve">(L.) </w:t>
            </w:r>
            <w:r w:rsidR="004D0D6F">
              <w:t>Walp</w:t>
            </w:r>
            <w:r>
              <w:t>.</w:t>
            </w:r>
            <w:r w:rsidR="004D0D6F">
              <w:t xml:space="preserve"> ssp. </w:t>
            </w:r>
            <w:r w:rsidR="004D0D6F" w:rsidRPr="004D0D6F">
              <w:rPr>
                <w:i/>
              </w:rPr>
              <w:t>sesquipedalis</w:t>
            </w:r>
            <w:r w:rsidR="004D0D6F">
              <w:t xml:space="preserve"> (L.) Verdc.</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E2C8E">
              <w:t>VI</w:t>
            </w:r>
            <w:r w:rsidR="004D0D6F">
              <w:t>UNS2</w:t>
            </w:r>
          </w:p>
        </w:tc>
      </w:tr>
    </w:tbl>
    <w:p w:rsidR="00CD49CC" w:rsidRPr="004A50AC" w:rsidRDefault="00CD49CC" w:rsidP="004A50AC">
      <w:pPr>
        <w:jc w:val="left"/>
        <w:rPr>
          <w:sz w:val="20"/>
        </w:rPr>
      </w:pPr>
    </w:p>
    <w:p w:rsidR="00CD49CC" w:rsidRPr="0064402F" w:rsidRDefault="001478F1" w:rsidP="002A58DF">
      <w:pPr>
        <w:pStyle w:val="Header2"/>
      </w:pPr>
      <w:r w:rsidRPr="0064402F">
        <w:t xml:space="preserve">Contributed by: </w:t>
      </w:r>
      <w:smartTag w:uri="urn:schemas-microsoft-com:office:smarttags" w:element="PlaceName">
        <w:r w:rsidR="00E8064E" w:rsidRPr="0064402F">
          <w:t>USDA</w:t>
        </w:r>
      </w:smartTag>
      <w:r w:rsidR="00E8064E" w:rsidRPr="0064402F">
        <w:t xml:space="preserve"> </w:t>
      </w:r>
      <w:smartTag w:uri="urn:schemas-microsoft-com:office:smarttags" w:element="PlaceName">
        <w:r w:rsidR="00E8064E" w:rsidRPr="0064402F">
          <w:t>NRCS</w:t>
        </w:r>
      </w:smartTag>
      <w:r w:rsidR="00E8064E" w:rsidRPr="0064402F">
        <w:t xml:space="preserve"> </w:t>
      </w:r>
      <w:smartTag w:uri="urn:schemas-microsoft-com:office:smarttags" w:element="PlaceName">
        <w:r w:rsidR="0064402F">
          <w:t>Pacific</w:t>
        </w:r>
      </w:smartTag>
      <w:r w:rsidR="0064402F">
        <w:t xml:space="preserve"> </w:t>
      </w:r>
      <w:smartTag w:uri="urn:schemas-microsoft-com:office:smarttags" w:element="PlaceType">
        <w:r w:rsidR="002A58DF">
          <w:t>Islands</w:t>
        </w:r>
      </w:smartTag>
      <w:r w:rsidR="002A58DF">
        <w:t xml:space="preserve"> West Area</w:t>
      </w:r>
      <w:r w:rsidR="0064402F">
        <w:t xml:space="preserve"> Office and </w:t>
      </w:r>
      <w:smartTag w:uri="urn:schemas-microsoft-com:office:smarttags" w:element="place">
        <w:smartTag w:uri="urn:schemas-microsoft-com:office:smarttags" w:element="PlaceName">
          <w:r w:rsidR="00E8064E" w:rsidRPr="0064402F">
            <w:t>National</w:t>
          </w:r>
        </w:smartTag>
        <w:r w:rsidR="00E8064E" w:rsidRPr="0064402F">
          <w:t xml:space="preserve"> </w:t>
        </w:r>
        <w:smartTag w:uri="urn:schemas-microsoft-com:office:smarttags" w:element="PlaceName">
          <w:r w:rsidR="00E8064E" w:rsidRPr="0064402F">
            <w:t>Plant</w:t>
          </w:r>
        </w:smartTag>
        <w:r w:rsidR="00E8064E" w:rsidRPr="0064402F">
          <w:t xml:space="preserve"> </w:t>
        </w:r>
        <w:smartTag w:uri="urn:schemas-microsoft-com:office:smarttags" w:element="PlaceName">
          <w:r w:rsidR="00E8064E" w:rsidRPr="0064402F">
            <w:t>Data</w:t>
          </w:r>
        </w:smartTag>
        <w:r w:rsidR="00E8064E" w:rsidRPr="0064402F">
          <w:t xml:space="preserve"> </w:t>
        </w:r>
        <w:smartTag w:uri="urn:schemas-microsoft-com:office:smarttags" w:element="PlaceType">
          <w:r w:rsidR="00E8064E" w:rsidRPr="0064402F">
            <w:t>Center</w:t>
          </w:r>
        </w:smartTag>
      </w:smartTag>
    </w:p>
    <w:p w:rsidR="0064402F" w:rsidRDefault="0064402F" w:rsidP="00F802DB">
      <w:pPr>
        <w:pStyle w:val="Header2"/>
      </w:pPr>
    </w:p>
    <w:p w:rsidR="0064402F" w:rsidRDefault="005D353A" w:rsidP="00FC6152">
      <w:pPr>
        <w:jc w:val="left"/>
        <w:rPr>
          <w:sz w:val="20"/>
        </w:rPr>
      </w:pPr>
      <w:r>
        <w:rPr>
          <w:noProof/>
          <w:sz w:val="20"/>
        </w:rPr>
        <w:drawing>
          <wp:inline distT="0" distB="0" distL="0" distR="0">
            <wp:extent cx="1541145" cy="2057400"/>
            <wp:effectExtent l="19050" t="0" r="1905" b="0"/>
            <wp:docPr id="2" name="Picture 2" descr="VISE10 image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E10 image028"/>
                    <pic:cNvPicPr>
                      <a:picLocks noChangeAspect="1" noChangeArrowheads="1"/>
                    </pic:cNvPicPr>
                  </pic:nvPicPr>
                  <pic:blipFill>
                    <a:blip r:embed="rId9" cstate="print"/>
                    <a:srcRect/>
                    <a:stretch>
                      <a:fillRect/>
                    </a:stretch>
                  </pic:blipFill>
                  <pic:spPr bwMode="auto">
                    <a:xfrm>
                      <a:off x="0" y="0"/>
                      <a:ext cx="1541145" cy="2057400"/>
                    </a:xfrm>
                    <a:prstGeom prst="rect">
                      <a:avLst/>
                    </a:prstGeom>
                    <a:noFill/>
                    <a:ln w="9525">
                      <a:noFill/>
                      <a:miter lim="800000"/>
                      <a:headEnd/>
                      <a:tailEnd/>
                    </a:ln>
                  </pic:spPr>
                </pic:pic>
              </a:graphicData>
            </a:graphic>
          </wp:inline>
        </w:drawing>
      </w:r>
    </w:p>
    <w:p w:rsidR="0064402F" w:rsidRDefault="0064402F" w:rsidP="00FC6152">
      <w:pPr>
        <w:jc w:val="left"/>
        <w:rPr>
          <w:sz w:val="16"/>
          <w:szCs w:val="16"/>
        </w:rPr>
      </w:pPr>
      <w:smartTag w:uri="urn:schemas-microsoft-com:office:smarttags" w:element="PlaceType">
        <w:r>
          <w:rPr>
            <w:sz w:val="16"/>
            <w:szCs w:val="16"/>
          </w:rPr>
          <w:t>University</w:t>
        </w:r>
      </w:smartTag>
      <w:r>
        <w:rPr>
          <w:sz w:val="16"/>
          <w:szCs w:val="16"/>
        </w:rPr>
        <w:t xml:space="preserve"> of </w:t>
      </w:r>
      <w:smartTag w:uri="urn:schemas-microsoft-com:office:smarttags" w:element="PlaceName">
        <w:r>
          <w:rPr>
            <w:sz w:val="16"/>
            <w:szCs w:val="16"/>
          </w:rPr>
          <w:t>California</w:t>
        </w:r>
      </w:smartTag>
      <w:r w:rsidR="00A32273">
        <w:rPr>
          <w:sz w:val="16"/>
          <w:szCs w:val="16"/>
        </w:rPr>
        <w:t xml:space="preserve"> at </w:t>
      </w:r>
      <w:smartTag w:uri="urn:schemas-microsoft-com:office:smarttags" w:element="place">
        <w:smartTag w:uri="urn:schemas-microsoft-com:office:smarttags" w:element="City">
          <w:r w:rsidR="00A32273">
            <w:rPr>
              <w:sz w:val="16"/>
              <w:szCs w:val="16"/>
            </w:rPr>
            <w:t>Davis</w:t>
          </w:r>
        </w:smartTag>
      </w:smartTag>
    </w:p>
    <w:p w:rsidR="00A06FE6" w:rsidRPr="00CF06F8" w:rsidRDefault="0064402F" w:rsidP="00FC6152">
      <w:pPr>
        <w:jc w:val="left"/>
        <w:rPr>
          <w:sz w:val="16"/>
          <w:szCs w:val="16"/>
        </w:rPr>
      </w:pPr>
      <w:smartTag w:uri="urn:schemas-microsoft-com:office:smarttags" w:element="place">
        <w:smartTag w:uri="urn:schemas-microsoft-com:office:smarttags" w:element="PlaceName">
          <w:r>
            <w:rPr>
              <w:sz w:val="16"/>
              <w:szCs w:val="16"/>
            </w:rPr>
            <w:t>Small</w:t>
          </w:r>
        </w:smartTag>
        <w:r>
          <w:rPr>
            <w:sz w:val="16"/>
            <w:szCs w:val="16"/>
          </w:rPr>
          <w:t xml:space="preserve"> </w:t>
        </w:r>
        <w:smartTag w:uri="urn:schemas-microsoft-com:office:smarttags" w:element="PlaceName">
          <w:r>
            <w:rPr>
              <w:sz w:val="16"/>
              <w:szCs w:val="16"/>
            </w:rPr>
            <w:t>Farm</w:t>
          </w:r>
        </w:smartTag>
        <w:r>
          <w:rPr>
            <w:sz w:val="16"/>
            <w:szCs w:val="16"/>
          </w:rPr>
          <w:t xml:space="preserve"> </w:t>
        </w:r>
        <w:smartTag w:uri="urn:schemas-microsoft-com:office:smarttags" w:element="PlaceName">
          <w:r>
            <w:rPr>
              <w:sz w:val="16"/>
              <w:szCs w:val="16"/>
            </w:rPr>
            <w:t>Research</w:t>
          </w:r>
        </w:smartTag>
        <w:r>
          <w:rPr>
            <w:sz w:val="16"/>
            <w:szCs w:val="16"/>
          </w:rPr>
          <w:t xml:space="preserve"> </w:t>
        </w:r>
        <w:smartTag w:uri="urn:schemas-microsoft-com:office:smarttags" w:element="PlaceType">
          <w:r>
            <w:rPr>
              <w:sz w:val="16"/>
              <w:szCs w:val="16"/>
            </w:rPr>
            <w:t>Center</w:t>
          </w:r>
        </w:smartTag>
      </w:smartTag>
    </w:p>
    <w:p w:rsidR="00520FAC" w:rsidRPr="004A50AC" w:rsidRDefault="00520FAC" w:rsidP="004A50AC">
      <w:pPr>
        <w:jc w:val="left"/>
        <w:rPr>
          <w:sz w:val="20"/>
        </w:rPr>
      </w:pPr>
    </w:p>
    <w:p w:rsidR="00CD49CC" w:rsidRDefault="000F1970" w:rsidP="00F802DB">
      <w:pPr>
        <w:pStyle w:val="Header3"/>
      </w:pPr>
      <w:r>
        <w:t>Alternate Names</w:t>
      </w:r>
    </w:p>
    <w:p w:rsidR="00712AC4" w:rsidRDefault="00E8064E" w:rsidP="00F802DB">
      <w:pPr>
        <w:pStyle w:val="Bodytext0"/>
      </w:pPr>
      <w:r w:rsidRPr="00E8064E">
        <w:rPr>
          <w:rStyle w:val="Emphasis"/>
        </w:rPr>
        <w:t>Vigna</w:t>
      </w:r>
      <w:r w:rsidRPr="00E8064E">
        <w:rPr>
          <w:rStyle w:val="search1"/>
          <w:color w:val="auto"/>
        </w:rPr>
        <w:t xml:space="preserve"> </w:t>
      </w:r>
      <w:r w:rsidR="004D0D6F">
        <w:rPr>
          <w:i/>
        </w:rPr>
        <w:t>sesquipedalis</w:t>
      </w:r>
      <w:r w:rsidR="004D0D6F">
        <w:t xml:space="preserve"> (L.) Fruw., Chinese longbean, </w:t>
      </w:r>
      <w:r w:rsidR="007D5AD9">
        <w:t xml:space="preserve">yard-long bean, </w:t>
      </w:r>
      <w:r w:rsidR="004D0D6F">
        <w:t xml:space="preserve">judia esparrago, haricot asperge, pea-bean, asparagus bean, </w:t>
      </w:r>
      <w:r w:rsidR="004D0D6F" w:rsidRPr="00212154">
        <w:t xml:space="preserve">Taao-hla-chao (Hmong); juro-kusasagemae (Japanese); dow gauk (Chinese); sitaw (Filipino); </w:t>
      </w:r>
    </w:p>
    <w:p w:rsidR="004D0D6F" w:rsidRPr="004D0D6F" w:rsidRDefault="004D0D6F" w:rsidP="00F802DB">
      <w:pPr>
        <w:pStyle w:val="Bodytext0"/>
      </w:pPr>
    </w:p>
    <w:p w:rsidR="00CD49CC" w:rsidRDefault="00CD49CC" w:rsidP="00F802DB">
      <w:pPr>
        <w:pStyle w:val="Header3"/>
      </w:pPr>
      <w:r>
        <w:t>Uses</w:t>
      </w:r>
    </w:p>
    <w:p w:rsidR="00385F5E" w:rsidRPr="00385F5E" w:rsidRDefault="00385F5E" w:rsidP="002A58DF">
      <w:pPr>
        <w:jc w:val="left"/>
        <w:rPr>
          <w:sz w:val="20"/>
        </w:rPr>
      </w:pPr>
      <w:r w:rsidRPr="00385F5E">
        <w:rPr>
          <w:i/>
          <w:sz w:val="20"/>
        </w:rPr>
        <w:t>Ethnobotanic</w:t>
      </w:r>
      <w:r w:rsidRPr="00385F5E">
        <w:rPr>
          <w:sz w:val="20"/>
        </w:rPr>
        <w:t>: Edible pods should be picked at maximum length while the skin is still smooth, and before the seeds mature and expand.  At this tender stage, they can be snapped and cooked in stew with tomato sauce; boiled and drained, then seasoned with lemon juice and oil; or simmered in butter or oil and garlic.  The pale green bean is meatier and sweeter than the dark green bean, which has a less delicate taste.</w:t>
      </w:r>
    </w:p>
    <w:p w:rsidR="00385F5E" w:rsidRPr="00385F5E" w:rsidRDefault="00385F5E" w:rsidP="00385F5E">
      <w:pPr>
        <w:jc w:val="left"/>
        <w:rPr>
          <w:sz w:val="20"/>
        </w:rPr>
      </w:pPr>
    </w:p>
    <w:p w:rsidR="00385F5E" w:rsidRPr="00385F5E" w:rsidRDefault="00385F5E" w:rsidP="00385F5E">
      <w:pPr>
        <w:jc w:val="left"/>
        <w:rPr>
          <w:sz w:val="20"/>
        </w:rPr>
      </w:pPr>
      <w:r w:rsidRPr="00385F5E">
        <w:rPr>
          <w:sz w:val="20"/>
        </w:rPr>
        <w:t>The mature bean is often dried</w:t>
      </w:r>
      <w:r w:rsidR="002A58DF">
        <w:rPr>
          <w:sz w:val="20"/>
        </w:rPr>
        <w:t>,</w:t>
      </w:r>
      <w:r w:rsidRPr="00385F5E">
        <w:rPr>
          <w:sz w:val="20"/>
        </w:rPr>
        <w:t xml:space="preserve"> stored</w:t>
      </w:r>
      <w:r w:rsidR="002A58DF">
        <w:rPr>
          <w:sz w:val="20"/>
        </w:rPr>
        <w:t>,</w:t>
      </w:r>
      <w:r w:rsidRPr="00385F5E">
        <w:rPr>
          <w:sz w:val="20"/>
        </w:rPr>
        <w:t xml:space="preserve"> and later cooked as a pulse or used as bean sprouts by soaking in water and allowing them to sprout.</w:t>
      </w:r>
    </w:p>
    <w:p w:rsidR="00385F5E" w:rsidRPr="00385F5E" w:rsidRDefault="00385F5E" w:rsidP="00385F5E">
      <w:pPr>
        <w:jc w:val="left"/>
        <w:rPr>
          <w:sz w:val="20"/>
        </w:rPr>
      </w:pPr>
    </w:p>
    <w:p w:rsidR="00385F5E" w:rsidRPr="00385F5E" w:rsidRDefault="00385F5E" w:rsidP="00385F5E">
      <w:pPr>
        <w:jc w:val="left"/>
        <w:rPr>
          <w:sz w:val="20"/>
        </w:rPr>
      </w:pPr>
      <w:r w:rsidRPr="00385F5E">
        <w:rPr>
          <w:sz w:val="20"/>
        </w:rPr>
        <w:t>The young leaves and stem tip</w:t>
      </w:r>
      <w:r w:rsidR="002A58DF">
        <w:rPr>
          <w:sz w:val="20"/>
        </w:rPr>
        <w:t>s</w:t>
      </w:r>
      <w:r w:rsidRPr="00385F5E">
        <w:rPr>
          <w:sz w:val="20"/>
        </w:rPr>
        <w:t xml:space="preserve"> are steamed and eaten as a green vegetable.</w:t>
      </w:r>
    </w:p>
    <w:p w:rsidR="00385F5E" w:rsidRPr="00385F5E" w:rsidRDefault="00385F5E" w:rsidP="00385F5E">
      <w:pPr>
        <w:pStyle w:val="PlainText"/>
        <w:rPr>
          <w:rFonts w:ascii="Times New Roman" w:hAnsi="Times New Roman"/>
        </w:rPr>
      </w:pPr>
    </w:p>
    <w:p w:rsidR="00385F5E" w:rsidRPr="00385F5E" w:rsidRDefault="00385F5E" w:rsidP="002A58DF">
      <w:pPr>
        <w:pStyle w:val="PlainText"/>
        <w:rPr>
          <w:rFonts w:ascii="Times New Roman" w:hAnsi="Times New Roman"/>
        </w:rPr>
      </w:pPr>
      <w:r w:rsidRPr="00385F5E">
        <w:rPr>
          <w:rFonts w:ascii="Times New Roman" w:hAnsi="Times New Roman"/>
          <w:i/>
        </w:rPr>
        <w:lastRenderedPageBreak/>
        <w:t>Commercial</w:t>
      </w:r>
      <w:r w:rsidRPr="00385F5E">
        <w:rPr>
          <w:rFonts w:ascii="Times New Roman" w:hAnsi="Times New Roman"/>
        </w:rPr>
        <w:t>: Long bean can be harvested and sold fresh at local farmers</w:t>
      </w:r>
      <w:r w:rsidR="002A58DF">
        <w:rPr>
          <w:rFonts w:ascii="Times New Roman" w:hAnsi="Times New Roman"/>
        </w:rPr>
        <w:t>’</w:t>
      </w:r>
      <w:r w:rsidRPr="00385F5E">
        <w:rPr>
          <w:rFonts w:ascii="Times New Roman" w:hAnsi="Times New Roman"/>
        </w:rPr>
        <w:t xml:space="preserve"> markets or harvested and sold to local distributors for processing and packaging for later resale.</w:t>
      </w:r>
    </w:p>
    <w:p w:rsidR="00385F5E" w:rsidRPr="00385F5E" w:rsidRDefault="00385F5E" w:rsidP="00385F5E">
      <w:pPr>
        <w:pStyle w:val="PlainText"/>
        <w:rPr>
          <w:rFonts w:ascii="Times New Roman" w:hAnsi="Times New Roman"/>
        </w:rPr>
      </w:pPr>
    </w:p>
    <w:p w:rsidR="00385F5E" w:rsidRPr="00385F5E" w:rsidRDefault="00385F5E" w:rsidP="00385F5E">
      <w:pPr>
        <w:jc w:val="left"/>
        <w:rPr>
          <w:sz w:val="20"/>
        </w:rPr>
      </w:pPr>
      <w:r w:rsidRPr="00385F5E">
        <w:rPr>
          <w:i/>
          <w:sz w:val="20"/>
        </w:rPr>
        <w:t xml:space="preserve">Ornamental: </w:t>
      </w:r>
      <w:r w:rsidRPr="00385F5E">
        <w:rPr>
          <w:sz w:val="20"/>
        </w:rPr>
        <w:t>The large violet-blue flowers and draping pods make yardlong bean a useful ornamental in city parks, office building</w:t>
      </w:r>
      <w:r w:rsidR="002A58DF">
        <w:rPr>
          <w:sz w:val="20"/>
        </w:rPr>
        <w:t>s</w:t>
      </w:r>
      <w:r w:rsidRPr="00385F5E">
        <w:rPr>
          <w:sz w:val="20"/>
        </w:rPr>
        <w:t>, and around homes.</w:t>
      </w:r>
    </w:p>
    <w:p w:rsidR="00385F5E" w:rsidRDefault="00385F5E" w:rsidP="00385F5E">
      <w:pPr>
        <w:pStyle w:val="PlainText"/>
        <w:rPr>
          <w:rFonts w:ascii="Times New Roman" w:hAnsi="Times New Roman"/>
        </w:rPr>
      </w:pPr>
    </w:p>
    <w:p w:rsidR="00385F5E" w:rsidRPr="00120347" w:rsidRDefault="00385F5E" w:rsidP="00385F5E">
      <w:pPr>
        <w:pStyle w:val="PlainText"/>
        <w:rPr>
          <w:rFonts w:ascii="Times New Roman" w:hAnsi="Times New Roman"/>
        </w:rPr>
      </w:pPr>
      <w:r>
        <w:rPr>
          <w:rFonts w:ascii="Times New Roman" w:hAnsi="Times New Roman"/>
          <w:i/>
        </w:rPr>
        <w:t>Wildlife:</w:t>
      </w:r>
      <w:r>
        <w:rPr>
          <w:rFonts w:ascii="Times New Roman" w:hAnsi="Times New Roman"/>
        </w:rPr>
        <w:t xml:space="preserve"> The young leaves and bean pods are good food for deer, small mammals, and birds. </w:t>
      </w:r>
    </w:p>
    <w:p w:rsidR="00CD49CC" w:rsidRDefault="00CD49CC" w:rsidP="00F802DB">
      <w:pPr>
        <w:pStyle w:val="Bodytext0"/>
      </w:pPr>
    </w:p>
    <w:p w:rsidR="00CD49CC" w:rsidRDefault="00CD49CC" w:rsidP="00F802DB">
      <w:pPr>
        <w:pStyle w:val="Header3"/>
      </w:pPr>
      <w:bookmarkStart w:id="0"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F802DB">
      <w:pPr>
        <w:pStyle w:val="Header3"/>
        <w:rPr>
          <w:b w:val="0"/>
        </w:rPr>
      </w:pPr>
    </w:p>
    <w:p w:rsidR="00CD49CC" w:rsidRDefault="00CD49CC" w:rsidP="00F802DB">
      <w:pPr>
        <w:pStyle w:val="Header3"/>
      </w:pPr>
      <w:r>
        <w:t>Description</w:t>
      </w:r>
    </w:p>
    <w:p w:rsidR="00385F5E" w:rsidRPr="00385F5E" w:rsidRDefault="00385F5E" w:rsidP="002A58DF">
      <w:pPr>
        <w:jc w:val="left"/>
        <w:rPr>
          <w:sz w:val="20"/>
        </w:rPr>
      </w:pPr>
      <w:r w:rsidRPr="00385F5E">
        <w:rPr>
          <w:i/>
          <w:sz w:val="20"/>
        </w:rPr>
        <w:t>General</w:t>
      </w:r>
      <w:r w:rsidRPr="00385F5E">
        <w:rPr>
          <w:sz w:val="20"/>
        </w:rPr>
        <w:t>: Family (Fabaceae)</w:t>
      </w:r>
      <w:r>
        <w:rPr>
          <w:sz w:val="20"/>
        </w:rPr>
        <w:t>.  Yardlong bean</w:t>
      </w:r>
      <w:r w:rsidRPr="00385F5E">
        <w:rPr>
          <w:sz w:val="20"/>
        </w:rPr>
        <w:t xml:space="preserve"> pods may grow to 10-20 inches long, but customers prefer them 10-12 inches in length and pencil-</w:t>
      </w:r>
      <w:r>
        <w:rPr>
          <w:sz w:val="20"/>
        </w:rPr>
        <w:t xml:space="preserve">size.  </w:t>
      </w:r>
      <w:r w:rsidRPr="00385F5E">
        <w:rPr>
          <w:sz w:val="20"/>
        </w:rPr>
        <w:t>Although both red seeded and black seeded yardlong bean exist</w:t>
      </w:r>
      <w:r w:rsidR="002A58DF">
        <w:rPr>
          <w:sz w:val="20"/>
        </w:rPr>
        <w:t>,</w:t>
      </w:r>
      <w:r w:rsidRPr="00385F5E">
        <w:rPr>
          <w:sz w:val="20"/>
        </w:rPr>
        <w:t xml:space="preserve"> the black seeded pod is preferred for human consumption. </w:t>
      </w:r>
    </w:p>
    <w:p w:rsidR="00385F5E" w:rsidRPr="00385F5E" w:rsidRDefault="00385F5E" w:rsidP="00385F5E">
      <w:pPr>
        <w:jc w:val="left"/>
        <w:rPr>
          <w:sz w:val="20"/>
        </w:rPr>
      </w:pPr>
    </w:p>
    <w:p w:rsidR="00385F5E" w:rsidRPr="00385F5E" w:rsidRDefault="00385F5E" w:rsidP="00385F5E">
      <w:pPr>
        <w:pStyle w:val="PlainText"/>
        <w:rPr>
          <w:rFonts w:ascii="Times New Roman" w:hAnsi="Times New Roman"/>
        </w:rPr>
      </w:pPr>
      <w:r w:rsidRPr="00385F5E">
        <w:rPr>
          <w:rFonts w:ascii="Times New Roman" w:hAnsi="Times New Roman"/>
        </w:rPr>
        <w:t xml:space="preserve">These unique beans grow on twining, delicate stems with a tenacious root system.  The plants bloom in mid-summer with a pair of large white or purple flowers.  Once pollinated, the flowers are followed by tiny dark green beans that reach 12 inches long in only a few days.  The beans can grow up to three feet long, ripening to pale green and inflating as the red or black seeds ripen.  </w:t>
      </w:r>
    </w:p>
    <w:p w:rsidR="00385F5E" w:rsidRPr="00385F5E" w:rsidRDefault="00385F5E" w:rsidP="00385F5E">
      <w:pPr>
        <w:pStyle w:val="PlainText"/>
        <w:rPr>
          <w:rFonts w:ascii="Times New Roman" w:hAnsi="Times New Roman"/>
        </w:rPr>
      </w:pPr>
    </w:p>
    <w:p w:rsidR="00385F5E" w:rsidRPr="00385F5E" w:rsidRDefault="00385F5E" w:rsidP="00385F5E">
      <w:pPr>
        <w:jc w:val="left"/>
        <w:rPr>
          <w:sz w:val="20"/>
        </w:rPr>
      </w:pPr>
      <w:r w:rsidRPr="00385F5E">
        <w:rPr>
          <w:sz w:val="20"/>
        </w:rPr>
        <w:t>Although yardlong bean resembles pole snap beans (</w:t>
      </w:r>
      <w:r w:rsidRPr="00385F5E">
        <w:rPr>
          <w:i/>
          <w:sz w:val="20"/>
        </w:rPr>
        <w:t>Phaseolus vulgaris</w:t>
      </w:r>
      <w:r w:rsidRPr="00385F5E">
        <w:rPr>
          <w:sz w:val="20"/>
        </w:rPr>
        <w:t>), it is botanically more closely related to southern cowpeas</w:t>
      </w:r>
      <w:r w:rsidR="00A32273">
        <w:rPr>
          <w:sz w:val="20"/>
        </w:rPr>
        <w:t xml:space="preserve"> (</w:t>
      </w:r>
      <w:r w:rsidRPr="00385F5E">
        <w:rPr>
          <w:i/>
          <w:sz w:val="20"/>
        </w:rPr>
        <w:t>Vigna unguiculata</w:t>
      </w:r>
      <w:r w:rsidR="00A32273">
        <w:rPr>
          <w:i/>
          <w:sz w:val="20"/>
        </w:rPr>
        <w:t>)</w:t>
      </w:r>
      <w:r w:rsidRPr="00385F5E">
        <w:rPr>
          <w:i/>
          <w:sz w:val="20"/>
        </w:rPr>
        <w:t>.</w:t>
      </w:r>
      <w:r w:rsidRPr="00385F5E">
        <w:rPr>
          <w:sz w:val="20"/>
        </w:rPr>
        <w:t xml:space="preserve">  However, yardlong bean is much more a trailing and climbing plant than the southern pea, often reaching 9-12 feet in height</w:t>
      </w:r>
    </w:p>
    <w:p w:rsidR="00385F5E" w:rsidRPr="00385F5E" w:rsidRDefault="00385F5E" w:rsidP="00385F5E">
      <w:pPr>
        <w:jc w:val="left"/>
        <w:rPr>
          <w:sz w:val="20"/>
        </w:rPr>
      </w:pPr>
    </w:p>
    <w:p w:rsidR="00385F5E" w:rsidRPr="00385F5E" w:rsidRDefault="00385F5E" w:rsidP="00385F5E">
      <w:pPr>
        <w:jc w:val="left"/>
        <w:rPr>
          <w:sz w:val="20"/>
        </w:rPr>
      </w:pPr>
      <w:r w:rsidRPr="00385F5E">
        <w:rPr>
          <w:sz w:val="20"/>
        </w:rPr>
        <w:t>Yardlong bean, a true legume, enriches the soil by fixing atmospheric nitrogen in nodules on its roots.  With the help of nitrogen fixing bacteria, the plant makes its own food.</w:t>
      </w:r>
    </w:p>
    <w:p w:rsidR="002375B8" w:rsidRPr="00385F5E" w:rsidRDefault="002375B8" w:rsidP="00385F5E">
      <w:pPr>
        <w:pStyle w:val="Bodytext0"/>
      </w:pPr>
    </w:p>
    <w:p w:rsidR="002375B8" w:rsidRDefault="002375B8" w:rsidP="00437F11">
      <w:pPr>
        <w:pStyle w:val="Bodytext0"/>
      </w:pPr>
      <w:r w:rsidRPr="002375B8">
        <w:rPr>
          <w:i/>
        </w:rPr>
        <w:t>Distribution</w:t>
      </w:r>
      <w:r>
        <w:t xml:space="preserve">: </w:t>
      </w:r>
      <w:r w:rsidR="00F94E98" w:rsidRPr="00340026">
        <w:t xml:space="preserve">The yardlong bean originated in southern Asia and is now grown extensively in Asia, Europe, </w:t>
      </w:r>
      <w:r w:rsidR="007D5AD9">
        <w:t>Oceania,</w:t>
      </w:r>
      <w:r w:rsidR="00F94E98">
        <w:t xml:space="preserve"> </w:t>
      </w:r>
      <w:r w:rsidR="00F94E98" w:rsidRPr="00340026">
        <w:t xml:space="preserve">and </w:t>
      </w:r>
      <w:smartTag w:uri="urn:schemas-microsoft-com:office:smarttags" w:element="place">
        <w:r w:rsidR="00F94E98">
          <w:t>North America</w:t>
        </w:r>
      </w:smartTag>
      <w:r w:rsidR="00F94E98" w:rsidRPr="00340026">
        <w:t xml:space="preserve">. </w:t>
      </w:r>
      <w:r w:rsidR="00F94E98">
        <w:t xml:space="preserve"> </w:t>
      </w:r>
      <w:r>
        <w:t xml:space="preserve">For current </w:t>
      </w:r>
      <w:r w:rsidR="00F94E98">
        <w:t xml:space="preserve">naturalized </w:t>
      </w:r>
      <w:smartTag w:uri="urn:schemas-microsoft-com:office:smarttags" w:element="place">
        <w:smartTag w:uri="urn:schemas-microsoft-com:office:smarttags" w:element="country-region">
          <w:r w:rsidR="00F94E98">
            <w:t>U.S.</w:t>
          </w:r>
        </w:smartTag>
      </w:smartTag>
      <w:r w:rsidR="00F94E98">
        <w:t xml:space="preserve"> </w:t>
      </w:r>
      <w:r>
        <w:t xml:space="preserve">distribution, please consult the Plant </w:t>
      </w:r>
      <w:r>
        <w:lastRenderedPageBreak/>
        <w:t>Profile page for this species on the PLANTS Web site.</w:t>
      </w:r>
    </w:p>
    <w:p w:rsidR="002375B8" w:rsidRDefault="002375B8" w:rsidP="00437F11">
      <w:pPr>
        <w:pStyle w:val="Bodytext0"/>
      </w:pPr>
    </w:p>
    <w:p w:rsidR="00CD49CC" w:rsidRDefault="00CD49CC" w:rsidP="00F802DB">
      <w:pPr>
        <w:pStyle w:val="Header3"/>
      </w:pPr>
      <w:r>
        <w:t>Establishment</w:t>
      </w:r>
    </w:p>
    <w:p w:rsidR="00543C6B" w:rsidRDefault="00543C6B" w:rsidP="00921041">
      <w:pPr>
        <w:pStyle w:val="PlainText"/>
        <w:rPr>
          <w:rFonts w:ascii="Times New Roman" w:hAnsi="Times New Roman"/>
        </w:rPr>
      </w:pPr>
      <w:r>
        <w:rPr>
          <w:rFonts w:ascii="Times New Roman" w:hAnsi="Times New Roman"/>
          <w:i/>
        </w:rPr>
        <w:t>Adaptation</w:t>
      </w:r>
      <w:r>
        <w:rPr>
          <w:rFonts w:ascii="Times New Roman" w:hAnsi="Times New Roman"/>
        </w:rPr>
        <w:t>: Yardlong bean</w:t>
      </w:r>
      <w:r w:rsidRPr="00340026">
        <w:rPr>
          <w:rFonts w:ascii="Times New Roman" w:hAnsi="Times New Roman"/>
        </w:rPr>
        <w:t xml:space="preserve"> </w:t>
      </w:r>
      <w:r>
        <w:rPr>
          <w:rFonts w:ascii="Times New Roman" w:hAnsi="Times New Roman"/>
        </w:rPr>
        <w:t xml:space="preserve">tolerates acid soils but prefers soil pH range of 5.5 – 7.5.  The plant </w:t>
      </w:r>
      <w:r w:rsidRPr="00340026">
        <w:rPr>
          <w:rFonts w:ascii="Times New Roman" w:hAnsi="Times New Roman"/>
        </w:rPr>
        <w:t>thrive</w:t>
      </w:r>
      <w:r>
        <w:rPr>
          <w:rFonts w:ascii="Times New Roman" w:hAnsi="Times New Roman"/>
        </w:rPr>
        <w:t>s</w:t>
      </w:r>
      <w:r w:rsidRPr="00340026">
        <w:rPr>
          <w:rFonts w:ascii="Times New Roman" w:hAnsi="Times New Roman"/>
        </w:rPr>
        <w:t xml:space="preserve"> in soil</w:t>
      </w:r>
      <w:r>
        <w:rPr>
          <w:rFonts w:ascii="Times New Roman" w:hAnsi="Times New Roman"/>
        </w:rPr>
        <w:t>s</w:t>
      </w:r>
      <w:r w:rsidRPr="00340026">
        <w:rPr>
          <w:rFonts w:ascii="Times New Roman" w:hAnsi="Times New Roman"/>
        </w:rPr>
        <w:t xml:space="preserve"> that </w:t>
      </w:r>
      <w:r>
        <w:rPr>
          <w:rFonts w:ascii="Times New Roman" w:hAnsi="Times New Roman"/>
        </w:rPr>
        <w:t>are</w:t>
      </w:r>
      <w:r w:rsidRPr="00340026">
        <w:rPr>
          <w:rFonts w:ascii="Times New Roman" w:hAnsi="Times New Roman"/>
        </w:rPr>
        <w:t xml:space="preserve"> loose</w:t>
      </w:r>
      <w:r>
        <w:rPr>
          <w:rFonts w:ascii="Times New Roman" w:hAnsi="Times New Roman"/>
        </w:rPr>
        <w:t>,</w:t>
      </w:r>
      <w:r w:rsidRPr="00340026">
        <w:rPr>
          <w:rFonts w:ascii="Times New Roman" w:hAnsi="Times New Roman"/>
        </w:rPr>
        <w:t xml:space="preserve"> friable</w:t>
      </w:r>
      <w:r>
        <w:rPr>
          <w:rFonts w:ascii="Times New Roman" w:hAnsi="Times New Roman"/>
        </w:rPr>
        <w:t>, and not too rich in nitrogen.</w:t>
      </w:r>
      <w:r w:rsidRPr="00340026">
        <w:rPr>
          <w:rFonts w:ascii="Times New Roman" w:hAnsi="Times New Roman"/>
        </w:rPr>
        <w:t xml:space="preserve"> </w:t>
      </w:r>
      <w:r>
        <w:rPr>
          <w:rFonts w:ascii="Times New Roman" w:hAnsi="Times New Roman"/>
        </w:rPr>
        <w:t xml:space="preserve"> S</w:t>
      </w:r>
      <w:r w:rsidRPr="00340026">
        <w:rPr>
          <w:rFonts w:ascii="Times New Roman" w:hAnsi="Times New Roman"/>
        </w:rPr>
        <w:t>oil</w:t>
      </w:r>
      <w:r>
        <w:rPr>
          <w:rFonts w:ascii="Times New Roman" w:hAnsi="Times New Roman"/>
        </w:rPr>
        <w:t>s</w:t>
      </w:r>
      <w:r w:rsidRPr="00340026">
        <w:rPr>
          <w:rFonts w:ascii="Times New Roman" w:hAnsi="Times New Roman"/>
        </w:rPr>
        <w:t xml:space="preserve"> heavy in nitrogen </w:t>
      </w:r>
      <w:r>
        <w:rPr>
          <w:rFonts w:ascii="Times New Roman" w:hAnsi="Times New Roman"/>
        </w:rPr>
        <w:t>can cause</w:t>
      </w:r>
      <w:r w:rsidRPr="00340026">
        <w:rPr>
          <w:rFonts w:ascii="Times New Roman" w:hAnsi="Times New Roman"/>
        </w:rPr>
        <w:t xml:space="preserve"> </w:t>
      </w:r>
      <w:r>
        <w:rPr>
          <w:rFonts w:ascii="Times New Roman" w:hAnsi="Times New Roman"/>
        </w:rPr>
        <w:t xml:space="preserve">over </w:t>
      </w:r>
      <w:r w:rsidRPr="00340026">
        <w:rPr>
          <w:rFonts w:ascii="Times New Roman" w:hAnsi="Times New Roman"/>
        </w:rPr>
        <w:t xml:space="preserve">abundant leaf growth and </w:t>
      </w:r>
      <w:r>
        <w:rPr>
          <w:rFonts w:ascii="Times New Roman" w:hAnsi="Times New Roman"/>
        </w:rPr>
        <w:t>reduced bean production</w:t>
      </w:r>
      <w:r w:rsidRPr="00340026">
        <w:rPr>
          <w:rFonts w:ascii="Times New Roman" w:hAnsi="Times New Roman"/>
        </w:rPr>
        <w:t>.</w:t>
      </w:r>
      <w:r>
        <w:rPr>
          <w:rFonts w:ascii="Times New Roman" w:hAnsi="Times New Roman"/>
        </w:rPr>
        <w:t xml:space="preserve"> </w:t>
      </w:r>
      <w:r w:rsidRPr="00340026">
        <w:rPr>
          <w:rFonts w:ascii="Times New Roman" w:hAnsi="Times New Roman"/>
        </w:rPr>
        <w:t xml:space="preserve"> Choose a site in full sun and loosen the soil to a depth of eight to ten inches in preparation for sowing.</w:t>
      </w:r>
      <w:r>
        <w:rPr>
          <w:rFonts w:ascii="Times New Roman" w:hAnsi="Times New Roman"/>
        </w:rPr>
        <w:t xml:space="preserve"> </w:t>
      </w:r>
      <w:r w:rsidRPr="00340026">
        <w:rPr>
          <w:rFonts w:ascii="Times New Roman" w:hAnsi="Times New Roman"/>
        </w:rPr>
        <w:t xml:space="preserve"> Mix in compost or composted manure in spring to</w:t>
      </w:r>
      <w:r>
        <w:rPr>
          <w:rFonts w:ascii="Times New Roman" w:hAnsi="Times New Roman"/>
        </w:rPr>
        <w:t xml:space="preserve"> slightly </w:t>
      </w:r>
      <w:r w:rsidRPr="00340026">
        <w:rPr>
          <w:rFonts w:ascii="Times New Roman" w:hAnsi="Times New Roman"/>
        </w:rPr>
        <w:t>boost soil fertility</w:t>
      </w:r>
    </w:p>
    <w:p w:rsidR="0043289D" w:rsidRDefault="0043289D" w:rsidP="00543C6B">
      <w:pPr>
        <w:pStyle w:val="PlainText"/>
        <w:rPr>
          <w:rFonts w:ascii="Times New Roman" w:hAnsi="Times New Roman"/>
        </w:rPr>
      </w:pPr>
    </w:p>
    <w:p w:rsidR="0043289D" w:rsidRDefault="0043289D" w:rsidP="00CC69B7">
      <w:pPr>
        <w:pStyle w:val="PlainText"/>
        <w:rPr>
          <w:rFonts w:ascii="Times New Roman" w:hAnsi="Times New Roman"/>
        </w:rPr>
      </w:pPr>
      <w:r w:rsidRPr="00354624">
        <w:rPr>
          <w:rFonts w:ascii="Times New Roman" w:hAnsi="Times New Roman"/>
        </w:rPr>
        <w:t xml:space="preserve">The plant's long, trailing growth habit requires a trellis for best production. </w:t>
      </w:r>
      <w:r>
        <w:rPr>
          <w:rFonts w:ascii="Times New Roman" w:hAnsi="Times New Roman"/>
        </w:rPr>
        <w:t xml:space="preserve">  </w:t>
      </w:r>
      <w:r w:rsidRPr="00354624">
        <w:rPr>
          <w:rFonts w:ascii="Times New Roman" w:hAnsi="Times New Roman"/>
        </w:rPr>
        <w:t>Training the vine requires labor, about as much as for tomatoes and peas.</w:t>
      </w:r>
      <w:r>
        <w:rPr>
          <w:rFonts w:ascii="Times New Roman" w:hAnsi="Times New Roman"/>
        </w:rPr>
        <w:t xml:space="preserve"> </w:t>
      </w:r>
      <w:r w:rsidRPr="00354624">
        <w:rPr>
          <w:rFonts w:ascii="Times New Roman" w:hAnsi="Times New Roman"/>
        </w:rPr>
        <w:t xml:space="preserve"> The plant will climb by itself, but still needs some help and a very strong trellis system. </w:t>
      </w:r>
      <w:r>
        <w:rPr>
          <w:rFonts w:ascii="Times New Roman" w:hAnsi="Times New Roman"/>
        </w:rPr>
        <w:t xml:space="preserve"> </w:t>
      </w:r>
      <w:r w:rsidRPr="00354624">
        <w:rPr>
          <w:rFonts w:ascii="Times New Roman" w:hAnsi="Times New Roman"/>
        </w:rPr>
        <w:t xml:space="preserve">The vines will grow to the top of your trellis, so don't build the trellis so high that harvesting is made difficult. </w:t>
      </w:r>
      <w:r w:rsidR="00921041" w:rsidRPr="00340026">
        <w:rPr>
          <w:rFonts w:ascii="Times New Roman" w:hAnsi="Times New Roman"/>
        </w:rPr>
        <w:t>Bamboo tripods or row trellising with poles and string</w:t>
      </w:r>
      <w:r w:rsidR="00921041">
        <w:rPr>
          <w:rFonts w:ascii="Times New Roman" w:hAnsi="Times New Roman"/>
        </w:rPr>
        <w:t xml:space="preserve">, </w:t>
      </w:r>
      <w:r w:rsidR="00921041" w:rsidRPr="00340026">
        <w:rPr>
          <w:rFonts w:ascii="Times New Roman" w:hAnsi="Times New Roman"/>
        </w:rPr>
        <w:t>at least seven feet high</w:t>
      </w:r>
      <w:r w:rsidR="00921041">
        <w:rPr>
          <w:rFonts w:ascii="Times New Roman" w:hAnsi="Times New Roman"/>
        </w:rPr>
        <w:t xml:space="preserve"> are required to accommodate the vines.</w:t>
      </w:r>
      <w:r>
        <w:rPr>
          <w:rFonts w:ascii="Times New Roman" w:hAnsi="Times New Roman"/>
        </w:rPr>
        <w:t xml:space="preserve"> </w:t>
      </w:r>
      <w:r w:rsidRPr="00354624">
        <w:rPr>
          <w:rFonts w:ascii="Times New Roman" w:hAnsi="Times New Roman"/>
        </w:rPr>
        <w:t>Various trellising systems can be used.</w:t>
      </w:r>
      <w:r>
        <w:rPr>
          <w:rFonts w:ascii="Times New Roman" w:hAnsi="Times New Roman"/>
        </w:rPr>
        <w:t xml:space="preserve"> </w:t>
      </w:r>
      <w:r w:rsidRPr="00354624">
        <w:rPr>
          <w:rFonts w:ascii="Times New Roman" w:hAnsi="Times New Roman"/>
        </w:rPr>
        <w:t xml:space="preserve"> </w:t>
      </w:r>
      <w:r>
        <w:rPr>
          <w:rFonts w:ascii="Times New Roman" w:hAnsi="Times New Roman"/>
        </w:rPr>
        <w:t>Yardlong bean</w:t>
      </w:r>
      <w:r w:rsidRPr="00354624">
        <w:rPr>
          <w:rFonts w:ascii="Times New Roman" w:hAnsi="Times New Roman"/>
        </w:rPr>
        <w:t xml:space="preserve"> will climb poles, especially if they are not completely vertical and the poles are 3/4 inch to 2 and a half inches in diameter, but mus</w:t>
      </w:r>
      <w:r>
        <w:rPr>
          <w:rFonts w:ascii="Times New Roman" w:hAnsi="Times New Roman"/>
        </w:rPr>
        <w:t>t be trained to poles early during the growing</w:t>
      </w:r>
      <w:r w:rsidRPr="00354624">
        <w:rPr>
          <w:rFonts w:ascii="Times New Roman" w:hAnsi="Times New Roman"/>
        </w:rPr>
        <w:t xml:space="preserve"> season.</w:t>
      </w:r>
    </w:p>
    <w:p w:rsidR="00543C6B" w:rsidRDefault="00543C6B" w:rsidP="00543C6B">
      <w:pPr>
        <w:pStyle w:val="PlainText"/>
        <w:rPr>
          <w:rFonts w:ascii="Times New Roman" w:hAnsi="Times New Roman"/>
        </w:rPr>
      </w:pPr>
    </w:p>
    <w:p w:rsidR="00543C6B" w:rsidRDefault="00543C6B" w:rsidP="00CC69B7">
      <w:pPr>
        <w:pStyle w:val="PlainText"/>
        <w:rPr>
          <w:rFonts w:ascii="Times New Roman" w:hAnsi="Times New Roman"/>
        </w:rPr>
      </w:pPr>
      <w:r>
        <w:rPr>
          <w:rFonts w:ascii="Times New Roman" w:hAnsi="Times New Roman"/>
        </w:rPr>
        <w:t>Yardlong bean</w:t>
      </w:r>
      <w:r w:rsidRPr="00340026">
        <w:rPr>
          <w:rFonts w:ascii="Times New Roman" w:hAnsi="Times New Roman"/>
        </w:rPr>
        <w:t xml:space="preserve"> thrive</w:t>
      </w:r>
      <w:r>
        <w:rPr>
          <w:rFonts w:ascii="Times New Roman" w:hAnsi="Times New Roman"/>
        </w:rPr>
        <w:t>s</w:t>
      </w:r>
      <w:r w:rsidRPr="00340026">
        <w:rPr>
          <w:rFonts w:ascii="Times New Roman" w:hAnsi="Times New Roman"/>
        </w:rPr>
        <w:t xml:space="preserve"> in heat and wither</w:t>
      </w:r>
      <w:r w:rsidR="00CC69B7">
        <w:rPr>
          <w:rFonts w:ascii="Times New Roman" w:hAnsi="Times New Roman"/>
        </w:rPr>
        <w:t>s</w:t>
      </w:r>
      <w:r w:rsidRPr="00340026">
        <w:rPr>
          <w:rFonts w:ascii="Times New Roman" w:hAnsi="Times New Roman"/>
        </w:rPr>
        <w:t xml:space="preserve"> in cold, so sow after all danger of frost has passed and the soil has warmed.</w:t>
      </w:r>
      <w:r>
        <w:rPr>
          <w:rFonts w:ascii="Times New Roman" w:hAnsi="Times New Roman"/>
        </w:rPr>
        <w:t xml:space="preserve"> </w:t>
      </w:r>
      <w:r w:rsidRPr="00340026">
        <w:rPr>
          <w:rFonts w:ascii="Times New Roman" w:hAnsi="Times New Roman"/>
        </w:rPr>
        <w:t xml:space="preserve"> To move the</w:t>
      </w:r>
      <w:r>
        <w:rPr>
          <w:rFonts w:ascii="Times New Roman" w:hAnsi="Times New Roman"/>
        </w:rPr>
        <w:t xml:space="preserve"> planting</w:t>
      </w:r>
      <w:r w:rsidRPr="00340026">
        <w:rPr>
          <w:rFonts w:ascii="Times New Roman" w:hAnsi="Times New Roman"/>
        </w:rPr>
        <w:t xml:space="preserve"> sc</w:t>
      </w:r>
      <w:r>
        <w:rPr>
          <w:rFonts w:ascii="Times New Roman" w:hAnsi="Times New Roman"/>
        </w:rPr>
        <w:t>hedule ahead, one can put down</w:t>
      </w:r>
      <w:r w:rsidRPr="00340026">
        <w:rPr>
          <w:rFonts w:ascii="Times New Roman" w:hAnsi="Times New Roman"/>
        </w:rPr>
        <w:t xml:space="preserve"> black plastic mulch to warm soil. </w:t>
      </w:r>
      <w:r>
        <w:rPr>
          <w:rFonts w:ascii="Times New Roman" w:hAnsi="Times New Roman"/>
        </w:rPr>
        <w:t xml:space="preserve"> </w:t>
      </w:r>
      <w:r w:rsidRPr="00340026">
        <w:rPr>
          <w:rFonts w:ascii="Times New Roman" w:hAnsi="Times New Roman"/>
        </w:rPr>
        <w:t xml:space="preserve">If using a tripod system, plant three or four seeds to each pole. </w:t>
      </w:r>
      <w:r>
        <w:rPr>
          <w:rFonts w:ascii="Times New Roman" w:hAnsi="Times New Roman"/>
        </w:rPr>
        <w:t xml:space="preserve"> </w:t>
      </w:r>
      <w:r w:rsidRPr="00340026">
        <w:rPr>
          <w:rFonts w:ascii="Times New Roman" w:hAnsi="Times New Roman"/>
        </w:rPr>
        <w:t>If using a row trellis, plant the seeds 3 to 4 inches apart in</w:t>
      </w:r>
      <w:r w:rsidR="00CC69B7">
        <w:rPr>
          <w:rFonts w:ascii="Times New Roman" w:hAnsi="Times New Roman"/>
        </w:rPr>
        <w:t xml:space="preserve"> the</w:t>
      </w:r>
      <w:r w:rsidRPr="00340026">
        <w:rPr>
          <w:rFonts w:ascii="Times New Roman" w:hAnsi="Times New Roman"/>
        </w:rPr>
        <w:t xml:space="preserve"> row</w:t>
      </w:r>
      <w:r w:rsidR="00CC69B7">
        <w:rPr>
          <w:rFonts w:ascii="Times New Roman" w:hAnsi="Times New Roman"/>
        </w:rPr>
        <w:t>.</w:t>
      </w:r>
      <w:r w:rsidRPr="00340026">
        <w:rPr>
          <w:rFonts w:ascii="Times New Roman" w:hAnsi="Times New Roman"/>
        </w:rPr>
        <w:t xml:space="preserve">.Plant the seeds two inches deep in </w:t>
      </w:r>
      <w:r>
        <w:rPr>
          <w:rFonts w:ascii="Times New Roman" w:hAnsi="Times New Roman"/>
        </w:rPr>
        <w:t>loose friable</w:t>
      </w:r>
      <w:r w:rsidRPr="00340026">
        <w:rPr>
          <w:rFonts w:ascii="Times New Roman" w:hAnsi="Times New Roman"/>
        </w:rPr>
        <w:t xml:space="preserve"> soil or an inch deep in heavy soil. </w:t>
      </w:r>
      <w:r>
        <w:rPr>
          <w:rFonts w:ascii="Times New Roman" w:hAnsi="Times New Roman"/>
        </w:rPr>
        <w:t xml:space="preserve"> In areas with very long</w:t>
      </w:r>
      <w:r w:rsidRPr="00340026">
        <w:rPr>
          <w:rFonts w:ascii="Times New Roman" w:hAnsi="Times New Roman"/>
        </w:rPr>
        <w:t xml:space="preserve"> growing season, make two more successive sowings, at two-week intervals.</w:t>
      </w:r>
      <w:r>
        <w:rPr>
          <w:rFonts w:ascii="Times New Roman" w:hAnsi="Times New Roman"/>
        </w:rPr>
        <w:t xml:space="preserve"> </w:t>
      </w:r>
      <w:r w:rsidRPr="00340026">
        <w:rPr>
          <w:rFonts w:ascii="Times New Roman" w:hAnsi="Times New Roman"/>
        </w:rPr>
        <w:t xml:space="preserve"> In northern climates, a single sowing in late spring will often produce until frost. </w:t>
      </w:r>
    </w:p>
    <w:p w:rsidR="00543C6B" w:rsidRDefault="00543C6B" w:rsidP="00543C6B">
      <w:pPr>
        <w:pStyle w:val="PlainText"/>
        <w:rPr>
          <w:rFonts w:ascii="Times New Roman" w:hAnsi="Times New Roman"/>
        </w:rPr>
      </w:pPr>
    </w:p>
    <w:p w:rsidR="00543C6B" w:rsidRDefault="00543C6B" w:rsidP="00543C6B">
      <w:pPr>
        <w:pStyle w:val="PlainText"/>
        <w:rPr>
          <w:rFonts w:ascii="Times New Roman" w:hAnsi="Times New Roman"/>
        </w:rPr>
      </w:pPr>
      <w:r>
        <w:rPr>
          <w:rFonts w:ascii="Times New Roman" w:hAnsi="Times New Roman"/>
        </w:rPr>
        <w:t>Seeds will</w:t>
      </w:r>
      <w:r w:rsidRPr="00340026">
        <w:rPr>
          <w:rFonts w:ascii="Times New Roman" w:hAnsi="Times New Roman"/>
        </w:rPr>
        <w:t xml:space="preserve"> germinate in about a week and </w:t>
      </w:r>
      <w:r>
        <w:rPr>
          <w:rFonts w:ascii="Times New Roman" w:hAnsi="Times New Roman"/>
        </w:rPr>
        <w:t>the young plants will start</w:t>
      </w:r>
      <w:r w:rsidRPr="00340026">
        <w:rPr>
          <w:rFonts w:ascii="Times New Roman" w:hAnsi="Times New Roman"/>
        </w:rPr>
        <w:t xml:space="preserve"> producing abundantly once the weather heats up.</w:t>
      </w:r>
      <w:r>
        <w:rPr>
          <w:rFonts w:ascii="Times New Roman" w:hAnsi="Times New Roman"/>
        </w:rPr>
        <w:t xml:space="preserve"> </w:t>
      </w:r>
      <w:r w:rsidRPr="00340026">
        <w:rPr>
          <w:rFonts w:ascii="Times New Roman" w:hAnsi="Times New Roman"/>
        </w:rPr>
        <w:t xml:space="preserve"> They easily tolerate hot weather and even some drought. </w:t>
      </w:r>
      <w:r>
        <w:rPr>
          <w:rFonts w:ascii="Times New Roman" w:hAnsi="Times New Roman"/>
        </w:rPr>
        <w:t xml:space="preserve"> </w:t>
      </w:r>
      <w:r w:rsidRPr="00340026">
        <w:rPr>
          <w:rFonts w:ascii="Times New Roman" w:hAnsi="Times New Roman"/>
        </w:rPr>
        <w:t>However, to keep the beans producing, water in dry spells.</w:t>
      </w:r>
      <w:r>
        <w:rPr>
          <w:rFonts w:ascii="Times New Roman" w:hAnsi="Times New Roman"/>
        </w:rPr>
        <w:t xml:space="preserve"> </w:t>
      </w:r>
      <w:r w:rsidRPr="00340026">
        <w:rPr>
          <w:rFonts w:ascii="Times New Roman" w:hAnsi="Times New Roman"/>
        </w:rPr>
        <w:t xml:space="preserve"> It is unnecessary to fertilize </w:t>
      </w:r>
      <w:r>
        <w:rPr>
          <w:rFonts w:ascii="Times New Roman" w:hAnsi="Times New Roman"/>
        </w:rPr>
        <w:t>yardlong bean</w:t>
      </w:r>
      <w:r w:rsidRPr="00340026">
        <w:rPr>
          <w:rFonts w:ascii="Times New Roman" w:hAnsi="Times New Roman"/>
        </w:rPr>
        <w:t xml:space="preserve"> unless you have nutrient-poor soil. </w:t>
      </w:r>
    </w:p>
    <w:p w:rsidR="00543C6B" w:rsidRDefault="00543C6B" w:rsidP="00543C6B">
      <w:pPr>
        <w:pStyle w:val="PlainText"/>
        <w:rPr>
          <w:rFonts w:ascii="Times New Roman" w:hAnsi="Times New Roman"/>
        </w:rPr>
      </w:pPr>
    </w:p>
    <w:p w:rsidR="00543C6B" w:rsidRDefault="00543C6B" w:rsidP="00543C6B">
      <w:pPr>
        <w:pStyle w:val="PlainText"/>
        <w:rPr>
          <w:rFonts w:ascii="Times New Roman" w:hAnsi="Times New Roman"/>
          <w:i/>
        </w:rPr>
      </w:pPr>
      <w:r w:rsidRPr="00212154">
        <w:rPr>
          <w:rFonts w:ascii="Times New Roman" w:hAnsi="Times New Roman"/>
        </w:rPr>
        <w:t>This warm-season crop can be planted in a wide range of climatic conditions, but is very sensitive to cold temperatures.</w:t>
      </w:r>
      <w:r>
        <w:rPr>
          <w:rFonts w:ascii="Times New Roman" w:hAnsi="Times New Roman"/>
        </w:rPr>
        <w:t xml:space="preserve"> </w:t>
      </w:r>
      <w:r w:rsidRPr="00212154">
        <w:rPr>
          <w:rFonts w:ascii="Times New Roman" w:hAnsi="Times New Roman"/>
        </w:rPr>
        <w:t xml:space="preserve"> It can tolerate heat, low rainfall and arid soils, but the pods become short and fibrous with low soil moisture.</w:t>
      </w:r>
      <w:r>
        <w:rPr>
          <w:rFonts w:ascii="Times New Roman" w:hAnsi="Times New Roman"/>
        </w:rPr>
        <w:t xml:space="preserve"> </w:t>
      </w:r>
      <w:r w:rsidRPr="00212154">
        <w:rPr>
          <w:rFonts w:ascii="Times New Roman" w:hAnsi="Times New Roman"/>
        </w:rPr>
        <w:t xml:space="preserve"> </w:t>
      </w:r>
      <w:r>
        <w:rPr>
          <w:rFonts w:ascii="Times New Roman" w:hAnsi="Times New Roman"/>
        </w:rPr>
        <w:t>Yardlong bean</w:t>
      </w:r>
      <w:r w:rsidRPr="00212154">
        <w:rPr>
          <w:rFonts w:ascii="Times New Roman" w:hAnsi="Times New Roman"/>
        </w:rPr>
        <w:t xml:space="preserve"> prefer high </w:t>
      </w:r>
      <w:r w:rsidRPr="00212154">
        <w:rPr>
          <w:rFonts w:ascii="Times New Roman" w:hAnsi="Times New Roman"/>
        </w:rPr>
        <w:lastRenderedPageBreak/>
        <w:t>temperature, conditions under which other green beans cannot be produced</w:t>
      </w:r>
      <w:r w:rsidRPr="00212154">
        <w:rPr>
          <w:rFonts w:ascii="Times New Roman" w:hAnsi="Times New Roman"/>
          <w:i/>
        </w:rPr>
        <w:t>.</w:t>
      </w:r>
      <w:r w:rsidRPr="007979C4">
        <w:rPr>
          <w:rFonts w:ascii="Times New Roman" w:hAnsi="Times New Roman"/>
          <w:i/>
        </w:rPr>
        <w:t xml:space="preserve"> </w:t>
      </w:r>
    </w:p>
    <w:p w:rsidR="00543C6B" w:rsidRDefault="00543C6B" w:rsidP="00543C6B">
      <w:pPr>
        <w:pStyle w:val="PlainText"/>
        <w:rPr>
          <w:rFonts w:ascii="Times New Roman" w:hAnsi="Times New Roman"/>
          <w:i/>
        </w:rPr>
      </w:pPr>
    </w:p>
    <w:p w:rsidR="00543C6B" w:rsidRDefault="00543C6B" w:rsidP="00543C6B">
      <w:pPr>
        <w:pStyle w:val="PlainText"/>
        <w:rPr>
          <w:rFonts w:ascii="Times New Roman" w:hAnsi="Times New Roman"/>
        </w:rPr>
      </w:pPr>
      <w:r>
        <w:rPr>
          <w:rFonts w:ascii="Times New Roman" w:hAnsi="Times New Roman"/>
          <w:i/>
        </w:rPr>
        <w:t>Propagation by seed</w:t>
      </w:r>
      <w:r>
        <w:rPr>
          <w:rFonts w:ascii="Times New Roman" w:hAnsi="Times New Roman"/>
        </w:rPr>
        <w:t xml:space="preserve">: </w:t>
      </w:r>
      <w:r w:rsidRPr="00354624">
        <w:rPr>
          <w:rFonts w:ascii="Palatino" w:hAnsi="Palatino"/>
          <w:szCs w:val="24"/>
        </w:rPr>
        <w:t xml:space="preserve"> </w:t>
      </w:r>
      <w:r w:rsidRPr="00354624">
        <w:rPr>
          <w:rFonts w:ascii="Times New Roman" w:hAnsi="Times New Roman"/>
        </w:rPr>
        <w:t xml:space="preserve">Plant seeds </w:t>
      </w:r>
      <w:r>
        <w:rPr>
          <w:rFonts w:ascii="Times New Roman" w:hAnsi="Times New Roman"/>
        </w:rPr>
        <w:t xml:space="preserve">in a raised bed 1 </w:t>
      </w:r>
      <w:r w:rsidRPr="00354624">
        <w:rPr>
          <w:rFonts w:ascii="Times New Roman" w:hAnsi="Times New Roman"/>
        </w:rPr>
        <w:t>to 2 inches deep in late spring when the soil is warm.</w:t>
      </w:r>
      <w:r>
        <w:rPr>
          <w:rFonts w:ascii="Times New Roman" w:hAnsi="Times New Roman"/>
        </w:rPr>
        <w:t xml:space="preserve">  To ensure good germination water beds immediately after planting.</w:t>
      </w:r>
      <w:r w:rsidRPr="00354624">
        <w:rPr>
          <w:rFonts w:ascii="Times New Roman" w:hAnsi="Times New Roman"/>
        </w:rPr>
        <w:t xml:space="preserve"> </w:t>
      </w:r>
      <w:r>
        <w:rPr>
          <w:rFonts w:ascii="Times New Roman" w:hAnsi="Times New Roman"/>
        </w:rPr>
        <w:t xml:space="preserve"> </w:t>
      </w:r>
      <w:r w:rsidRPr="00354624">
        <w:rPr>
          <w:rFonts w:ascii="Times New Roman" w:hAnsi="Times New Roman"/>
        </w:rPr>
        <w:t>Thin the</w:t>
      </w:r>
      <w:r>
        <w:rPr>
          <w:rFonts w:ascii="Times New Roman" w:hAnsi="Times New Roman"/>
        </w:rPr>
        <w:t xml:space="preserve"> young</w:t>
      </w:r>
      <w:r w:rsidRPr="00354624">
        <w:rPr>
          <w:rFonts w:ascii="Times New Roman" w:hAnsi="Times New Roman"/>
        </w:rPr>
        <w:t xml:space="preserve"> plants to 6-12 inches in the row with </w:t>
      </w:r>
      <w:r>
        <w:rPr>
          <w:rFonts w:ascii="Times New Roman" w:hAnsi="Times New Roman"/>
        </w:rPr>
        <w:t>3-4</w:t>
      </w:r>
      <w:r w:rsidRPr="00354624">
        <w:rPr>
          <w:rFonts w:ascii="Times New Roman" w:hAnsi="Times New Roman"/>
        </w:rPr>
        <w:t xml:space="preserve"> feet between rows. </w:t>
      </w:r>
      <w:r>
        <w:rPr>
          <w:rFonts w:ascii="Times New Roman" w:hAnsi="Times New Roman"/>
        </w:rPr>
        <w:t xml:space="preserve"> Since yardlong bean is</w:t>
      </w:r>
      <w:r w:rsidRPr="00354624">
        <w:rPr>
          <w:rFonts w:ascii="Times New Roman" w:hAnsi="Times New Roman"/>
        </w:rPr>
        <w:t xml:space="preserve"> a legume</w:t>
      </w:r>
      <w:r w:rsidR="00075BD8">
        <w:rPr>
          <w:rFonts w:ascii="Times New Roman" w:hAnsi="Times New Roman"/>
        </w:rPr>
        <w:t>,</w:t>
      </w:r>
      <w:r w:rsidRPr="00354624">
        <w:rPr>
          <w:rFonts w:ascii="Times New Roman" w:hAnsi="Times New Roman"/>
        </w:rPr>
        <w:t xml:space="preserve"> inoculate the seed with nitrogen fixing </w:t>
      </w:r>
      <w:r w:rsidRPr="006A3578">
        <w:rPr>
          <w:rFonts w:ascii="Times New Roman" w:hAnsi="Times New Roman"/>
          <w:i/>
        </w:rPr>
        <w:t>Rhizobium</w:t>
      </w:r>
      <w:r w:rsidRPr="00354624">
        <w:rPr>
          <w:rFonts w:ascii="Times New Roman" w:hAnsi="Times New Roman"/>
        </w:rPr>
        <w:t xml:space="preserve"> bacteria as an alternative to using nitrogen fertilizer</w:t>
      </w:r>
      <w:r>
        <w:rPr>
          <w:rFonts w:ascii="Times New Roman" w:hAnsi="Times New Roman"/>
        </w:rPr>
        <w:t>.</w:t>
      </w:r>
      <w:r w:rsidRPr="00354624">
        <w:rPr>
          <w:rFonts w:ascii="Times New Roman" w:hAnsi="Times New Roman"/>
        </w:rPr>
        <w:t xml:space="preserve"> </w:t>
      </w:r>
      <w:r>
        <w:rPr>
          <w:rFonts w:ascii="Times New Roman" w:hAnsi="Times New Roman"/>
        </w:rPr>
        <w:t xml:space="preserve"> If the seed is</w:t>
      </w:r>
      <w:r w:rsidRPr="00354624">
        <w:rPr>
          <w:rFonts w:ascii="Times New Roman" w:hAnsi="Times New Roman"/>
        </w:rPr>
        <w:t xml:space="preserve"> not inoculated with a </w:t>
      </w:r>
      <w:r w:rsidRPr="00354624">
        <w:rPr>
          <w:rFonts w:ascii="Times New Roman" w:hAnsi="Times New Roman"/>
          <w:i/>
          <w:iCs/>
        </w:rPr>
        <w:t>Rhizobium,</w:t>
      </w:r>
      <w:r w:rsidRPr="00354624">
        <w:rPr>
          <w:rFonts w:ascii="Times New Roman" w:hAnsi="Times New Roman"/>
        </w:rPr>
        <w:t xml:space="preserve"> high nitrogen fertilizer may be required when seeding and during the growing season</w:t>
      </w:r>
      <w:r>
        <w:rPr>
          <w:rFonts w:ascii="Times New Roman" w:hAnsi="Times New Roman"/>
        </w:rPr>
        <w:t>.</w:t>
      </w:r>
    </w:p>
    <w:p w:rsidR="00543C6B" w:rsidRDefault="00543C6B" w:rsidP="00543C6B">
      <w:pPr>
        <w:pStyle w:val="PlainText"/>
        <w:rPr>
          <w:rFonts w:ascii="Times New Roman" w:hAnsi="Times New Roman"/>
        </w:rPr>
      </w:pPr>
    </w:p>
    <w:p w:rsidR="00543C6B" w:rsidRDefault="00543C6B" w:rsidP="00543C6B">
      <w:pPr>
        <w:pStyle w:val="PlainText"/>
        <w:rPr>
          <w:rFonts w:ascii="Times New Roman" w:hAnsi="Times New Roman"/>
        </w:rPr>
      </w:pPr>
      <w:r>
        <w:rPr>
          <w:rFonts w:ascii="Times New Roman" w:hAnsi="Times New Roman"/>
          <w:b/>
        </w:rPr>
        <w:t>Management</w:t>
      </w:r>
    </w:p>
    <w:p w:rsidR="00543C6B" w:rsidRDefault="00543C6B" w:rsidP="00543C6B">
      <w:pPr>
        <w:pStyle w:val="PlainText"/>
        <w:rPr>
          <w:rFonts w:ascii="Times New Roman" w:hAnsi="Times New Roman"/>
        </w:rPr>
      </w:pPr>
      <w:r w:rsidRPr="00AA114C">
        <w:rPr>
          <w:rFonts w:ascii="Times New Roman" w:hAnsi="Times New Roman"/>
          <w:i/>
        </w:rPr>
        <w:t>General</w:t>
      </w:r>
      <w:r w:rsidRPr="00AA114C">
        <w:rPr>
          <w:rFonts w:ascii="Times New Roman" w:hAnsi="Times New Roman"/>
        </w:rPr>
        <w:t>:</w:t>
      </w:r>
      <w:r>
        <w:rPr>
          <w:rFonts w:ascii="Times New Roman" w:hAnsi="Times New Roman"/>
        </w:rPr>
        <w:t xml:space="preserve"> </w:t>
      </w:r>
    </w:p>
    <w:p w:rsidR="00543C6B" w:rsidRDefault="00543C6B" w:rsidP="00543C6B">
      <w:pPr>
        <w:pStyle w:val="PlainText"/>
        <w:rPr>
          <w:rFonts w:ascii="Times New Roman" w:hAnsi="Times New Roman"/>
        </w:rPr>
      </w:pPr>
      <w:r>
        <w:rPr>
          <w:rFonts w:ascii="Times New Roman" w:hAnsi="Times New Roman"/>
        </w:rPr>
        <w:t>Yardlong bean is</w:t>
      </w:r>
      <w:r w:rsidRPr="00AA114C">
        <w:rPr>
          <w:rFonts w:ascii="Times New Roman" w:hAnsi="Times New Roman"/>
        </w:rPr>
        <w:t xml:space="preserve"> harvestable about two months after </w:t>
      </w:r>
      <w:r>
        <w:rPr>
          <w:rFonts w:ascii="Times New Roman" w:hAnsi="Times New Roman"/>
        </w:rPr>
        <w:t>direct seeding or sowing and</w:t>
      </w:r>
      <w:r w:rsidRPr="00AA114C">
        <w:rPr>
          <w:rFonts w:ascii="Times New Roman" w:hAnsi="Times New Roman"/>
        </w:rPr>
        <w:t xml:space="preserve"> continue</w:t>
      </w:r>
      <w:r>
        <w:rPr>
          <w:rFonts w:ascii="Times New Roman" w:hAnsi="Times New Roman"/>
        </w:rPr>
        <w:t>s</w:t>
      </w:r>
      <w:r w:rsidRPr="00AA114C">
        <w:rPr>
          <w:rFonts w:ascii="Times New Roman" w:hAnsi="Times New Roman"/>
        </w:rPr>
        <w:t xml:space="preserve"> throughout summer and into the fall. </w:t>
      </w:r>
      <w:r>
        <w:rPr>
          <w:rFonts w:ascii="Times New Roman" w:hAnsi="Times New Roman"/>
        </w:rPr>
        <w:t xml:space="preserve"> </w:t>
      </w:r>
      <w:r w:rsidRPr="00AA114C">
        <w:rPr>
          <w:rFonts w:ascii="Times New Roman" w:hAnsi="Times New Roman"/>
        </w:rPr>
        <w:t xml:space="preserve">Harvest </w:t>
      </w:r>
      <w:r>
        <w:rPr>
          <w:rFonts w:ascii="Times New Roman" w:hAnsi="Times New Roman"/>
        </w:rPr>
        <w:t xml:space="preserve">pods </w:t>
      </w:r>
      <w:r w:rsidRPr="00AA114C">
        <w:rPr>
          <w:rFonts w:ascii="Times New Roman" w:hAnsi="Times New Roman"/>
        </w:rPr>
        <w:t xml:space="preserve">when the beans are about half the diameter of a pencil, before the seeds have filled out inside and when they still snap when bent. </w:t>
      </w:r>
      <w:r>
        <w:rPr>
          <w:rFonts w:ascii="Times New Roman" w:hAnsi="Times New Roman"/>
        </w:rPr>
        <w:t xml:space="preserve"> </w:t>
      </w:r>
      <w:r w:rsidRPr="00AA114C">
        <w:rPr>
          <w:rFonts w:ascii="Times New Roman" w:hAnsi="Times New Roman"/>
        </w:rPr>
        <w:t>You may need to harvest daily since continuous picking keeps the plants producing.</w:t>
      </w:r>
      <w:r>
        <w:rPr>
          <w:rFonts w:ascii="Times New Roman" w:hAnsi="Times New Roman"/>
        </w:rPr>
        <w:t xml:space="preserve"> </w:t>
      </w:r>
      <w:r w:rsidRPr="00AA114C">
        <w:rPr>
          <w:rFonts w:ascii="Times New Roman" w:hAnsi="Times New Roman"/>
        </w:rPr>
        <w:t xml:space="preserve"> The plants will stop producing if beans are left to ripen.</w:t>
      </w:r>
      <w:r>
        <w:rPr>
          <w:rFonts w:ascii="Times New Roman" w:hAnsi="Times New Roman"/>
        </w:rPr>
        <w:t xml:space="preserve"> </w:t>
      </w:r>
      <w:r w:rsidRPr="00AA114C">
        <w:rPr>
          <w:rFonts w:ascii="Times New Roman" w:hAnsi="Times New Roman"/>
        </w:rPr>
        <w:t xml:space="preserve"> Although the beans will keep several days in the refrigerator, they are best eaten soon after harvesting. </w:t>
      </w:r>
      <w:r>
        <w:rPr>
          <w:rFonts w:ascii="Times New Roman" w:hAnsi="Times New Roman"/>
        </w:rPr>
        <w:t xml:space="preserve"> </w:t>
      </w:r>
      <w:r w:rsidRPr="00AA114C">
        <w:rPr>
          <w:rFonts w:ascii="Times New Roman" w:hAnsi="Times New Roman"/>
        </w:rPr>
        <w:t>They can also be blanched and frozen for winter storage.</w:t>
      </w:r>
    </w:p>
    <w:p w:rsidR="00543C6B" w:rsidRDefault="00543C6B" w:rsidP="00543C6B">
      <w:pPr>
        <w:pStyle w:val="PlainText"/>
        <w:rPr>
          <w:rFonts w:ascii="Times New Roman" w:hAnsi="Times New Roman"/>
        </w:rPr>
      </w:pPr>
    </w:p>
    <w:p w:rsidR="00543C6B" w:rsidRDefault="00543C6B" w:rsidP="00543C6B">
      <w:pPr>
        <w:pStyle w:val="PlainText"/>
        <w:rPr>
          <w:rFonts w:ascii="Times New Roman" w:hAnsi="Times New Roman"/>
        </w:rPr>
      </w:pPr>
      <w:r>
        <w:rPr>
          <w:rFonts w:ascii="Times New Roman" w:hAnsi="Times New Roman"/>
        </w:rPr>
        <w:t>Yardlong bean</w:t>
      </w:r>
      <w:r w:rsidRPr="00AA114C">
        <w:rPr>
          <w:rFonts w:ascii="Times New Roman" w:hAnsi="Times New Roman"/>
        </w:rPr>
        <w:t xml:space="preserve"> have a more dense texture than </w:t>
      </w:r>
      <w:r>
        <w:rPr>
          <w:rFonts w:ascii="Times New Roman" w:hAnsi="Times New Roman"/>
        </w:rPr>
        <w:t xml:space="preserve">those of </w:t>
      </w:r>
      <w:r w:rsidRPr="00AA114C">
        <w:rPr>
          <w:rFonts w:ascii="Times New Roman" w:hAnsi="Times New Roman"/>
        </w:rPr>
        <w:t>snap beans and more intense "bean" flavor.</w:t>
      </w:r>
      <w:r>
        <w:rPr>
          <w:rFonts w:ascii="Times New Roman" w:hAnsi="Times New Roman"/>
        </w:rPr>
        <w:t xml:space="preserve"> </w:t>
      </w:r>
      <w:r w:rsidRPr="00AA114C">
        <w:rPr>
          <w:rFonts w:ascii="Times New Roman" w:hAnsi="Times New Roman"/>
        </w:rPr>
        <w:t xml:space="preserve"> Their texture and flavor hold up well when stir-fried or steamed. </w:t>
      </w:r>
      <w:r>
        <w:rPr>
          <w:rFonts w:ascii="Times New Roman" w:hAnsi="Times New Roman"/>
        </w:rPr>
        <w:t xml:space="preserve"> </w:t>
      </w:r>
      <w:r w:rsidRPr="00AA114C">
        <w:rPr>
          <w:rFonts w:ascii="Times New Roman" w:hAnsi="Times New Roman"/>
        </w:rPr>
        <w:t>If the beans are left to mature somewhat, they can be shelled and cooked as other southern "peas"</w:t>
      </w:r>
      <w:r>
        <w:rPr>
          <w:rFonts w:ascii="Times New Roman" w:hAnsi="Times New Roman"/>
        </w:rPr>
        <w:t>.</w:t>
      </w:r>
      <w:r w:rsidRPr="00AA114C">
        <w:rPr>
          <w:rFonts w:ascii="Times New Roman" w:hAnsi="Times New Roman"/>
        </w:rPr>
        <w:t xml:space="preserve"> </w:t>
      </w:r>
    </w:p>
    <w:p w:rsidR="00543C6B" w:rsidRPr="00354624" w:rsidRDefault="00543C6B" w:rsidP="00543C6B">
      <w:pPr>
        <w:pStyle w:val="PlainText"/>
        <w:rPr>
          <w:rFonts w:ascii="Times New Roman" w:hAnsi="Times New Roman"/>
        </w:rPr>
      </w:pPr>
    </w:p>
    <w:p w:rsidR="00543C6B" w:rsidRDefault="00543C6B" w:rsidP="00543C6B">
      <w:pPr>
        <w:pStyle w:val="PlainText"/>
        <w:rPr>
          <w:rFonts w:ascii="Times New Roman" w:hAnsi="Times New Roman"/>
        </w:rPr>
      </w:pPr>
      <w:r w:rsidRPr="00354624">
        <w:rPr>
          <w:rFonts w:ascii="Times New Roman" w:hAnsi="Times New Roman"/>
        </w:rPr>
        <w:t xml:space="preserve">Harvested beans develop rusty patches quickly. </w:t>
      </w:r>
      <w:r>
        <w:rPr>
          <w:rFonts w:ascii="Times New Roman" w:hAnsi="Times New Roman"/>
        </w:rPr>
        <w:t xml:space="preserve"> </w:t>
      </w:r>
      <w:r w:rsidRPr="00354624">
        <w:rPr>
          <w:rFonts w:ascii="Times New Roman" w:hAnsi="Times New Roman"/>
        </w:rPr>
        <w:t>Keep moist while in coolers, since dehydration in the coolers will lower quality and make them unmarketable</w:t>
      </w:r>
      <w:r>
        <w:rPr>
          <w:rFonts w:ascii="Times New Roman" w:hAnsi="Times New Roman"/>
        </w:rPr>
        <w:t>.</w:t>
      </w:r>
    </w:p>
    <w:p w:rsidR="00543C6B" w:rsidRPr="00AA114C" w:rsidRDefault="00543C6B" w:rsidP="00543C6B">
      <w:pPr>
        <w:pStyle w:val="PlainText"/>
        <w:rPr>
          <w:rFonts w:ascii="Times New Roman" w:hAnsi="Times New Roman"/>
        </w:rPr>
      </w:pPr>
    </w:p>
    <w:p w:rsidR="00CD49CC" w:rsidRDefault="00CD49CC" w:rsidP="00F802DB">
      <w:pPr>
        <w:pStyle w:val="Header3"/>
      </w:pPr>
      <w:r>
        <w:t>Pests and Potential Problems</w:t>
      </w:r>
    </w:p>
    <w:p w:rsidR="00543C6B" w:rsidRDefault="00543C6B" w:rsidP="008B1403">
      <w:pPr>
        <w:pStyle w:val="PlainText"/>
        <w:rPr>
          <w:rFonts w:ascii="Times New Roman" w:hAnsi="Times New Roman"/>
        </w:rPr>
      </w:pPr>
      <w:r w:rsidRPr="00354624">
        <w:rPr>
          <w:rFonts w:ascii="Times New Roman" w:hAnsi="Times New Roman"/>
        </w:rPr>
        <w:t xml:space="preserve">Aphids, particularly the black bean aphid </w:t>
      </w:r>
      <w:r w:rsidRPr="006A3578">
        <w:rPr>
          <w:rFonts w:ascii="Times New Roman" w:hAnsi="Times New Roman"/>
          <w:i/>
        </w:rPr>
        <w:t>(Aphis fabae</w:t>
      </w:r>
      <w:r w:rsidRPr="00354624">
        <w:rPr>
          <w:rFonts w:ascii="Times New Roman" w:hAnsi="Times New Roman"/>
        </w:rPr>
        <w:t xml:space="preserve">), are drawn to the pods of this plant. Thrips tend to be a pest early in the season, but the plants will often out grow them, especially as the weather gets warmer and the plants grow faster. </w:t>
      </w:r>
      <w:r>
        <w:rPr>
          <w:rFonts w:ascii="Times New Roman" w:hAnsi="Times New Roman"/>
        </w:rPr>
        <w:t xml:space="preserve"> </w:t>
      </w:r>
      <w:r w:rsidRPr="00354624">
        <w:rPr>
          <w:rFonts w:ascii="Times New Roman" w:hAnsi="Times New Roman"/>
        </w:rPr>
        <w:t>Mites can be a problem, primarily after insecticide applications, which often lead to mite outbreaks.</w:t>
      </w:r>
    </w:p>
    <w:p w:rsidR="00543C6B" w:rsidRPr="00354624" w:rsidRDefault="00543C6B" w:rsidP="00543C6B">
      <w:pPr>
        <w:pStyle w:val="PlainText"/>
        <w:rPr>
          <w:rFonts w:ascii="Times New Roman" w:hAnsi="Times New Roman"/>
        </w:rPr>
      </w:pPr>
    </w:p>
    <w:p w:rsidR="00CD49CC" w:rsidRDefault="00CD49CC" w:rsidP="00F802DB">
      <w:pPr>
        <w:pStyle w:val="Header3"/>
      </w:pPr>
      <w:r>
        <w:t>Cultivars, Improved, and Selected Materials (and area of origin)</w:t>
      </w:r>
    </w:p>
    <w:p w:rsidR="00024DE6" w:rsidRPr="001244A5" w:rsidRDefault="00024DE6" w:rsidP="00024DE6">
      <w:pPr>
        <w:jc w:val="left"/>
        <w:rPr>
          <w:sz w:val="20"/>
        </w:rPr>
      </w:pPr>
      <w:r w:rsidRPr="001244A5">
        <w:rPr>
          <w:sz w:val="20"/>
        </w:rPr>
        <w:t xml:space="preserve">Contact your local </w:t>
      </w:r>
      <w:r w:rsidR="007D5AD9">
        <w:rPr>
          <w:sz w:val="20"/>
        </w:rPr>
        <w:t>agricultural extension vegetable specialist for recommendations pertinent to your growing site.</w:t>
      </w:r>
    </w:p>
    <w:p w:rsidR="00024DE6" w:rsidRDefault="00024DE6" w:rsidP="00F802DB">
      <w:pPr>
        <w:pStyle w:val="Bodytext0"/>
      </w:pPr>
    </w:p>
    <w:p w:rsidR="002375B8" w:rsidRPr="00543C6B" w:rsidRDefault="002375B8" w:rsidP="00543C6B">
      <w:pPr>
        <w:pStyle w:val="Header3"/>
      </w:pPr>
      <w:r w:rsidRPr="00543C6B">
        <w:t>References</w:t>
      </w:r>
    </w:p>
    <w:p w:rsidR="00543C6B" w:rsidRPr="00543C6B" w:rsidRDefault="00543C6B" w:rsidP="00543C6B">
      <w:pPr>
        <w:pStyle w:val="NormalWeb"/>
        <w:spacing w:before="0" w:beforeAutospacing="0" w:after="0" w:afterAutospacing="0"/>
        <w:rPr>
          <w:rFonts w:ascii="Times New Roman" w:hAnsi="Times New Roman"/>
          <w:sz w:val="20"/>
          <w:szCs w:val="20"/>
        </w:rPr>
      </w:pPr>
      <w:r w:rsidRPr="00543C6B">
        <w:rPr>
          <w:rFonts w:ascii="Times New Roman" w:hAnsi="Times New Roman"/>
          <w:sz w:val="20"/>
          <w:szCs w:val="20"/>
        </w:rPr>
        <w:t xml:space="preserve">Abdullah, W.D., A.A. Powell, and S. Matthews 1991.  </w:t>
      </w:r>
      <w:r w:rsidRPr="0064402F">
        <w:rPr>
          <w:rFonts w:ascii="Times New Roman" w:hAnsi="Times New Roman"/>
          <w:i/>
          <w:sz w:val="20"/>
          <w:szCs w:val="20"/>
        </w:rPr>
        <w:t>Association of differences in seed vigor in long b</w:t>
      </w:r>
      <w:r w:rsidR="0064402F" w:rsidRPr="0064402F">
        <w:rPr>
          <w:rFonts w:ascii="Times New Roman" w:hAnsi="Times New Roman"/>
          <w:i/>
          <w:sz w:val="20"/>
          <w:szCs w:val="20"/>
        </w:rPr>
        <w:t>ean (</w:t>
      </w:r>
      <w:r w:rsidRPr="0064402F">
        <w:rPr>
          <w:rFonts w:ascii="Times New Roman" w:hAnsi="Times New Roman"/>
          <w:i/>
          <w:sz w:val="20"/>
          <w:szCs w:val="20"/>
        </w:rPr>
        <w:t>Vigna seequipedalis} with testa colour and imbibition damage</w:t>
      </w:r>
      <w:r w:rsidRPr="00543C6B">
        <w:rPr>
          <w:rFonts w:ascii="Times New Roman" w:hAnsi="Times New Roman"/>
          <w:sz w:val="20"/>
          <w:szCs w:val="20"/>
        </w:rPr>
        <w:t>.  Journal of Agri. Sci. 116. 259-264.</w:t>
      </w:r>
    </w:p>
    <w:p w:rsidR="00543C6B" w:rsidRPr="00543C6B" w:rsidRDefault="00543C6B" w:rsidP="00543C6B">
      <w:pPr>
        <w:pStyle w:val="NormalWeb"/>
        <w:spacing w:before="0" w:beforeAutospacing="0" w:after="0" w:afterAutospacing="0"/>
        <w:rPr>
          <w:rFonts w:ascii="Times New Roman" w:hAnsi="Times New Roman"/>
          <w:sz w:val="20"/>
          <w:szCs w:val="20"/>
        </w:rPr>
      </w:pPr>
    </w:p>
    <w:p w:rsidR="00543C6B" w:rsidRPr="00543C6B" w:rsidRDefault="00543C6B" w:rsidP="00543C6B">
      <w:pPr>
        <w:pStyle w:val="NormalWeb"/>
        <w:spacing w:before="0" w:beforeAutospacing="0" w:after="0" w:afterAutospacing="0"/>
        <w:rPr>
          <w:rFonts w:ascii="Times New Roman" w:hAnsi="Times New Roman"/>
          <w:sz w:val="20"/>
          <w:szCs w:val="20"/>
        </w:rPr>
      </w:pPr>
      <w:r w:rsidRPr="00543C6B">
        <w:rPr>
          <w:rFonts w:ascii="Times New Roman" w:hAnsi="Times New Roman"/>
          <w:sz w:val="20"/>
          <w:szCs w:val="20"/>
        </w:rPr>
        <w:t>Duke, J</w:t>
      </w:r>
      <w:r w:rsidR="0064402F">
        <w:rPr>
          <w:rFonts w:ascii="Times New Roman" w:hAnsi="Times New Roman"/>
          <w:sz w:val="20"/>
          <w:szCs w:val="20"/>
        </w:rPr>
        <w:t>.</w:t>
      </w:r>
      <w:r w:rsidRPr="00543C6B">
        <w:rPr>
          <w:rFonts w:ascii="Times New Roman" w:hAnsi="Times New Roman"/>
          <w:sz w:val="20"/>
          <w:szCs w:val="20"/>
        </w:rPr>
        <w:t xml:space="preserve">A. 1981.  </w:t>
      </w:r>
      <w:r w:rsidRPr="00543C6B">
        <w:rPr>
          <w:rFonts w:ascii="Times New Roman" w:hAnsi="Times New Roman"/>
          <w:i/>
          <w:iCs/>
          <w:sz w:val="20"/>
          <w:szCs w:val="20"/>
        </w:rPr>
        <w:t>Handbook of Legumes of World Economic Importance</w:t>
      </w:r>
      <w:r w:rsidRPr="00543C6B">
        <w:rPr>
          <w:rFonts w:ascii="Times New Roman" w:hAnsi="Times New Roman"/>
          <w:sz w:val="20"/>
          <w:szCs w:val="20"/>
        </w:rPr>
        <w:t xml:space="preserve">. Plenum Press, </w:t>
      </w:r>
      <w:smartTag w:uri="urn:schemas-microsoft-com:office:smarttags" w:element="place">
        <w:smartTag w:uri="urn:schemas-microsoft-com:office:smarttags" w:element="City">
          <w:r w:rsidRPr="00543C6B">
            <w:rPr>
              <w:rFonts w:ascii="Times New Roman" w:hAnsi="Times New Roman"/>
              <w:sz w:val="20"/>
              <w:szCs w:val="20"/>
            </w:rPr>
            <w:t>New York</w:t>
          </w:r>
        </w:smartTag>
        <w:r w:rsidRPr="00543C6B">
          <w:rPr>
            <w:rFonts w:ascii="Times New Roman" w:hAnsi="Times New Roman"/>
            <w:sz w:val="20"/>
            <w:szCs w:val="20"/>
          </w:rPr>
          <w:t xml:space="preserve">, </w:t>
        </w:r>
        <w:smartTag w:uri="urn:schemas-microsoft-com:office:smarttags" w:element="State">
          <w:r w:rsidRPr="00543C6B">
            <w:rPr>
              <w:rFonts w:ascii="Times New Roman" w:hAnsi="Times New Roman"/>
              <w:sz w:val="20"/>
              <w:szCs w:val="20"/>
            </w:rPr>
            <w:t>New York</w:t>
          </w:r>
        </w:smartTag>
      </w:smartTag>
      <w:r w:rsidRPr="00543C6B">
        <w:rPr>
          <w:rFonts w:ascii="Times New Roman" w:hAnsi="Times New Roman"/>
          <w:sz w:val="20"/>
          <w:szCs w:val="20"/>
        </w:rPr>
        <w:t>.</w:t>
      </w:r>
    </w:p>
    <w:p w:rsidR="00543C6B" w:rsidRPr="00543C6B" w:rsidRDefault="00543C6B" w:rsidP="00543C6B">
      <w:pPr>
        <w:pStyle w:val="NormalWeb"/>
        <w:spacing w:before="0" w:beforeAutospacing="0" w:after="0" w:afterAutospacing="0"/>
        <w:rPr>
          <w:rFonts w:ascii="Times New Roman" w:hAnsi="Times New Roman"/>
          <w:sz w:val="20"/>
          <w:szCs w:val="20"/>
        </w:rPr>
      </w:pPr>
    </w:p>
    <w:p w:rsidR="00543C6B" w:rsidRPr="00543C6B" w:rsidRDefault="00543C6B" w:rsidP="00543C6B">
      <w:pPr>
        <w:pStyle w:val="NormalWeb"/>
        <w:spacing w:before="0" w:beforeAutospacing="0" w:after="0" w:afterAutospacing="0"/>
        <w:rPr>
          <w:rFonts w:ascii="Times New Roman" w:hAnsi="Times New Roman"/>
          <w:sz w:val="20"/>
          <w:szCs w:val="20"/>
        </w:rPr>
      </w:pPr>
      <w:r w:rsidRPr="00543C6B">
        <w:rPr>
          <w:rFonts w:ascii="Times New Roman" w:hAnsi="Times New Roman"/>
          <w:sz w:val="20"/>
          <w:szCs w:val="20"/>
        </w:rPr>
        <w:t>Federal-State Market News Service</w:t>
      </w:r>
      <w:r w:rsidR="0064402F">
        <w:rPr>
          <w:rFonts w:ascii="Times New Roman" w:hAnsi="Times New Roman"/>
          <w:sz w:val="20"/>
          <w:szCs w:val="20"/>
        </w:rPr>
        <w:t xml:space="preserve">. 1987 &amp; 1988. </w:t>
      </w:r>
      <w:smartTag w:uri="urn:schemas-microsoft-com:office:smarttags" w:element="place">
        <w:smartTag w:uri="urn:schemas-microsoft-com:office:smarttags" w:element="City">
          <w:r w:rsidRPr="00543C6B">
            <w:rPr>
              <w:rFonts w:ascii="Times New Roman" w:hAnsi="Times New Roman"/>
              <w:i/>
              <w:iCs/>
              <w:sz w:val="20"/>
              <w:szCs w:val="20"/>
            </w:rPr>
            <w:t>San Francisco</w:t>
          </w:r>
        </w:smartTag>
      </w:smartTag>
      <w:r w:rsidRPr="00543C6B">
        <w:rPr>
          <w:rFonts w:ascii="Times New Roman" w:hAnsi="Times New Roman"/>
          <w:i/>
          <w:iCs/>
          <w:sz w:val="20"/>
          <w:szCs w:val="20"/>
        </w:rPr>
        <w:t xml:space="preserve"> Fresh Fruit and Vegetable Wholesale Market Prices. </w:t>
      </w:r>
      <w:r w:rsidRPr="00543C6B">
        <w:rPr>
          <w:rFonts w:ascii="Times New Roman" w:hAnsi="Times New Roman"/>
          <w:sz w:val="20"/>
          <w:szCs w:val="20"/>
        </w:rPr>
        <w:t>USDA and CDFA.</w:t>
      </w:r>
    </w:p>
    <w:p w:rsidR="00543C6B" w:rsidRPr="00543C6B" w:rsidRDefault="00543C6B" w:rsidP="00543C6B">
      <w:pPr>
        <w:pStyle w:val="NormalWeb"/>
        <w:spacing w:before="0" w:beforeAutospacing="0" w:after="0" w:afterAutospacing="0"/>
        <w:rPr>
          <w:rFonts w:ascii="Times New Roman" w:hAnsi="Times New Roman"/>
          <w:sz w:val="20"/>
          <w:szCs w:val="20"/>
        </w:rPr>
      </w:pPr>
    </w:p>
    <w:p w:rsidR="00543C6B" w:rsidRPr="00543C6B" w:rsidRDefault="00543C6B" w:rsidP="00543C6B">
      <w:pPr>
        <w:pStyle w:val="NormalWeb"/>
        <w:spacing w:before="0" w:beforeAutospacing="0" w:after="0" w:afterAutospacing="0"/>
        <w:rPr>
          <w:rFonts w:ascii="Times New Roman" w:hAnsi="Times New Roman"/>
          <w:sz w:val="20"/>
          <w:szCs w:val="20"/>
        </w:rPr>
      </w:pPr>
      <w:r w:rsidRPr="00543C6B">
        <w:rPr>
          <w:rFonts w:ascii="Times New Roman" w:hAnsi="Times New Roman"/>
          <w:sz w:val="20"/>
          <w:szCs w:val="20"/>
        </w:rPr>
        <w:t>Fery, F.L. 2002</w:t>
      </w:r>
      <w:r w:rsidRPr="00543C6B">
        <w:rPr>
          <w:rFonts w:ascii="Times New Roman" w:hAnsi="Times New Roman"/>
          <w:i/>
          <w:sz w:val="20"/>
          <w:szCs w:val="20"/>
        </w:rPr>
        <w:t xml:space="preserve">. New opportunities in </w:t>
      </w:r>
      <w:r w:rsidRPr="00543C6B">
        <w:rPr>
          <w:rFonts w:ascii="Times New Roman" w:hAnsi="Times New Roman"/>
          <w:i/>
          <w:iCs/>
          <w:sz w:val="20"/>
          <w:szCs w:val="20"/>
        </w:rPr>
        <w:t>Vigna</w:t>
      </w:r>
      <w:r w:rsidRPr="00543C6B">
        <w:rPr>
          <w:rFonts w:ascii="Times New Roman" w:hAnsi="Times New Roman"/>
          <w:sz w:val="20"/>
          <w:szCs w:val="20"/>
        </w:rPr>
        <w:t xml:space="preserve">. p. 424–428. In: J. Janick and A. Whipkey (eds.), Trends in new crops and new uses. ASHS Press, </w:t>
      </w:r>
      <w:smartTag w:uri="urn:schemas-microsoft-com:office:smarttags" w:element="place">
        <w:smartTag w:uri="urn:schemas-microsoft-com:office:smarttags" w:element="City">
          <w:r w:rsidRPr="00543C6B">
            <w:rPr>
              <w:rFonts w:ascii="Times New Roman" w:hAnsi="Times New Roman"/>
              <w:sz w:val="20"/>
              <w:szCs w:val="20"/>
            </w:rPr>
            <w:t>Alexandria</w:t>
          </w:r>
        </w:smartTag>
        <w:r w:rsidRPr="00543C6B">
          <w:rPr>
            <w:rFonts w:ascii="Times New Roman" w:hAnsi="Times New Roman"/>
            <w:sz w:val="20"/>
            <w:szCs w:val="20"/>
          </w:rPr>
          <w:t xml:space="preserve">, </w:t>
        </w:r>
        <w:smartTag w:uri="urn:schemas-microsoft-com:office:smarttags" w:element="State">
          <w:r w:rsidRPr="00543C6B">
            <w:rPr>
              <w:rFonts w:ascii="Times New Roman" w:hAnsi="Times New Roman"/>
              <w:sz w:val="20"/>
              <w:szCs w:val="20"/>
            </w:rPr>
            <w:t>V</w:t>
          </w:r>
          <w:r w:rsidR="0064402F">
            <w:rPr>
              <w:rFonts w:ascii="Times New Roman" w:hAnsi="Times New Roman"/>
              <w:sz w:val="20"/>
              <w:szCs w:val="20"/>
            </w:rPr>
            <w:t>irginia</w:t>
          </w:r>
        </w:smartTag>
      </w:smartTag>
      <w:r w:rsidRPr="00543C6B">
        <w:rPr>
          <w:rFonts w:ascii="Times New Roman" w:hAnsi="Times New Roman"/>
          <w:sz w:val="20"/>
          <w:szCs w:val="20"/>
        </w:rPr>
        <w:t>.</w:t>
      </w:r>
    </w:p>
    <w:p w:rsidR="00543C6B" w:rsidRPr="00543C6B" w:rsidRDefault="00543C6B" w:rsidP="00543C6B">
      <w:pPr>
        <w:pStyle w:val="NormalWeb"/>
        <w:spacing w:before="0" w:beforeAutospacing="0" w:after="0" w:afterAutospacing="0"/>
        <w:rPr>
          <w:rFonts w:ascii="Times New Roman" w:hAnsi="Times New Roman"/>
          <w:sz w:val="20"/>
          <w:szCs w:val="20"/>
        </w:rPr>
      </w:pPr>
    </w:p>
    <w:p w:rsidR="00543C6B" w:rsidRPr="00543C6B" w:rsidRDefault="00543C6B" w:rsidP="00543C6B">
      <w:pPr>
        <w:pStyle w:val="NormalWeb"/>
        <w:spacing w:before="0" w:beforeAutospacing="0" w:after="0" w:afterAutospacing="0"/>
        <w:rPr>
          <w:rFonts w:ascii="Times New Roman" w:hAnsi="Times New Roman"/>
          <w:sz w:val="20"/>
          <w:szCs w:val="20"/>
        </w:rPr>
      </w:pPr>
      <w:r w:rsidRPr="00543C6B">
        <w:rPr>
          <w:rFonts w:ascii="Times New Roman" w:hAnsi="Times New Roman"/>
          <w:sz w:val="20"/>
          <w:szCs w:val="20"/>
        </w:rPr>
        <w:t>Harrington, G</w:t>
      </w:r>
      <w:r w:rsidR="0064402F">
        <w:rPr>
          <w:rFonts w:ascii="Times New Roman" w:hAnsi="Times New Roman"/>
          <w:sz w:val="20"/>
          <w:szCs w:val="20"/>
        </w:rPr>
        <w:t>.</w:t>
      </w:r>
      <w:r w:rsidRPr="00543C6B">
        <w:rPr>
          <w:rFonts w:ascii="Times New Roman" w:hAnsi="Times New Roman"/>
          <w:sz w:val="20"/>
          <w:szCs w:val="20"/>
        </w:rPr>
        <w:t xml:space="preserve"> 1984</w:t>
      </w:r>
      <w:r w:rsidR="0064402F">
        <w:rPr>
          <w:rFonts w:ascii="Times New Roman" w:hAnsi="Times New Roman"/>
          <w:sz w:val="20"/>
          <w:szCs w:val="20"/>
        </w:rPr>
        <w:t>.</w:t>
      </w:r>
      <w:r w:rsidRPr="00543C6B">
        <w:rPr>
          <w:rFonts w:ascii="Times New Roman" w:hAnsi="Times New Roman"/>
          <w:sz w:val="20"/>
          <w:szCs w:val="20"/>
        </w:rPr>
        <w:t xml:space="preserve"> </w:t>
      </w:r>
      <w:r w:rsidRPr="00543C6B">
        <w:rPr>
          <w:rFonts w:ascii="Times New Roman" w:hAnsi="Times New Roman"/>
          <w:i/>
          <w:iCs/>
          <w:sz w:val="20"/>
          <w:szCs w:val="20"/>
        </w:rPr>
        <w:t xml:space="preserve">Grow </w:t>
      </w:r>
      <w:r w:rsidR="0064402F">
        <w:rPr>
          <w:rFonts w:ascii="Times New Roman" w:hAnsi="Times New Roman"/>
          <w:i/>
          <w:iCs/>
          <w:sz w:val="20"/>
          <w:szCs w:val="20"/>
        </w:rPr>
        <w:t>y</w:t>
      </w:r>
      <w:r w:rsidRPr="00543C6B">
        <w:rPr>
          <w:rFonts w:ascii="Times New Roman" w:hAnsi="Times New Roman"/>
          <w:i/>
          <w:iCs/>
          <w:sz w:val="20"/>
          <w:szCs w:val="20"/>
        </w:rPr>
        <w:t xml:space="preserve">our </w:t>
      </w:r>
      <w:r w:rsidR="0064402F">
        <w:rPr>
          <w:rFonts w:ascii="Times New Roman" w:hAnsi="Times New Roman"/>
          <w:i/>
          <w:iCs/>
          <w:sz w:val="20"/>
          <w:szCs w:val="20"/>
        </w:rPr>
        <w:t>o</w:t>
      </w:r>
      <w:r w:rsidRPr="00543C6B">
        <w:rPr>
          <w:rFonts w:ascii="Times New Roman" w:hAnsi="Times New Roman"/>
          <w:i/>
          <w:iCs/>
          <w:sz w:val="20"/>
          <w:szCs w:val="20"/>
        </w:rPr>
        <w:t xml:space="preserve">wn Chinese </w:t>
      </w:r>
      <w:r w:rsidR="0064402F">
        <w:rPr>
          <w:rFonts w:ascii="Times New Roman" w:hAnsi="Times New Roman"/>
          <w:i/>
          <w:iCs/>
          <w:sz w:val="20"/>
          <w:szCs w:val="20"/>
        </w:rPr>
        <w:t>v</w:t>
      </w:r>
      <w:r w:rsidRPr="00543C6B">
        <w:rPr>
          <w:rFonts w:ascii="Times New Roman" w:hAnsi="Times New Roman"/>
          <w:i/>
          <w:iCs/>
          <w:sz w:val="20"/>
          <w:szCs w:val="20"/>
        </w:rPr>
        <w:t>egetables</w:t>
      </w:r>
      <w:r w:rsidRPr="00543C6B">
        <w:rPr>
          <w:rFonts w:ascii="Times New Roman" w:hAnsi="Times New Roman"/>
          <w:sz w:val="20"/>
          <w:szCs w:val="20"/>
        </w:rPr>
        <w:t xml:space="preserve">. </w:t>
      </w:r>
      <w:smartTag w:uri="urn:schemas-microsoft-com:office:smarttags" w:element="Street">
        <w:smartTag w:uri="urn:schemas-microsoft-com:office:smarttags" w:element="address">
          <w:r w:rsidRPr="00543C6B">
            <w:rPr>
              <w:rFonts w:ascii="Times New Roman" w:hAnsi="Times New Roman"/>
              <w:sz w:val="20"/>
              <w:szCs w:val="20"/>
            </w:rPr>
            <w:t>Garden Way</w:t>
          </w:r>
        </w:smartTag>
      </w:smartTag>
      <w:r w:rsidRPr="00543C6B">
        <w:rPr>
          <w:rFonts w:ascii="Times New Roman" w:hAnsi="Times New Roman"/>
          <w:sz w:val="20"/>
          <w:szCs w:val="20"/>
        </w:rPr>
        <w:t xml:space="preserve"> Publishing, </w:t>
      </w:r>
      <w:smartTag w:uri="urn:schemas-microsoft-com:office:smarttags" w:element="place">
        <w:smartTag w:uri="urn:schemas-microsoft-com:office:smarttags" w:element="City">
          <w:r w:rsidRPr="00543C6B">
            <w:rPr>
              <w:rFonts w:ascii="Times New Roman" w:hAnsi="Times New Roman"/>
              <w:sz w:val="20"/>
              <w:szCs w:val="20"/>
            </w:rPr>
            <w:t>Pownal</w:t>
          </w:r>
        </w:smartTag>
        <w:r w:rsidRPr="00543C6B">
          <w:rPr>
            <w:rFonts w:ascii="Times New Roman" w:hAnsi="Times New Roman"/>
            <w:sz w:val="20"/>
            <w:szCs w:val="20"/>
          </w:rPr>
          <w:t xml:space="preserve">, </w:t>
        </w:r>
        <w:smartTag w:uri="urn:schemas-microsoft-com:office:smarttags" w:element="State">
          <w:r w:rsidRPr="00543C6B">
            <w:rPr>
              <w:rFonts w:ascii="Times New Roman" w:hAnsi="Times New Roman"/>
              <w:sz w:val="20"/>
              <w:szCs w:val="20"/>
            </w:rPr>
            <w:t>Vermont</w:t>
          </w:r>
        </w:smartTag>
      </w:smartTag>
      <w:r w:rsidRPr="00543C6B">
        <w:rPr>
          <w:rFonts w:ascii="Times New Roman" w:hAnsi="Times New Roman"/>
          <w:sz w:val="20"/>
          <w:szCs w:val="20"/>
        </w:rPr>
        <w:t xml:space="preserve">.  268 pp. </w:t>
      </w:r>
    </w:p>
    <w:p w:rsidR="00543C6B" w:rsidRPr="00543C6B" w:rsidRDefault="00543C6B" w:rsidP="00543C6B">
      <w:pPr>
        <w:pStyle w:val="NormalWeb"/>
        <w:spacing w:before="0" w:beforeAutospacing="0" w:after="0" w:afterAutospacing="0"/>
        <w:rPr>
          <w:rFonts w:ascii="Times New Roman" w:hAnsi="Times New Roman"/>
          <w:sz w:val="20"/>
          <w:szCs w:val="20"/>
        </w:rPr>
      </w:pPr>
    </w:p>
    <w:p w:rsidR="00543C6B" w:rsidRPr="00543C6B" w:rsidRDefault="00543C6B" w:rsidP="00543C6B">
      <w:pPr>
        <w:pStyle w:val="NormalWeb"/>
        <w:spacing w:before="0" w:beforeAutospacing="0" w:after="0" w:afterAutospacing="0"/>
        <w:rPr>
          <w:rFonts w:ascii="Times New Roman" w:hAnsi="Times New Roman"/>
          <w:sz w:val="20"/>
          <w:szCs w:val="20"/>
        </w:rPr>
      </w:pPr>
      <w:r w:rsidRPr="00543C6B">
        <w:rPr>
          <w:rFonts w:ascii="Times New Roman" w:hAnsi="Times New Roman"/>
          <w:sz w:val="20"/>
          <w:szCs w:val="20"/>
        </w:rPr>
        <w:t xml:space="preserve">Knott, J.E. </w:t>
      </w:r>
      <w:r w:rsidR="0064402F">
        <w:rPr>
          <w:rFonts w:ascii="Times New Roman" w:hAnsi="Times New Roman"/>
          <w:sz w:val="20"/>
          <w:szCs w:val="20"/>
        </w:rPr>
        <w:t>&amp;</w:t>
      </w:r>
      <w:r w:rsidRPr="00543C6B">
        <w:rPr>
          <w:rFonts w:ascii="Times New Roman" w:hAnsi="Times New Roman"/>
          <w:sz w:val="20"/>
          <w:szCs w:val="20"/>
        </w:rPr>
        <w:t xml:space="preserve"> J.A. Deanon</w:t>
      </w:r>
      <w:r w:rsidR="0064402F">
        <w:rPr>
          <w:rFonts w:ascii="Times New Roman" w:hAnsi="Times New Roman"/>
          <w:sz w:val="20"/>
          <w:szCs w:val="20"/>
        </w:rPr>
        <w:t>.</w:t>
      </w:r>
      <w:r w:rsidRPr="00543C6B">
        <w:rPr>
          <w:rFonts w:ascii="Times New Roman" w:hAnsi="Times New Roman"/>
          <w:sz w:val="20"/>
          <w:szCs w:val="20"/>
        </w:rPr>
        <w:t xml:space="preserve"> 1967. </w:t>
      </w:r>
      <w:r w:rsidRPr="00543C6B">
        <w:rPr>
          <w:rFonts w:ascii="Times New Roman" w:hAnsi="Times New Roman"/>
          <w:i/>
          <w:iCs/>
          <w:sz w:val="20"/>
          <w:szCs w:val="20"/>
        </w:rPr>
        <w:t xml:space="preserve">Vegetable </w:t>
      </w:r>
      <w:r w:rsidR="0064402F">
        <w:rPr>
          <w:rFonts w:ascii="Times New Roman" w:hAnsi="Times New Roman"/>
          <w:i/>
          <w:iCs/>
          <w:sz w:val="20"/>
          <w:szCs w:val="20"/>
        </w:rPr>
        <w:t>p</w:t>
      </w:r>
      <w:r w:rsidRPr="00543C6B">
        <w:rPr>
          <w:rFonts w:ascii="Times New Roman" w:hAnsi="Times New Roman"/>
          <w:i/>
          <w:iCs/>
          <w:sz w:val="20"/>
          <w:szCs w:val="20"/>
        </w:rPr>
        <w:t xml:space="preserve">roduction in </w:t>
      </w:r>
      <w:smartTag w:uri="urn:schemas-microsoft-com:office:smarttags" w:element="place">
        <w:r w:rsidRPr="00543C6B">
          <w:rPr>
            <w:rFonts w:ascii="Times New Roman" w:hAnsi="Times New Roman"/>
            <w:i/>
            <w:iCs/>
            <w:sz w:val="20"/>
            <w:szCs w:val="20"/>
          </w:rPr>
          <w:t>Southeast Asia</w:t>
        </w:r>
      </w:smartTag>
      <w:r w:rsidRPr="00543C6B">
        <w:rPr>
          <w:rFonts w:ascii="Times New Roman" w:hAnsi="Times New Roman"/>
          <w:sz w:val="20"/>
          <w:szCs w:val="20"/>
        </w:rPr>
        <w:t xml:space="preserve">.  </w:t>
      </w:r>
      <w:smartTag w:uri="urn:schemas-microsoft-com:office:smarttags" w:element="PlaceType">
        <w:r w:rsidRPr="00543C6B">
          <w:rPr>
            <w:rFonts w:ascii="Times New Roman" w:hAnsi="Times New Roman"/>
            <w:sz w:val="20"/>
            <w:szCs w:val="20"/>
          </w:rPr>
          <w:t>University</w:t>
        </w:r>
      </w:smartTag>
      <w:r w:rsidRPr="00543C6B">
        <w:rPr>
          <w:rFonts w:ascii="Times New Roman" w:hAnsi="Times New Roman"/>
          <w:sz w:val="20"/>
          <w:szCs w:val="20"/>
        </w:rPr>
        <w:t xml:space="preserve"> of </w:t>
      </w:r>
      <w:smartTag w:uri="urn:schemas-microsoft-com:office:smarttags" w:element="PlaceName">
        <w:r w:rsidRPr="00543C6B">
          <w:rPr>
            <w:rFonts w:ascii="Times New Roman" w:hAnsi="Times New Roman"/>
            <w:sz w:val="20"/>
            <w:szCs w:val="20"/>
          </w:rPr>
          <w:t>Philippines</w:t>
        </w:r>
      </w:smartTag>
      <w:r w:rsidRPr="00543C6B">
        <w:rPr>
          <w:rFonts w:ascii="Times New Roman" w:hAnsi="Times New Roman"/>
          <w:sz w:val="20"/>
          <w:szCs w:val="20"/>
        </w:rPr>
        <w:t xml:space="preserve">, </w:t>
      </w:r>
      <w:smartTag w:uri="urn:schemas-microsoft-com:office:smarttags" w:element="place">
        <w:smartTag w:uri="urn:schemas-microsoft-com:office:smarttags" w:element="PlaceType">
          <w:r w:rsidRPr="00543C6B">
            <w:rPr>
              <w:rFonts w:ascii="Times New Roman" w:hAnsi="Times New Roman"/>
              <w:sz w:val="20"/>
              <w:szCs w:val="20"/>
            </w:rPr>
            <w:t>College</w:t>
          </w:r>
        </w:smartTag>
        <w:r w:rsidRPr="00543C6B">
          <w:rPr>
            <w:rFonts w:ascii="Times New Roman" w:hAnsi="Times New Roman"/>
            <w:sz w:val="20"/>
            <w:szCs w:val="20"/>
          </w:rPr>
          <w:t xml:space="preserve"> of </w:t>
        </w:r>
        <w:smartTag w:uri="urn:schemas-microsoft-com:office:smarttags" w:element="PlaceName">
          <w:r w:rsidRPr="00543C6B">
            <w:rPr>
              <w:rFonts w:ascii="Times New Roman" w:hAnsi="Times New Roman"/>
              <w:sz w:val="20"/>
              <w:szCs w:val="20"/>
            </w:rPr>
            <w:t>Agriculture</w:t>
          </w:r>
        </w:smartTag>
      </w:smartTag>
      <w:r w:rsidRPr="00543C6B">
        <w:rPr>
          <w:rFonts w:ascii="Times New Roman" w:hAnsi="Times New Roman"/>
          <w:sz w:val="20"/>
          <w:szCs w:val="20"/>
        </w:rPr>
        <w:t>, Los Banos.  366 pp.</w:t>
      </w:r>
    </w:p>
    <w:p w:rsidR="00543C6B" w:rsidRPr="00543C6B" w:rsidRDefault="00543C6B" w:rsidP="00543C6B">
      <w:pPr>
        <w:pStyle w:val="NormalWeb"/>
        <w:spacing w:before="0" w:beforeAutospacing="0" w:after="0" w:afterAutospacing="0"/>
        <w:rPr>
          <w:rFonts w:ascii="Times New Roman" w:hAnsi="Times New Roman"/>
          <w:i/>
          <w:iCs/>
          <w:sz w:val="20"/>
          <w:szCs w:val="20"/>
        </w:rPr>
      </w:pPr>
    </w:p>
    <w:p w:rsidR="00543C6B" w:rsidRPr="00543C6B" w:rsidRDefault="00543C6B" w:rsidP="00543C6B">
      <w:pPr>
        <w:pStyle w:val="NormalWeb"/>
        <w:spacing w:before="0" w:beforeAutospacing="0" w:after="0" w:afterAutospacing="0"/>
        <w:rPr>
          <w:rFonts w:ascii="Times New Roman" w:hAnsi="Times New Roman"/>
          <w:i/>
          <w:iCs/>
          <w:sz w:val="20"/>
          <w:szCs w:val="20"/>
        </w:rPr>
      </w:pPr>
      <w:bookmarkStart w:id="1" w:name="Lim1998"/>
      <w:bookmarkEnd w:id="1"/>
      <w:r w:rsidRPr="00543C6B">
        <w:rPr>
          <w:rFonts w:ascii="Times New Roman" w:hAnsi="Times New Roman"/>
          <w:iCs/>
          <w:sz w:val="20"/>
          <w:szCs w:val="20"/>
        </w:rPr>
        <w:t>Lim, T. K.</w:t>
      </w:r>
      <w:r w:rsidRPr="00543C6B">
        <w:rPr>
          <w:rFonts w:ascii="Times New Roman" w:hAnsi="Times New Roman"/>
          <w:i/>
          <w:iCs/>
          <w:sz w:val="20"/>
          <w:szCs w:val="20"/>
        </w:rPr>
        <w:t xml:space="preserve"> </w:t>
      </w:r>
      <w:r w:rsidRPr="00543C6B">
        <w:rPr>
          <w:rFonts w:ascii="Times New Roman" w:hAnsi="Times New Roman"/>
          <w:iCs/>
          <w:sz w:val="20"/>
          <w:szCs w:val="20"/>
        </w:rPr>
        <w:t>199</w:t>
      </w:r>
      <w:r w:rsidR="0091482E">
        <w:rPr>
          <w:rFonts w:ascii="Times New Roman" w:hAnsi="Times New Roman"/>
          <w:iCs/>
          <w:sz w:val="20"/>
          <w:szCs w:val="20"/>
        </w:rPr>
        <w:t>?</w:t>
      </w:r>
      <w:r w:rsidRPr="00543C6B">
        <w:rPr>
          <w:rFonts w:ascii="Times New Roman" w:hAnsi="Times New Roman"/>
          <w:iCs/>
          <w:sz w:val="20"/>
          <w:szCs w:val="20"/>
        </w:rPr>
        <w:t>.</w:t>
      </w:r>
      <w:r w:rsidRPr="00543C6B">
        <w:rPr>
          <w:rFonts w:ascii="Times New Roman" w:hAnsi="Times New Roman"/>
          <w:i/>
          <w:iCs/>
          <w:sz w:val="20"/>
          <w:szCs w:val="20"/>
        </w:rPr>
        <w:t xml:space="preserve">  Loofahs, gourds, melons and snake beans.  </w:t>
      </w:r>
      <w:r w:rsidRPr="00543C6B">
        <w:rPr>
          <w:rFonts w:ascii="Times New Roman" w:hAnsi="Times New Roman"/>
          <w:iCs/>
          <w:sz w:val="20"/>
          <w:szCs w:val="20"/>
        </w:rPr>
        <w:t xml:space="preserve">The New Rural Industries. Ed.: K. W. Hyde. </w:t>
      </w:r>
      <w:smartTag w:uri="urn:schemas-microsoft-com:office:smarttags" w:element="place">
        <w:smartTag w:uri="urn:schemas-microsoft-com:office:smarttags" w:element="City">
          <w:r w:rsidRPr="00543C6B">
            <w:rPr>
              <w:rFonts w:ascii="Times New Roman" w:hAnsi="Times New Roman"/>
              <w:iCs/>
              <w:sz w:val="20"/>
              <w:szCs w:val="20"/>
            </w:rPr>
            <w:t>Canberra</w:t>
          </w:r>
        </w:smartTag>
      </w:smartTag>
      <w:r w:rsidRPr="00543C6B">
        <w:rPr>
          <w:rFonts w:ascii="Times New Roman" w:hAnsi="Times New Roman"/>
          <w:iCs/>
          <w:sz w:val="20"/>
          <w:szCs w:val="20"/>
        </w:rPr>
        <w:t>, Rural Industries Research and Development Corporation</w:t>
      </w:r>
      <w:r w:rsidRPr="00543C6B">
        <w:rPr>
          <w:rFonts w:ascii="Times New Roman" w:hAnsi="Times New Roman"/>
          <w:b/>
          <w:bCs/>
          <w:iCs/>
          <w:sz w:val="20"/>
          <w:szCs w:val="20"/>
        </w:rPr>
        <w:t xml:space="preserve">. </w:t>
      </w:r>
      <w:r w:rsidRPr="00543C6B">
        <w:rPr>
          <w:rFonts w:ascii="Times New Roman" w:hAnsi="Times New Roman"/>
          <w:iCs/>
          <w:sz w:val="20"/>
          <w:szCs w:val="20"/>
        </w:rPr>
        <w:t>212-218</w:t>
      </w:r>
      <w:r w:rsidRPr="00543C6B">
        <w:rPr>
          <w:rFonts w:ascii="Times New Roman" w:hAnsi="Times New Roman"/>
          <w:i/>
          <w:iCs/>
          <w:sz w:val="20"/>
          <w:szCs w:val="20"/>
        </w:rPr>
        <w:t>.</w:t>
      </w:r>
    </w:p>
    <w:p w:rsidR="00543C6B" w:rsidRPr="00543C6B" w:rsidRDefault="00543C6B" w:rsidP="00543C6B">
      <w:pPr>
        <w:pStyle w:val="NormalWeb"/>
        <w:spacing w:before="0" w:beforeAutospacing="0" w:after="0" w:afterAutospacing="0"/>
        <w:rPr>
          <w:rFonts w:ascii="Times New Roman" w:hAnsi="Times New Roman"/>
          <w:i/>
          <w:iCs/>
          <w:sz w:val="20"/>
          <w:szCs w:val="20"/>
        </w:rPr>
      </w:pPr>
    </w:p>
    <w:p w:rsidR="00543C6B" w:rsidRPr="00543C6B" w:rsidRDefault="00543C6B" w:rsidP="00543C6B">
      <w:pPr>
        <w:pStyle w:val="NormalWeb"/>
        <w:spacing w:before="0" w:beforeAutospacing="0" w:after="0" w:afterAutospacing="0"/>
        <w:rPr>
          <w:rFonts w:ascii="Times New Roman" w:hAnsi="Times New Roman"/>
          <w:sz w:val="20"/>
          <w:szCs w:val="20"/>
        </w:rPr>
      </w:pPr>
      <w:r w:rsidRPr="00543C6B">
        <w:rPr>
          <w:rFonts w:ascii="Times New Roman" w:hAnsi="Times New Roman"/>
          <w:iCs/>
          <w:sz w:val="20"/>
          <w:szCs w:val="20"/>
        </w:rPr>
        <w:t xml:space="preserve">Stephens, James M. 1994. </w:t>
      </w:r>
      <w:r w:rsidRPr="00543C6B">
        <w:rPr>
          <w:rFonts w:ascii="Times New Roman" w:hAnsi="Times New Roman"/>
          <w:i/>
          <w:iCs/>
          <w:sz w:val="20"/>
          <w:szCs w:val="20"/>
        </w:rPr>
        <w:t xml:space="preserve">Bean, </w:t>
      </w:r>
      <w:r>
        <w:rPr>
          <w:rFonts w:ascii="Times New Roman" w:hAnsi="Times New Roman"/>
          <w:i/>
          <w:iCs/>
          <w:sz w:val="20"/>
          <w:szCs w:val="20"/>
        </w:rPr>
        <w:t>y</w:t>
      </w:r>
      <w:r w:rsidRPr="00543C6B">
        <w:rPr>
          <w:rFonts w:ascii="Times New Roman" w:hAnsi="Times New Roman"/>
          <w:i/>
          <w:iCs/>
          <w:sz w:val="20"/>
          <w:szCs w:val="20"/>
        </w:rPr>
        <w:t>ard-</w:t>
      </w:r>
      <w:r>
        <w:rPr>
          <w:rFonts w:ascii="Times New Roman" w:hAnsi="Times New Roman"/>
          <w:i/>
          <w:iCs/>
          <w:sz w:val="20"/>
          <w:szCs w:val="20"/>
        </w:rPr>
        <w:t>l</w:t>
      </w:r>
      <w:r w:rsidRPr="00543C6B">
        <w:rPr>
          <w:rFonts w:ascii="Times New Roman" w:hAnsi="Times New Roman"/>
          <w:i/>
          <w:iCs/>
          <w:sz w:val="20"/>
          <w:szCs w:val="20"/>
        </w:rPr>
        <w:t xml:space="preserve">ong Vigna unguiculata subsp. </w:t>
      </w:r>
      <w:r>
        <w:rPr>
          <w:rFonts w:ascii="Times New Roman" w:hAnsi="Times New Roman"/>
          <w:i/>
          <w:iCs/>
          <w:sz w:val="20"/>
          <w:szCs w:val="20"/>
        </w:rPr>
        <w:t>s</w:t>
      </w:r>
      <w:r w:rsidRPr="00543C6B">
        <w:rPr>
          <w:rFonts w:ascii="Times New Roman" w:hAnsi="Times New Roman"/>
          <w:i/>
          <w:iCs/>
          <w:sz w:val="20"/>
          <w:szCs w:val="20"/>
        </w:rPr>
        <w:t>esquipedalis (L.) Verde</w:t>
      </w:r>
      <w:r w:rsidRPr="00543C6B">
        <w:rPr>
          <w:rFonts w:ascii="Times New Roman" w:hAnsi="Times New Roman"/>
          <w:iCs/>
          <w:sz w:val="20"/>
          <w:szCs w:val="20"/>
        </w:rPr>
        <w:t xml:space="preserve">.  Fact Sheet HS-562. Hort. Sci. Dept., Inst. Of Food and Agri. Sci.  </w:t>
      </w:r>
      <w:smartTag w:uri="urn:schemas-microsoft-com:office:smarttags" w:element="place">
        <w:smartTag w:uri="urn:schemas-microsoft-com:office:smarttags" w:element="PlaceType">
          <w:r w:rsidRPr="00543C6B">
            <w:rPr>
              <w:rFonts w:ascii="Times New Roman" w:hAnsi="Times New Roman"/>
              <w:iCs/>
              <w:sz w:val="20"/>
              <w:szCs w:val="20"/>
            </w:rPr>
            <w:t>University</w:t>
          </w:r>
        </w:smartTag>
        <w:r w:rsidRPr="00543C6B">
          <w:rPr>
            <w:rFonts w:ascii="Times New Roman" w:hAnsi="Times New Roman"/>
            <w:iCs/>
            <w:sz w:val="20"/>
            <w:szCs w:val="20"/>
          </w:rPr>
          <w:t xml:space="preserve"> of </w:t>
        </w:r>
        <w:smartTag w:uri="urn:schemas-microsoft-com:office:smarttags" w:element="PlaceName">
          <w:r w:rsidRPr="00543C6B">
            <w:rPr>
              <w:rFonts w:ascii="Times New Roman" w:hAnsi="Times New Roman"/>
              <w:iCs/>
              <w:sz w:val="20"/>
              <w:szCs w:val="20"/>
            </w:rPr>
            <w:t>Florida</w:t>
          </w:r>
        </w:smartTag>
      </w:smartTag>
      <w:r w:rsidRPr="00543C6B">
        <w:rPr>
          <w:rFonts w:ascii="Times New Roman" w:hAnsi="Times New Roman"/>
          <w:iCs/>
          <w:sz w:val="20"/>
          <w:szCs w:val="20"/>
        </w:rPr>
        <w:t xml:space="preserve">.  </w:t>
      </w:r>
      <w:smartTag w:uri="urn:schemas-microsoft-com:office:smarttags" w:element="place">
        <w:smartTag w:uri="urn:schemas-microsoft-com:office:smarttags" w:element="City">
          <w:r w:rsidRPr="00543C6B">
            <w:rPr>
              <w:rFonts w:ascii="Times New Roman" w:hAnsi="Times New Roman"/>
              <w:iCs/>
              <w:sz w:val="20"/>
              <w:szCs w:val="20"/>
            </w:rPr>
            <w:t>Gainesville</w:t>
          </w:r>
        </w:smartTag>
        <w:r w:rsidRPr="00543C6B">
          <w:rPr>
            <w:rFonts w:ascii="Times New Roman" w:hAnsi="Times New Roman"/>
            <w:iCs/>
            <w:sz w:val="20"/>
            <w:szCs w:val="20"/>
          </w:rPr>
          <w:t xml:space="preserve">, </w:t>
        </w:r>
        <w:smartTag w:uri="urn:schemas-microsoft-com:office:smarttags" w:element="State">
          <w:r w:rsidRPr="00543C6B">
            <w:rPr>
              <w:rFonts w:ascii="Times New Roman" w:hAnsi="Times New Roman"/>
              <w:iCs/>
              <w:sz w:val="20"/>
              <w:szCs w:val="20"/>
            </w:rPr>
            <w:t>Florida</w:t>
          </w:r>
        </w:smartTag>
      </w:smartTag>
      <w:r w:rsidRPr="00543C6B">
        <w:rPr>
          <w:rFonts w:ascii="Times New Roman" w:hAnsi="Times New Roman"/>
          <w:iCs/>
          <w:sz w:val="20"/>
          <w:szCs w:val="20"/>
        </w:rPr>
        <w:t>.</w:t>
      </w:r>
    </w:p>
    <w:p w:rsidR="00543C6B" w:rsidRDefault="00543C6B" w:rsidP="00543C6B">
      <w:pPr>
        <w:pStyle w:val="NormalWeb"/>
        <w:spacing w:before="0" w:beforeAutospacing="0" w:after="0" w:afterAutospacing="0"/>
        <w:rPr>
          <w:rFonts w:ascii="Times New Roman" w:hAnsi="Times New Roman"/>
          <w:sz w:val="20"/>
          <w:szCs w:val="20"/>
        </w:rPr>
      </w:pPr>
    </w:p>
    <w:p w:rsidR="00E62C60" w:rsidRPr="00E62C60" w:rsidRDefault="00E62C60" w:rsidP="00543C6B">
      <w:pPr>
        <w:pStyle w:val="NormalWeb"/>
        <w:spacing w:before="0" w:beforeAutospacing="0" w:after="0" w:afterAutospacing="0"/>
        <w:rPr>
          <w:rFonts w:ascii="Times New Roman" w:hAnsi="Times New Roman"/>
          <w:color w:val="auto"/>
          <w:sz w:val="20"/>
          <w:szCs w:val="20"/>
        </w:rPr>
      </w:pPr>
      <w:r w:rsidRPr="00E62C60">
        <w:rPr>
          <w:rFonts w:ascii="Times New Roman" w:hAnsi="Times New Roman"/>
          <w:color w:val="auto"/>
          <w:sz w:val="20"/>
          <w:szCs w:val="20"/>
        </w:rPr>
        <w:t xml:space="preserve">Wall, </w:t>
      </w:r>
      <w:smartTag w:uri="urn:schemas-microsoft-com:office:smarttags" w:element="place">
        <w:smartTag w:uri="urn:schemas-microsoft-com:office:smarttags" w:element="City">
          <w:r w:rsidRPr="00E62C60">
            <w:rPr>
              <w:rFonts w:ascii="Times New Roman" w:hAnsi="Times New Roman"/>
              <w:color w:val="auto"/>
              <w:sz w:val="20"/>
              <w:szCs w:val="20"/>
            </w:rPr>
            <w:t>G.C.</w:t>
          </w:r>
        </w:smartTag>
        <w:r w:rsidRPr="00E62C60">
          <w:rPr>
            <w:rFonts w:ascii="Times New Roman" w:hAnsi="Times New Roman"/>
            <w:color w:val="auto"/>
            <w:sz w:val="20"/>
            <w:szCs w:val="20"/>
          </w:rPr>
          <w:t xml:space="preserve">, </w:t>
        </w:r>
        <w:smartTag w:uri="urn:schemas-microsoft-com:office:smarttags" w:element="country-region">
          <w:r w:rsidRPr="00E62C60">
            <w:rPr>
              <w:rFonts w:ascii="Times New Roman" w:hAnsi="Times New Roman"/>
              <w:color w:val="auto"/>
              <w:sz w:val="20"/>
              <w:szCs w:val="20"/>
            </w:rPr>
            <w:t>C.A.</w:t>
          </w:r>
        </w:smartTag>
      </w:smartTag>
      <w:r w:rsidRPr="00E62C60">
        <w:rPr>
          <w:rFonts w:ascii="Times New Roman" w:hAnsi="Times New Roman"/>
          <w:color w:val="auto"/>
          <w:sz w:val="20"/>
          <w:szCs w:val="20"/>
        </w:rPr>
        <w:t xml:space="preserve"> Kimmons, A.T. Wiecko &amp; J. Richardson. </w:t>
      </w:r>
      <w:r w:rsidRPr="00E62C60">
        <w:rPr>
          <w:rFonts w:ascii="Times New Roman" w:hAnsi="Times New Roman"/>
          <w:i/>
          <w:color w:val="auto"/>
          <w:sz w:val="20"/>
          <w:szCs w:val="20"/>
        </w:rPr>
        <w:t xml:space="preserve">Blackeye cowpea mosaic virus (BlCVM) in yard-long bean in the </w:t>
      </w:r>
      <w:smartTag w:uri="urn:schemas-microsoft-com:office:smarttags" w:element="place">
        <w:r w:rsidRPr="00E62C60">
          <w:rPr>
            <w:rFonts w:ascii="Times New Roman" w:hAnsi="Times New Roman"/>
            <w:i/>
            <w:color w:val="auto"/>
            <w:sz w:val="20"/>
            <w:szCs w:val="20"/>
          </w:rPr>
          <w:t>Mariana Islands</w:t>
        </w:r>
      </w:smartTag>
      <w:r>
        <w:rPr>
          <w:rFonts w:ascii="Times New Roman" w:hAnsi="Times New Roman"/>
          <w:color w:val="auto"/>
          <w:sz w:val="20"/>
          <w:szCs w:val="20"/>
        </w:rPr>
        <w:t>. Micronesica</w:t>
      </w:r>
      <w:r w:rsidRPr="00E62C60">
        <w:rPr>
          <w:rFonts w:ascii="Times New Roman" w:hAnsi="Times New Roman"/>
          <w:color w:val="auto"/>
          <w:sz w:val="20"/>
          <w:szCs w:val="20"/>
        </w:rPr>
        <w:t xml:space="preserve"> </w:t>
      </w:r>
      <w:r w:rsidRPr="00E62C60">
        <w:rPr>
          <w:rFonts w:ascii="Times New Roman" w:hAnsi="Times New Roman"/>
          <w:bCs/>
          <w:color w:val="auto"/>
          <w:sz w:val="20"/>
          <w:szCs w:val="20"/>
        </w:rPr>
        <w:t>29(2):</w:t>
      </w:r>
      <w:r w:rsidRPr="00E62C60">
        <w:rPr>
          <w:rFonts w:ascii="Times New Roman" w:hAnsi="Times New Roman"/>
          <w:color w:val="auto"/>
          <w:sz w:val="20"/>
          <w:szCs w:val="20"/>
        </w:rPr>
        <w:t xml:space="preserve"> 101</w:t>
      </w:r>
      <w:r w:rsidRPr="00E62C60">
        <w:rPr>
          <w:rFonts w:ascii="Times New Roman" w:hAnsi="Times New Roman"/>
          <w:i/>
          <w:iCs/>
          <w:color w:val="auto"/>
          <w:sz w:val="20"/>
          <w:szCs w:val="20"/>
        </w:rPr>
        <w:t>-</w:t>
      </w:r>
      <w:r w:rsidRPr="00E62C60">
        <w:rPr>
          <w:rFonts w:ascii="Times New Roman" w:hAnsi="Times New Roman"/>
          <w:color w:val="auto"/>
          <w:sz w:val="20"/>
          <w:szCs w:val="20"/>
        </w:rPr>
        <w:t>111</w:t>
      </w:r>
      <w:r>
        <w:rPr>
          <w:rFonts w:ascii="Times New Roman" w:hAnsi="Times New Roman"/>
          <w:color w:val="auto"/>
          <w:sz w:val="20"/>
          <w:szCs w:val="20"/>
        </w:rPr>
        <w:t>. &lt;</w:t>
      </w:r>
      <w:r w:rsidRPr="00E62C60">
        <w:rPr>
          <w:rFonts w:ascii="Times New Roman" w:hAnsi="Times New Roman"/>
          <w:color w:val="auto"/>
          <w:sz w:val="20"/>
          <w:szCs w:val="20"/>
        </w:rPr>
        <w:t xml:space="preserve">http://www.uog.edu/up/micronesica/ </w:t>
      </w:r>
      <w:r>
        <w:rPr>
          <w:rFonts w:ascii="Times New Roman" w:hAnsi="Times New Roman"/>
          <w:color w:val="auto"/>
          <w:sz w:val="20"/>
          <w:szCs w:val="20"/>
        </w:rPr>
        <w:t>&gt;</w:t>
      </w:r>
    </w:p>
    <w:p w:rsidR="00E62C60" w:rsidRPr="00E62C60" w:rsidRDefault="00E62C60" w:rsidP="00543C6B">
      <w:pPr>
        <w:pStyle w:val="NormalWeb"/>
        <w:spacing w:before="0" w:beforeAutospacing="0" w:after="0" w:afterAutospacing="0"/>
        <w:rPr>
          <w:rFonts w:ascii="Times New Roman" w:hAnsi="Times New Roman"/>
          <w:color w:val="auto"/>
          <w:sz w:val="20"/>
          <w:szCs w:val="20"/>
        </w:rPr>
      </w:pPr>
    </w:p>
    <w:p w:rsidR="00543C6B" w:rsidRPr="00543C6B" w:rsidRDefault="00543C6B" w:rsidP="00543C6B">
      <w:pPr>
        <w:pStyle w:val="NormalWeb"/>
        <w:spacing w:before="0" w:beforeAutospacing="0" w:after="0" w:afterAutospacing="0"/>
        <w:rPr>
          <w:rFonts w:ascii="Times New Roman" w:hAnsi="Times New Roman"/>
          <w:sz w:val="20"/>
          <w:szCs w:val="20"/>
        </w:rPr>
      </w:pPr>
      <w:r w:rsidRPr="00543C6B">
        <w:rPr>
          <w:rFonts w:ascii="Times New Roman" w:hAnsi="Times New Roman"/>
          <w:sz w:val="20"/>
          <w:szCs w:val="20"/>
        </w:rPr>
        <w:t>Yamaguchi, M</w:t>
      </w:r>
      <w:r>
        <w:rPr>
          <w:rFonts w:ascii="Times New Roman" w:hAnsi="Times New Roman"/>
          <w:sz w:val="20"/>
          <w:szCs w:val="20"/>
        </w:rPr>
        <w:t>.</w:t>
      </w:r>
      <w:r w:rsidRPr="00543C6B">
        <w:rPr>
          <w:rFonts w:ascii="Times New Roman" w:hAnsi="Times New Roman"/>
          <w:sz w:val="20"/>
          <w:szCs w:val="20"/>
        </w:rPr>
        <w:t xml:space="preserve"> 1983.  </w:t>
      </w:r>
      <w:r w:rsidRPr="00543C6B">
        <w:rPr>
          <w:rFonts w:ascii="Times New Roman" w:hAnsi="Times New Roman"/>
          <w:i/>
          <w:iCs/>
          <w:sz w:val="20"/>
          <w:szCs w:val="20"/>
        </w:rPr>
        <w:t xml:space="preserve">World </w:t>
      </w:r>
      <w:r>
        <w:rPr>
          <w:rFonts w:ascii="Times New Roman" w:hAnsi="Times New Roman"/>
          <w:i/>
          <w:iCs/>
          <w:sz w:val="20"/>
          <w:szCs w:val="20"/>
        </w:rPr>
        <w:t>v</w:t>
      </w:r>
      <w:r w:rsidRPr="00543C6B">
        <w:rPr>
          <w:rFonts w:ascii="Times New Roman" w:hAnsi="Times New Roman"/>
          <w:i/>
          <w:iCs/>
          <w:sz w:val="20"/>
          <w:szCs w:val="20"/>
        </w:rPr>
        <w:t>egetables</w:t>
      </w:r>
      <w:r w:rsidRPr="00543C6B">
        <w:rPr>
          <w:rFonts w:ascii="Times New Roman" w:hAnsi="Times New Roman"/>
          <w:sz w:val="20"/>
          <w:szCs w:val="20"/>
        </w:rPr>
        <w:t>. AVI Publishing Company, Inc.</w:t>
      </w:r>
      <w:r>
        <w:rPr>
          <w:rFonts w:ascii="Times New Roman" w:hAnsi="Times New Roman"/>
          <w:sz w:val="20"/>
          <w:szCs w:val="20"/>
        </w:rPr>
        <w:t>,</w:t>
      </w:r>
      <w:r w:rsidRPr="00543C6B">
        <w:rPr>
          <w:rFonts w:ascii="Times New Roman" w:hAnsi="Times New Roman"/>
          <w:sz w:val="20"/>
          <w:szCs w:val="20"/>
        </w:rPr>
        <w:t xml:space="preserve"> </w:t>
      </w:r>
      <w:smartTag w:uri="urn:schemas-microsoft-com:office:smarttags" w:element="place">
        <w:smartTag w:uri="urn:schemas-microsoft-com:office:smarttags" w:element="City">
          <w:r w:rsidRPr="00543C6B">
            <w:rPr>
              <w:rFonts w:ascii="Times New Roman" w:hAnsi="Times New Roman"/>
              <w:sz w:val="20"/>
              <w:szCs w:val="20"/>
            </w:rPr>
            <w:t>Westport</w:t>
          </w:r>
        </w:smartTag>
        <w:r w:rsidRPr="00543C6B">
          <w:rPr>
            <w:rFonts w:ascii="Times New Roman" w:hAnsi="Times New Roman"/>
            <w:sz w:val="20"/>
            <w:szCs w:val="20"/>
          </w:rPr>
          <w:t xml:space="preserve">, </w:t>
        </w:r>
        <w:smartTag w:uri="urn:schemas-microsoft-com:office:smarttags" w:element="State">
          <w:r w:rsidRPr="00543C6B">
            <w:rPr>
              <w:rFonts w:ascii="Times New Roman" w:hAnsi="Times New Roman"/>
              <w:sz w:val="20"/>
              <w:szCs w:val="20"/>
            </w:rPr>
            <w:t>Connecticut</w:t>
          </w:r>
        </w:smartTag>
      </w:smartTag>
      <w:r w:rsidRPr="00543C6B">
        <w:rPr>
          <w:rFonts w:ascii="Times New Roman" w:hAnsi="Times New Roman"/>
          <w:sz w:val="20"/>
          <w:szCs w:val="20"/>
        </w:rPr>
        <w:t xml:space="preserve">. 415 pp. </w:t>
      </w:r>
    </w:p>
    <w:p w:rsidR="001F7210" w:rsidRDefault="001F7210" w:rsidP="00F802DB">
      <w:pPr>
        <w:pStyle w:val="Header3"/>
        <w:rPr>
          <w:b w:val="0"/>
        </w:rPr>
      </w:pPr>
    </w:p>
    <w:p w:rsidR="004E50A3" w:rsidRDefault="004E50A3" w:rsidP="00F802DB">
      <w:pPr>
        <w:pStyle w:val="Header3"/>
        <w:rPr>
          <w:b w:val="0"/>
        </w:rPr>
      </w:pPr>
      <w:r>
        <w:rPr>
          <w:b w:val="0"/>
        </w:rPr>
        <w:t xml:space="preserve">You, Z., M. Marutani, &amp; D. Borthakur. 2002. </w:t>
      </w:r>
      <w:r w:rsidRPr="004E50A3">
        <w:rPr>
          <w:b w:val="0"/>
          <w:i/>
        </w:rPr>
        <w:t xml:space="preserve">Diversity among Bradyrhizobium isolates nodulating yardlong bean and sunnhemp in </w:t>
      </w:r>
      <w:smartTag w:uri="urn:schemas-microsoft-com:office:smarttags" w:element="place">
        <w:r w:rsidRPr="004E50A3">
          <w:rPr>
            <w:b w:val="0"/>
            <w:i/>
          </w:rPr>
          <w:t>Guam</w:t>
        </w:r>
      </w:smartTag>
      <w:r>
        <w:rPr>
          <w:b w:val="0"/>
        </w:rPr>
        <w:t xml:space="preserve">. J. Applied Microbiology 93:577-584. </w:t>
      </w:r>
      <w:r>
        <w:rPr>
          <w:b w:val="0"/>
        </w:rPr>
        <w:lastRenderedPageBreak/>
        <w:t>&lt;</w:t>
      </w:r>
      <w:r w:rsidRPr="004E50A3">
        <w:rPr>
          <w:b w:val="0"/>
        </w:rPr>
        <w:t>http://www.ctahr.hawaii.edu/mbbe/faculty/files/You_et_al_2002.pdf</w:t>
      </w:r>
      <w:r>
        <w:rPr>
          <w:b w:val="0"/>
        </w:rPr>
        <w:t>&gt;</w:t>
      </w:r>
    </w:p>
    <w:p w:rsidR="004E50A3" w:rsidRPr="00222F37" w:rsidRDefault="004E50A3" w:rsidP="00F802DB">
      <w:pPr>
        <w:pStyle w:val="Header3"/>
        <w:rPr>
          <w:b w:val="0"/>
        </w:rPr>
      </w:pPr>
    </w:p>
    <w:p w:rsidR="00CD49CC" w:rsidRDefault="00DD41E3" w:rsidP="00F802DB">
      <w:pPr>
        <w:pStyle w:val="Header3"/>
      </w:pPr>
      <w:r>
        <w:t>Prepared By</w:t>
      </w:r>
    </w:p>
    <w:p w:rsidR="00A32273" w:rsidRDefault="00A32273" w:rsidP="0091482E">
      <w:pPr>
        <w:pStyle w:val="Bodytext0"/>
      </w:pPr>
      <w:r w:rsidRPr="00D3534D">
        <w:rPr>
          <w:i/>
        </w:rPr>
        <w:t>John H. Lawrence</w:t>
      </w:r>
      <w:r>
        <w:t xml:space="preserve">, </w:t>
      </w:r>
      <w:smartTag w:uri="urn:schemas-microsoft-com:office:smarttags" w:element="PlaceName">
        <w:r>
          <w:t>Pacific</w:t>
        </w:r>
      </w:smartTag>
      <w:r>
        <w:t xml:space="preserve"> </w:t>
      </w:r>
      <w:smartTag w:uri="urn:schemas-microsoft-com:office:smarttags" w:element="PlaceType">
        <w:r w:rsidR="0091482E">
          <w:t>Islands</w:t>
        </w:r>
      </w:smartTag>
      <w:r w:rsidR="0091482E">
        <w:t xml:space="preserve"> West Area </w:t>
      </w:r>
      <w:r>
        <w:t xml:space="preserve">Office, </w:t>
      </w:r>
      <w:smartTag w:uri="urn:schemas-microsoft-com:office:smarttags" w:element="PlaceName">
        <w:r>
          <w:t>Pacific</w:t>
        </w:r>
      </w:smartTag>
      <w:r>
        <w:t xml:space="preserve"> </w:t>
      </w:r>
      <w:smartTag w:uri="urn:schemas-microsoft-com:office:smarttags" w:element="PlaceType">
        <w:r>
          <w:t>Islands</w:t>
        </w:r>
      </w:smartTag>
      <w:r>
        <w:t xml:space="preserve"> Area, Mongmong, </w:t>
      </w:r>
      <w:smartTag w:uri="urn:schemas-microsoft-com:office:smarttags" w:element="place">
        <w:r>
          <w:t>Guam</w:t>
        </w:r>
      </w:smartTag>
    </w:p>
    <w:p w:rsidR="00A32273" w:rsidRDefault="00A32273" w:rsidP="00A32273">
      <w:pPr>
        <w:pStyle w:val="Bodytext0"/>
      </w:pPr>
      <w:r>
        <w:t>And</w:t>
      </w:r>
    </w:p>
    <w:p w:rsidR="00A32273" w:rsidRPr="00D3534D" w:rsidRDefault="00A32273" w:rsidP="00A32273">
      <w:pPr>
        <w:pStyle w:val="Heading5"/>
        <w:ind w:left="0"/>
        <w:jc w:val="left"/>
        <w:rPr>
          <w:b w:val="0"/>
        </w:rPr>
      </w:pPr>
      <w:smartTag w:uri="urn:schemas-microsoft-com:office:smarttags" w:element="City">
        <w:r w:rsidRPr="00D3534D">
          <w:rPr>
            <w:b w:val="0"/>
            <w:i/>
          </w:rPr>
          <w:t>Lincoln</w:t>
        </w:r>
      </w:smartTag>
      <w:r w:rsidRPr="00D3534D">
        <w:rPr>
          <w:b w:val="0"/>
          <w:i/>
        </w:rPr>
        <w:t xml:space="preserve"> M. Moore</w:t>
      </w:r>
      <w:r w:rsidRPr="00D3534D">
        <w:rPr>
          <w:b w:val="0"/>
        </w:rPr>
        <w:t xml:space="preserve">, Formerly USDA, NRCS, </w:t>
      </w:r>
      <w:smartTag w:uri="urn:schemas-microsoft-com:office:smarttags" w:element="PlaceName">
        <w:r w:rsidRPr="00D3534D">
          <w:rPr>
            <w:b w:val="0"/>
          </w:rPr>
          <w:t>National</w:t>
        </w:r>
      </w:smartTag>
      <w:r w:rsidRPr="00D3534D">
        <w:rPr>
          <w:b w:val="0"/>
        </w:rPr>
        <w:t xml:space="preserve"> </w:t>
      </w:r>
      <w:smartTag w:uri="urn:schemas-microsoft-com:office:smarttags" w:element="PlaceName">
        <w:r w:rsidRPr="00D3534D">
          <w:rPr>
            <w:b w:val="0"/>
          </w:rPr>
          <w:t>Plant</w:t>
        </w:r>
      </w:smartTag>
      <w:r w:rsidRPr="00D3534D">
        <w:rPr>
          <w:b w:val="0"/>
        </w:rPr>
        <w:t xml:space="preserve"> </w:t>
      </w:r>
      <w:smartTag w:uri="urn:schemas-microsoft-com:office:smarttags" w:element="PlaceName">
        <w:r w:rsidRPr="00D3534D">
          <w:rPr>
            <w:b w:val="0"/>
          </w:rPr>
          <w:t>Data</w:t>
        </w:r>
      </w:smartTag>
      <w:r w:rsidRPr="00D3534D">
        <w:rPr>
          <w:b w:val="0"/>
        </w:rPr>
        <w:t xml:space="preserve"> </w:t>
      </w:r>
      <w:smartTag w:uri="urn:schemas-microsoft-com:office:smarttags" w:element="PlaceType">
        <w:r w:rsidRPr="00D3534D">
          <w:rPr>
            <w:b w:val="0"/>
          </w:rPr>
          <w:t>Center</w:t>
        </w:r>
      </w:smartTag>
      <w:r w:rsidRPr="00D3534D">
        <w:rPr>
          <w:b w:val="0"/>
        </w:rPr>
        <w:t xml:space="preserve">, </w:t>
      </w:r>
      <w:smartTag w:uri="urn:schemas-microsoft-com:office:smarttags" w:element="place">
        <w:smartTag w:uri="urn:schemas-microsoft-com:office:smarttags" w:element="City">
          <w:r w:rsidRPr="00D3534D">
            <w:rPr>
              <w:b w:val="0"/>
            </w:rPr>
            <w:t>Baton Rouge</w:t>
          </w:r>
        </w:smartTag>
        <w:r w:rsidRPr="00D3534D">
          <w:rPr>
            <w:b w:val="0"/>
          </w:rPr>
          <w:t xml:space="preserve">, </w:t>
        </w:r>
        <w:smartTag w:uri="urn:schemas-microsoft-com:office:smarttags" w:element="State">
          <w:r w:rsidRPr="00D3534D">
            <w:rPr>
              <w:b w:val="0"/>
            </w:rPr>
            <w:t>Louisiana</w:t>
          </w:r>
        </w:smartTag>
      </w:smartTag>
    </w:p>
    <w:p w:rsidR="00CD49CC" w:rsidRDefault="00CD49CC" w:rsidP="00BE5356">
      <w:pPr>
        <w:pStyle w:val="Bodytext0"/>
      </w:pPr>
    </w:p>
    <w:p w:rsidR="00CD49CC" w:rsidRDefault="00DD41E3" w:rsidP="00F802DB">
      <w:pPr>
        <w:pStyle w:val="Header3"/>
      </w:pPr>
      <w:r>
        <w:t>Species Coordinator</w:t>
      </w:r>
    </w:p>
    <w:p w:rsidR="00A32273" w:rsidRDefault="00A32273" w:rsidP="0091482E">
      <w:pPr>
        <w:pStyle w:val="Bodytext0"/>
      </w:pPr>
      <w:r w:rsidRPr="00D3534D">
        <w:rPr>
          <w:i/>
        </w:rPr>
        <w:t>John H. Lawrence</w:t>
      </w:r>
      <w:r>
        <w:t xml:space="preserve">, </w:t>
      </w:r>
      <w:smartTag w:uri="urn:schemas-microsoft-com:office:smarttags" w:element="PlaceName">
        <w:r>
          <w:t>Pacific</w:t>
        </w:r>
      </w:smartTag>
      <w:r>
        <w:t xml:space="preserve"> </w:t>
      </w:r>
      <w:smartTag w:uri="urn:schemas-microsoft-com:office:smarttags" w:element="PlaceType">
        <w:r w:rsidR="0091482E">
          <w:t>Islands</w:t>
        </w:r>
      </w:smartTag>
      <w:r w:rsidR="0091482E">
        <w:t xml:space="preserve"> West Area </w:t>
      </w:r>
      <w:r>
        <w:t xml:space="preserve">Office, </w:t>
      </w:r>
      <w:smartTag w:uri="urn:schemas-microsoft-com:office:smarttags" w:element="PlaceName">
        <w:r>
          <w:t>Pacific</w:t>
        </w:r>
      </w:smartTag>
      <w:r>
        <w:t xml:space="preserve"> </w:t>
      </w:r>
      <w:smartTag w:uri="urn:schemas-microsoft-com:office:smarttags" w:element="PlaceType">
        <w:r>
          <w:t>Islands</w:t>
        </w:r>
      </w:smartTag>
      <w:r>
        <w:t xml:space="preserve"> Area, Mongmong, </w:t>
      </w:r>
      <w:smartTag w:uri="urn:schemas-microsoft-com:office:smarttags" w:element="place">
        <w:r>
          <w:t>Guam</w:t>
        </w:r>
      </w:smartTag>
    </w:p>
    <w:p w:rsidR="00CD49CC" w:rsidRDefault="00CD49CC" w:rsidP="00BE5356">
      <w:pPr>
        <w:pStyle w:val="Bodytext0"/>
      </w:pPr>
    </w:p>
    <w:p w:rsidR="00CD49CC" w:rsidRDefault="002375B8" w:rsidP="00FF0390">
      <w:pPr>
        <w:pStyle w:val="Header4"/>
      </w:pPr>
      <w:r>
        <w:t xml:space="preserve">Edited: </w:t>
      </w:r>
      <w:r w:rsidR="00A32273">
        <w:t>070212 jsp</w:t>
      </w:r>
      <w:r w:rsidR="007E45A7">
        <w:t>; 070322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p w:rsidR="00A436F0" w:rsidRPr="00877568" w:rsidRDefault="00A436F0" w:rsidP="00E62C60">
      <w:pPr>
        <w:pStyle w:val="Footer"/>
        <w:jc w:val="left"/>
      </w:pPr>
    </w:p>
    <w:sectPr w:rsidR="00A436F0" w:rsidRPr="00877568">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7069" w:rsidRDefault="00637069">
      <w:r>
        <w:separator/>
      </w:r>
    </w:p>
  </w:endnote>
  <w:endnote w:type="continuationSeparator" w:id="0">
    <w:p w:rsidR="00637069" w:rsidRDefault="006370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7069" w:rsidRDefault="00637069">
      <w:r>
        <w:separator/>
      </w:r>
    </w:p>
  </w:footnote>
  <w:footnote w:type="continuationSeparator" w:id="0">
    <w:p w:rsidR="00637069" w:rsidRDefault="006370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D353A">
      <w:rPr>
        <w:noProof/>
      </w:rPr>
      <w:drawing>
        <wp:inline distT="0" distB="0" distL="0" distR="0">
          <wp:extent cx="1652270" cy="620395"/>
          <wp:effectExtent l="19050" t="0" r="5080"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52270" cy="62039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BA66FB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C634227"/>
    <w:multiLevelType w:val="multilevel"/>
    <w:tmpl w:val="3444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75BD8"/>
    <w:rsid w:val="000867C9"/>
    <w:rsid w:val="000A1774"/>
    <w:rsid w:val="000F1970"/>
    <w:rsid w:val="001424E1"/>
    <w:rsid w:val="001478F1"/>
    <w:rsid w:val="001A548B"/>
    <w:rsid w:val="001B6C75"/>
    <w:rsid w:val="001C4209"/>
    <w:rsid w:val="001D6A53"/>
    <w:rsid w:val="001F7210"/>
    <w:rsid w:val="002148DF"/>
    <w:rsid w:val="00222F37"/>
    <w:rsid w:val="002375B8"/>
    <w:rsid w:val="0026727E"/>
    <w:rsid w:val="00272129"/>
    <w:rsid w:val="002A58DF"/>
    <w:rsid w:val="002C45BA"/>
    <w:rsid w:val="0030435C"/>
    <w:rsid w:val="0032662A"/>
    <w:rsid w:val="0036701D"/>
    <w:rsid w:val="003749B3"/>
    <w:rsid w:val="00377934"/>
    <w:rsid w:val="00385F5E"/>
    <w:rsid w:val="00395D33"/>
    <w:rsid w:val="004032F8"/>
    <w:rsid w:val="004052E3"/>
    <w:rsid w:val="00406E6C"/>
    <w:rsid w:val="00416D52"/>
    <w:rsid w:val="0043289D"/>
    <w:rsid w:val="004340C9"/>
    <w:rsid w:val="004364E5"/>
    <w:rsid w:val="00437F11"/>
    <w:rsid w:val="004500D1"/>
    <w:rsid w:val="0048212B"/>
    <w:rsid w:val="00485D14"/>
    <w:rsid w:val="004A50AC"/>
    <w:rsid w:val="004B58B3"/>
    <w:rsid w:val="004D0D6F"/>
    <w:rsid w:val="004E2BD6"/>
    <w:rsid w:val="004E50A3"/>
    <w:rsid w:val="004F75FB"/>
    <w:rsid w:val="00520FAC"/>
    <w:rsid w:val="00543C6B"/>
    <w:rsid w:val="00552FC3"/>
    <w:rsid w:val="00592CFA"/>
    <w:rsid w:val="005A2740"/>
    <w:rsid w:val="005D353A"/>
    <w:rsid w:val="005F57D8"/>
    <w:rsid w:val="005F6BC2"/>
    <w:rsid w:val="0061608E"/>
    <w:rsid w:val="0063190E"/>
    <w:rsid w:val="006333FE"/>
    <w:rsid w:val="00637069"/>
    <w:rsid w:val="0064402F"/>
    <w:rsid w:val="006B4B3E"/>
    <w:rsid w:val="006C3198"/>
    <w:rsid w:val="00704BA1"/>
    <w:rsid w:val="00712AC4"/>
    <w:rsid w:val="007A3680"/>
    <w:rsid w:val="007D477C"/>
    <w:rsid w:val="007D5AD9"/>
    <w:rsid w:val="007E45A7"/>
    <w:rsid w:val="007F3743"/>
    <w:rsid w:val="0081582F"/>
    <w:rsid w:val="00827B7D"/>
    <w:rsid w:val="00830F95"/>
    <w:rsid w:val="00877568"/>
    <w:rsid w:val="0089154B"/>
    <w:rsid w:val="008B1403"/>
    <w:rsid w:val="008B3C33"/>
    <w:rsid w:val="008C3321"/>
    <w:rsid w:val="008E6018"/>
    <w:rsid w:val="008F3D5A"/>
    <w:rsid w:val="0091482E"/>
    <w:rsid w:val="00921041"/>
    <w:rsid w:val="00982214"/>
    <w:rsid w:val="00A06FE6"/>
    <w:rsid w:val="00A12175"/>
    <w:rsid w:val="00A32273"/>
    <w:rsid w:val="00A36D05"/>
    <w:rsid w:val="00A436F0"/>
    <w:rsid w:val="00A8423D"/>
    <w:rsid w:val="00AD30BE"/>
    <w:rsid w:val="00B755F2"/>
    <w:rsid w:val="00B841F9"/>
    <w:rsid w:val="00B8425D"/>
    <w:rsid w:val="00BD616F"/>
    <w:rsid w:val="00BE5356"/>
    <w:rsid w:val="00BF44A8"/>
    <w:rsid w:val="00C24040"/>
    <w:rsid w:val="00C71B7B"/>
    <w:rsid w:val="00C81773"/>
    <w:rsid w:val="00C934E0"/>
    <w:rsid w:val="00CC69B7"/>
    <w:rsid w:val="00CD49CC"/>
    <w:rsid w:val="00CF06F8"/>
    <w:rsid w:val="00CF7EC1"/>
    <w:rsid w:val="00D22DD8"/>
    <w:rsid w:val="00D62818"/>
    <w:rsid w:val="00D7175D"/>
    <w:rsid w:val="00D86973"/>
    <w:rsid w:val="00D90CA5"/>
    <w:rsid w:val="00DD41E3"/>
    <w:rsid w:val="00E47787"/>
    <w:rsid w:val="00E62C60"/>
    <w:rsid w:val="00E8064E"/>
    <w:rsid w:val="00E93233"/>
    <w:rsid w:val="00EE2C8E"/>
    <w:rsid w:val="00EE5CEC"/>
    <w:rsid w:val="00F1350F"/>
    <w:rsid w:val="00F43617"/>
    <w:rsid w:val="00F43778"/>
    <w:rsid w:val="00F52BD1"/>
    <w:rsid w:val="00F725B1"/>
    <w:rsid w:val="00F72ADF"/>
    <w:rsid w:val="00F76655"/>
    <w:rsid w:val="00F802DB"/>
    <w:rsid w:val="00F9482A"/>
    <w:rsid w:val="00F94E98"/>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customStyle="1" w:styleId="search1">
    <w:name w:val="search1"/>
    <w:basedOn w:val="DefaultParagraphFont"/>
    <w:rsid w:val="00E8064E"/>
    <w:rPr>
      <w:color w:val="228622"/>
    </w:rPr>
  </w:style>
  <w:style w:type="character" w:styleId="Emphasis">
    <w:name w:val="Emphasis"/>
    <w:basedOn w:val="DefaultParagraphFont"/>
    <w:qFormat/>
    <w:rsid w:val="00E8064E"/>
    <w:rPr>
      <w:i/>
      <w:iCs/>
    </w:rPr>
  </w:style>
  <w:style w:type="paragraph" w:styleId="PlainText">
    <w:name w:val="Plain Text"/>
    <w:basedOn w:val="Normal"/>
    <w:rsid w:val="00385F5E"/>
    <w:pPr>
      <w:jc w:val="left"/>
    </w:pPr>
    <w:rPr>
      <w:rFonts w:ascii="Courier New" w:hAnsi="Courier New"/>
      <w:sz w:val="20"/>
    </w:rPr>
  </w:style>
  <w:style w:type="character" w:styleId="CommentReference">
    <w:name w:val="annotation reference"/>
    <w:basedOn w:val="DefaultParagraphFont"/>
    <w:semiHidden/>
    <w:rsid w:val="00877568"/>
    <w:rPr>
      <w:sz w:val="16"/>
      <w:szCs w:val="16"/>
    </w:rPr>
  </w:style>
  <w:style w:type="paragraph" w:styleId="CommentText">
    <w:name w:val="annotation text"/>
    <w:basedOn w:val="Normal"/>
    <w:semiHidden/>
    <w:rsid w:val="00877568"/>
    <w:rPr>
      <w:sz w:val="20"/>
    </w:rPr>
  </w:style>
  <w:style w:type="paragraph" w:styleId="CommentSubject">
    <w:name w:val="annotation subject"/>
    <w:basedOn w:val="CommentText"/>
    <w:next w:val="CommentText"/>
    <w:semiHidden/>
    <w:rsid w:val="00877568"/>
    <w:rPr>
      <w:b/>
      <w:bCs/>
    </w:rPr>
  </w:style>
  <w:style w:type="paragraph" w:styleId="BalloonText">
    <w:name w:val="Balloon Text"/>
    <w:basedOn w:val="Normal"/>
    <w:semiHidden/>
    <w:rsid w:val="00877568"/>
    <w:rPr>
      <w:rFonts w:ascii="Tahoma" w:hAnsi="Tahoma" w:cs="Tahoma"/>
      <w:sz w:val="16"/>
      <w:szCs w:val="16"/>
    </w:rPr>
  </w:style>
  <w:style w:type="paragraph" w:styleId="ListBullet">
    <w:name w:val="List Bullet"/>
    <w:basedOn w:val="Normal"/>
    <w:rsid w:val="00A36D05"/>
    <w:pPr>
      <w:numPr>
        <w:numId w:val="2"/>
      </w:numPr>
    </w:pPr>
  </w:style>
</w:styles>
</file>

<file path=word/webSettings.xml><?xml version="1.0" encoding="utf-8"?>
<w:webSettings xmlns:r="http://schemas.openxmlformats.org/officeDocument/2006/relationships" xmlns:w="http://schemas.openxmlformats.org/wordprocessingml/2006/main">
  <w:divs>
    <w:div w:id="12183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yardlong bean</vt:lpstr>
    </vt:vector>
  </TitlesOfParts>
  <Company>USDA NRCS National Plant Data Center</Company>
  <LinksUpToDate>false</LinksUpToDate>
  <CharactersWithSpaces>11328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yardlong bean</dc:title>
  <dc:subject>Vigna unguiculata (L.) Walp. ssp. sesquipedalis (L.) Verdc.</dc:subject>
  <dc:creator>J. Scott Peterson</dc:creator>
  <cp:keywords/>
  <cp:lastModifiedBy>William Farrell</cp:lastModifiedBy>
  <cp:revision>2</cp:revision>
  <cp:lastPrinted>2003-06-09T21:39:00Z</cp:lastPrinted>
  <dcterms:created xsi:type="dcterms:W3CDTF">2011-01-26T00:15:00Z</dcterms:created>
  <dcterms:modified xsi:type="dcterms:W3CDTF">2011-01-26T00:15:00Z</dcterms:modified>
</cp:coreProperties>
</file>