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41B7" w14:textId="22024017" w:rsidR="00AD22CA" w:rsidRDefault="00AD22CA">
      <w:r>
        <w:t>Matplotlib Challenge Observations:</w:t>
      </w:r>
    </w:p>
    <w:p w14:paraId="4B6183CD" w14:textId="008EC401" w:rsidR="00AD22CA" w:rsidRDefault="00AD22CA"/>
    <w:p w14:paraId="0001FD95" w14:textId="3D39346C" w:rsidR="00AD22CA" w:rsidRDefault="00AD22CA" w:rsidP="00AD22CA">
      <w:pPr>
        <w:pStyle w:val="ListParagraph"/>
        <w:numPr>
          <w:ilvl w:val="0"/>
          <w:numId w:val="1"/>
        </w:numPr>
      </w:pPr>
      <w:proofErr w:type="spellStart"/>
      <w:r>
        <w:t>Ketapril</w:t>
      </w:r>
      <w:proofErr w:type="spellEnd"/>
      <w:r>
        <w:t xml:space="preserve"> seems to be the least effective drug. Mice that were treated with </w:t>
      </w:r>
      <w:proofErr w:type="spellStart"/>
      <w:r>
        <w:t>Ketapril</w:t>
      </w:r>
      <w:proofErr w:type="spellEnd"/>
      <w:r>
        <w:t xml:space="preserve"> saw their tumors grow the most of any other drug and had the highest number of metastatic sites post-treatment. </w:t>
      </w:r>
      <w:proofErr w:type="spellStart"/>
      <w:r>
        <w:t>Ketapril</w:t>
      </w:r>
      <w:proofErr w:type="spellEnd"/>
      <w:r>
        <w:t xml:space="preserve"> also has a very low survival rate where at least half of the treated mice did not live.</w:t>
      </w:r>
    </w:p>
    <w:p w14:paraId="2CCC108C" w14:textId="3CA3F889" w:rsidR="00AD22CA" w:rsidRDefault="009342BD" w:rsidP="00AD22CA">
      <w:pPr>
        <w:pStyle w:val="ListParagraph"/>
        <w:numPr>
          <w:ilvl w:val="0"/>
          <w:numId w:val="1"/>
        </w:numPr>
      </w:pPr>
      <w:proofErr w:type="spellStart"/>
      <w:r>
        <w:t>Propriva</w:t>
      </w:r>
      <w:proofErr w:type="spellEnd"/>
      <w:r>
        <w:t xml:space="preserve"> saw the lowest survival rate of any other drug with over 70% of mice dying throughout treatment and still saw 47% growth in tumor volume.</w:t>
      </w:r>
    </w:p>
    <w:p w14:paraId="21A4764C" w14:textId="1922BA5B" w:rsidR="009342BD" w:rsidRDefault="009342BD" w:rsidP="00AD22CA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was the most successful drug across the board. Over the lifetime of the treatment, mice treated with </w:t>
      </w:r>
      <w:proofErr w:type="spellStart"/>
      <w:r>
        <w:t>Ramicane</w:t>
      </w:r>
      <w:proofErr w:type="spellEnd"/>
      <w:r>
        <w:t xml:space="preserve"> had the least amount of new metastatic sites, had the one of the highest survival rates, and saw the highest amount decrease in tumor volume.</w:t>
      </w:r>
      <w:bookmarkStart w:id="0" w:name="_GoBack"/>
      <w:bookmarkEnd w:id="0"/>
    </w:p>
    <w:sectPr w:rsidR="009342BD" w:rsidSect="0016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431"/>
    <w:multiLevelType w:val="hybridMultilevel"/>
    <w:tmpl w:val="4F28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CA"/>
    <w:rsid w:val="00165A26"/>
    <w:rsid w:val="002207E3"/>
    <w:rsid w:val="009342BD"/>
    <w:rsid w:val="00A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21B4F"/>
  <w15:chartTrackingRefBased/>
  <w15:docId w15:val="{87608EFA-2406-4D4B-A613-97729161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2019-11-24T19:18:00Z</dcterms:created>
  <dcterms:modified xsi:type="dcterms:W3CDTF">2019-11-24T19:29:00Z</dcterms:modified>
</cp:coreProperties>
</file>