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7EDB" w14:textId="531C512D" w:rsidR="0086291F" w:rsidRPr="00487C46" w:rsidRDefault="0086291F" w:rsidP="0086291F">
      <w:pPr>
        <w:tabs>
          <w:tab w:val="left" w:pos="7258"/>
        </w:tabs>
        <w:jc w:val="center"/>
        <w:rPr>
          <w:rFonts w:ascii="黑体" w:eastAsia="黑体" w:hAnsi="黑体" w:hint="eastAsia"/>
        </w:rPr>
      </w:pPr>
      <w:r w:rsidRPr="00487C46">
        <w:rPr>
          <w:rFonts w:ascii="黑体" w:eastAsia="黑体" w:hAnsi="黑体" w:hint="eastAsia"/>
          <w:sz w:val="28"/>
          <w:szCs w:val="32"/>
        </w:rPr>
        <w:t>FAM算法的原理与实现</w:t>
      </w:r>
    </w:p>
    <w:p w14:paraId="0F3FCB21" w14:textId="4E3CE1C4" w:rsidR="0086291F" w:rsidRPr="00487C46" w:rsidRDefault="0086291F" w:rsidP="0086291F">
      <w:pPr>
        <w:tabs>
          <w:tab w:val="left" w:pos="7258"/>
        </w:tabs>
        <w:jc w:val="center"/>
        <w:rPr>
          <w:rFonts w:ascii="楷体" w:eastAsia="楷体" w:hAnsi="楷体" w:hint="eastAsia"/>
        </w:rPr>
      </w:pPr>
    </w:p>
    <w:p w14:paraId="39C33AB1" w14:textId="591976BB" w:rsidR="0086291F" w:rsidRPr="00487C46" w:rsidRDefault="0086291F" w:rsidP="0086291F">
      <w:pPr>
        <w:tabs>
          <w:tab w:val="left" w:pos="7258"/>
        </w:tabs>
        <w:jc w:val="left"/>
        <w:rPr>
          <w:rFonts w:ascii="楷体" w:eastAsia="楷体" w:hAnsi="楷体" w:hint="eastAsia"/>
        </w:rPr>
      </w:pPr>
      <w:r w:rsidRPr="00487C46">
        <w:rPr>
          <w:rFonts w:ascii="楷体" w:eastAsia="楷体" w:hAnsi="楷体" w:hint="eastAsia"/>
        </w:rPr>
        <w:t xml:space="preserve">关键词： </w:t>
      </w:r>
      <w:r w:rsidR="00E36228" w:rsidRPr="00487C46">
        <w:rPr>
          <w:rFonts w:ascii="楷体" w:eastAsia="楷体" w:hAnsi="楷体" w:hint="eastAsia"/>
        </w:rPr>
        <w:t>最小化</w:t>
      </w:r>
      <w:r w:rsidR="00E36228" w:rsidRPr="00487C46">
        <w:rPr>
          <w:rFonts w:ascii="楷体" w:eastAsia="楷体" w:hAnsi="楷体"/>
        </w:rPr>
        <w:t>目标函数</w:t>
      </w:r>
      <w:r w:rsidR="00E36228" w:rsidRPr="00487C46">
        <w:rPr>
          <w:rFonts w:ascii="楷体" w:eastAsia="楷体" w:hAnsi="楷体" w:hint="eastAsia"/>
        </w:rPr>
        <w:t xml:space="preserve"> </w:t>
      </w:r>
      <w:r w:rsidR="00952EB6" w:rsidRPr="00487C46">
        <w:rPr>
          <w:rFonts w:ascii="楷体" w:eastAsia="楷体" w:hAnsi="楷体"/>
        </w:rPr>
        <w:t>拉格朗日乘子法</w:t>
      </w:r>
      <w:r w:rsidR="00952EB6" w:rsidRPr="00487C46">
        <w:rPr>
          <w:rFonts w:ascii="楷体" w:eastAsia="楷体" w:hAnsi="楷体" w:hint="eastAsia"/>
          <w:b/>
          <w:bCs/>
        </w:rPr>
        <w:t xml:space="preserve"> </w:t>
      </w:r>
      <w:r w:rsidR="00952EB6" w:rsidRPr="00487C46">
        <w:rPr>
          <w:rFonts w:ascii="楷体" w:eastAsia="楷体" w:hAnsi="楷体"/>
        </w:rPr>
        <w:t>Picard迭代</w:t>
      </w:r>
      <w:r w:rsidR="00952EB6" w:rsidRPr="00487C46">
        <w:rPr>
          <w:rFonts w:ascii="楷体" w:eastAsia="楷体" w:hAnsi="楷体" w:hint="eastAsia"/>
        </w:rPr>
        <w:t xml:space="preserve"> </w:t>
      </w:r>
      <w:r w:rsidR="00952EB6" w:rsidRPr="00487C46">
        <w:rPr>
          <w:rFonts w:ascii="楷体" w:eastAsia="楷体" w:hAnsi="楷体"/>
        </w:rPr>
        <w:t>局部最优</w:t>
      </w:r>
    </w:p>
    <w:p w14:paraId="59436462" w14:textId="30A1E1C4" w:rsidR="00952EB6" w:rsidRDefault="00952EB6" w:rsidP="0086291F">
      <w:pPr>
        <w:tabs>
          <w:tab w:val="left" w:pos="7258"/>
        </w:tabs>
        <w:jc w:val="left"/>
        <w:rPr>
          <w:rFonts w:hint="eastAsia"/>
        </w:rPr>
      </w:pPr>
    </w:p>
    <w:p w14:paraId="4A42C565" w14:textId="765FD702" w:rsidR="00952EB6" w:rsidRPr="00487C46" w:rsidRDefault="00952EB6" w:rsidP="00952EB6">
      <w:pPr>
        <w:tabs>
          <w:tab w:val="left" w:pos="7258"/>
        </w:tabs>
        <w:jc w:val="left"/>
        <w:rPr>
          <w:rFonts w:ascii="黑体" w:eastAsia="黑体" w:hAnsi="黑体" w:hint="eastAsia"/>
        </w:rPr>
      </w:pPr>
      <w:r w:rsidRPr="00487C46">
        <w:rPr>
          <w:rFonts w:ascii="黑体" w:eastAsia="黑体" w:hAnsi="黑体" w:hint="eastAsia"/>
          <w:sz w:val="24"/>
          <w:szCs w:val="28"/>
        </w:rPr>
        <w:t>FAM：</w:t>
      </w:r>
      <w:r w:rsidRPr="00487C46">
        <w:rPr>
          <w:rFonts w:ascii="黑体" w:eastAsia="黑体" w:hAnsi="黑体"/>
        </w:rPr>
        <w:tab/>
      </w:r>
    </w:p>
    <w:p w14:paraId="539A67F4" w14:textId="2DAB8F1E" w:rsidR="00952EB6" w:rsidRPr="00487C46" w:rsidRDefault="00D209CD" w:rsidP="00952EB6">
      <w:pPr>
        <w:tabs>
          <w:tab w:val="left" w:pos="7258"/>
        </w:tabs>
        <w:jc w:val="left"/>
        <w:rPr>
          <w:rFonts w:ascii="宋体" w:eastAsia="宋体" w:hAnsi="宋体" w:hint="eastAsia"/>
        </w:rPr>
      </w:pPr>
      <w:r w:rsidRPr="00EF66D9">
        <w:rPr>
          <w:noProof/>
        </w:rPr>
        <w:drawing>
          <wp:anchor distT="0" distB="0" distL="114300" distR="114300" simplePos="0" relativeHeight="251662336" behindDoc="1" locked="0" layoutInCell="1" allowOverlap="1" wp14:anchorId="46B4658E" wp14:editId="526EEF6C">
            <wp:simplePos x="0" y="0"/>
            <wp:positionH relativeFrom="column">
              <wp:posOffset>2576637</wp:posOffset>
            </wp:positionH>
            <wp:positionV relativeFrom="paragraph">
              <wp:posOffset>1656531</wp:posOffset>
            </wp:positionV>
            <wp:extent cx="1000760" cy="331470"/>
            <wp:effectExtent l="0" t="0" r="8890" b="0"/>
            <wp:wrapTight wrapText="bothSides">
              <wp:wrapPolygon edited="0">
                <wp:start x="0" y="0"/>
                <wp:lineTo x="0" y="19862"/>
                <wp:lineTo x="21381" y="19862"/>
                <wp:lineTo x="21381" y="0"/>
                <wp:lineTo x="0" y="0"/>
              </wp:wrapPolygon>
            </wp:wrapTight>
            <wp:docPr id="770825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2580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44" b="5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3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6D9" w:rsidRPr="00EF66D9">
        <w:rPr>
          <w:noProof/>
        </w:rPr>
        <w:drawing>
          <wp:anchor distT="0" distB="0" distL="114300" distR="114300" simplePos="0" relativeHeight="251661312" behindDoc="1" locked="0" layoutInCell="1" allowOverlap="1" wp14:anchorId="066338B0" wp14:editId="38F34073">
            <wp:simplePos x="0" y="0"/>
            <wp:positionH relativeFrom="margin">
              <wp:posOffset>3791585</wp:posOffset>
            </wp:positionH>
            <wp:positionV relativeFrom="paragraph">
              <wp:posOffset>659130</wp:posOffset>
            </wp:positionV>
            <wp:extent cx="1482725" cy="845820"/>
            <wp:effectExtent l="0" t="0" r="3175" b="0"/>
            <wp:wrapSquare wrapText="bothSides"/>
            <wp:docPr id="90818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854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484" w:rsidRPr="00037484">
        <w:rPr>
          <w:noProof/>
        </w:rPr>
        <w:drawing>
          <wp:anchor distT="0" distB="0" distL="114300" distR="114300" simplePos="0" relativeHeight="251660288" behindDoc="1" locked="0" layoutInCell="1" allowOverlap="1" wp14:anchorId="3A39C500" wp14:editId="26D05095">
            <wp:simplePos x="0" y="0"/>
            <wp:positionH relativeFrom="column">
              <wp:posOffset>109832</wp:posOffset>
            </wp:positionH>
            <wp:positionV relativeFrom="paragraph">
              <wp:posOffset>648161</wp:posOffset>
            </wp:positionV>
            <wp:extent cx="1316277" cy="249382"/>
            <wp:effectExtent l="0" t="0" r="0" b="0"/>
            <wp:wrapNone/>
            <wp:docPr id="1133384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8495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277" cy="249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484" w:rsidRPr="00037484">
        <w:rPr>
          <w:noProof/>
        </w:rPr>
        <w:drawing>
          <wp:anchor distT="0" distB="0" distL="114300" distR="114300" simplePos="0" relativeHeight="251659264" behindDoc="1" locked="0" layoutInCell="1" allowOverlap="1" wp14:anchorId="1F83CEAA" wp14:editId="378B52BC">
            <wp:simplePos x="0" y="0"/>
            <wp:positionH relativeFrom="margin">
              <wp:posOffset>205048</wp:posOffset>
            </wp:positionH>
            <wp:positionV relativeFrom="paragraph">
              <wp:posOffset>338801</wp:posOffset>
            </wp:positionV>
            <wp:extent cx="1127125" cy="304800"/>
            <wp:effectExtent l="0" t="0" r="0" b="0"/>
            <wp:wrapNone/>
            <wp:docPr id="190417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745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484">
        <w:rPr>
          <w:rFonts w:hint="eastAsia"/>
        </w:rPr>
        <w:t xml:space="preserve">  </w:t>
      </w:r>
      <w:r w:rsidR="00952EB6" w:rsidRPr="00487C46">
        <w:rPr>
          <w:rFonts w:ascii="宋体" w:eastAsia="宋体" w:hAnsi="宋体"/>
        </w:rPr>
        <w:t>FCM的目标函数</w:t>
      </w:r>
      <w:r w:rsidR="00037484" w:rsidRPr="00487C46">
        <w:rPr>
          <w:rFonts w:ascii="宋体" w:eastAsia="宋体" w:hAnsi="宋体"/>
        </w:rPr>
        <w:t>是从硬聚类（如K-means）的目标函数经过“软化”推广得到的。它的设计遵循</w:t>
      </w:r>
      <w:r w:rsidR="00037484" w:rsidRPr="00487C46">
        <w:rPr>
          <w:rFonts w:ascii="宋体" w:eastAsia="宋体" w:hAnsi="宋体" w:hint="eastAsia"/>
        </w:rPr>
        <w:t>了“模糊化”的</w:t>
      </w:r>
      <w:r w:rsidR="00037484" w:rsidRPr="00487C46">
        <w:rPr>
          <w:rFonts w:ascii="宋体" w:eastAsia="宋体" w:hAnsi="宋体"/>
        </w:rPr>
        <w:t>核心思想：</w:t>
      </w:r>
      <w:r w:rsidR="00037484" w:rsidRPr="00487C46">
        <w:rPr>
          <w:rFonts w:ascii="宋体" w:eastAsia="宋体" w:hAnsi="宋体"/>
          <w:b/>
          <w:bCs/>
        </w:rPr>
        <w:t>隶属度的概率约束、模糊程度的控制</w:t>
      </w:r>
      <w:r w:rsidR="00037484" w:rsidRPr="00487C46">
        <w:rPr>
          <w:rFonts w:ascii="宋体" w:eastAsia="宋体" w:hAnsi="宋体" w:hint="eastAsia"/>
          <w:b/>
          <w:bCs/>
        </w:rPr>
        <w:t>。</w:t>
      </w:r>
      <w:r w:rsidR="00037484" w:rsidRPr="00487C46">
        <w:rPr>
          <w:rFonts w:ascii="宋体" w:eastAsia="宋体" w:hAnsi="宋体"/>
        </w:rPr>
        <w:t>K-means</w:t>
      </w:r>
      <w:r w:rsidR="00037484" w:rsidRPr="00487C46">
        <w:rPr>
          <w:rFonts w:ascii="宋体" w:eastAsia="宋体" w:hAnsi="宋体" w:hint="eastAsia"/>
        </w:rPr>
        <w:t xml:space="preserve">的目标函数               ，隶属度的取值为0或1，颗粒感十足。相比之下，FCM的目标函数为                   </w:t>
      </w:r>
      <w:r w:rsidR="00CD6DF8" w:rsidRPr="00487C46">
        <w:rPr>
          <w:rFonts w:ascii="宋体" w:eastAsia="宋体" w:hAnsi="宋体" w:hint="eastAsia"/>
        </w:rPr>
        <w:t xml:space="preserve"> ，隶属度的取值优化为了[0,1]的区间。并将</w:t>
      </w:r>
      <w:r w:rsidR="00D94B4E" w:rsidRPr="00487C46">
        <w:rPr>
          <w:rFonts w:ascii="宋体" w:eastAsia="宋体" w:hAnsi="宋体" w:hint="eastAsia"/>
        </w:rPr>
        <w:t xml:space="preserve">     </w:t>
      </w:r>
      <w:r w:rsidR="00CD6DF8" w:rsidRPr="00487C46">
        <w:rPr>
          <w:rFonts w:ascii="宋体" w:eastAsia="宋体" w:hAnsi="宋体" w:hint="eastAsia"/>
        </w:rPr>
        <w:t>简单的靠隶属度加权升级为了依靠隶属度的M次</w:t>
      </w:r>
      <w:proofErr w:type="gramStart"/>
      <w:r w:rsidR="00CD6DF8" w:rsidRPr="00487C46">
        <w:rPr>
          <w:rFonts w:ascii="宋体" w:eastAsia="宋体" w:hAnsi="宋体" w:hint="eastAsia"/>
        </w:rPr>
        <w:t>幂</w:t>
      </w:r>
      <w:proofErr w:type="gramEnd"/>
      <w:r w:rsidR="00CD6DF8" w:rsidRPr="00487C46">
        <w:rPr>
          <w:rFonts w:ascii="宋体" w:eastAsia="宋体" w:hAnsi="宋体" w:hint="eastAsia"/>
        </w:rPr>
        <w:t>来加权，充分利用了</w:t>
      </w:r>
      <w:r w:rsidR="00946AD3" w:rsidRPr="00487C46">
        <w:rPr>
          <w:rFonts w:ascii="宋体" w:eastAsia="宋体" w:hAnsi="宋体" w:hint="eastAsia"/>
        </w:rPr>
        <w:t>幂</w:t>
      </w:r>
      <w:r w:rsidR="00CD6DF8" w:rsidRPr="00487C46">
        <w:rPr>
          <w:rFonts w:ascii="宋体" w:eastAsia="宋体" w:hAnsi="宋体" w:hint="eastAsia"/>
        </w:rPr>
        <w:t>函数非线性和斜率递增的特性，即</w:t>
      </w:r>
      <w:proofErr w:type="gramStart"/>
      <w:r w:rsidR="00CD6DF8" w:rsidRPr="00487C46">
        <w:rPr>
          <w:rFonts w:ascii="宋体" w:eastAsia="宋体" w:hAnsi="宋体"/>
        </w:rPr>
        <w:t>幂</w:t>
      </w:r>
      <w:proofErr w:type="gramEnd"/>
      <w:r w:rsidR="00CD6DF8" w:rsidRPr="00487C46">
        <w:rPr>
          <w:rFonts w:ascii="宋体" w:eastAsia="宋体" w:hAnsi="宋体"/>
        </w:rPr>
        <w:t>次 </w:t>
      </w:r>
      <w:r w:rsidR="00CD6DF8" w:rsidRPr="00487C46">
        <w:rPr>
          <w:rFonts w:ascii="宋体" w:eastAsia="宋体" w:hAnsi="宋体" w:hint="eastAsia"/>
        </w:rPr>
        <w:t>M</w:t>
      </w:r>
      <w:r w:rsidR="00CD6DF8" w:rsidRPr="00487C46">
        <w:rPr>
          <w:rFonts w:ascii="宋体" w:eastAsia="宋体" w:hAnsi="宋体"/>
        </w:rPr>
        <w:t>会压低较小的隶属度，提升较大隶属度的贡献</w:t>
      </w:r>
      <w:r w:rsidR="00CD6DF8" w:rsidRPr="00487C46">
        <w:rPr>
          <w:rFonts w:ascii="宋体" w:eastAsia="宋体" w:hAnsi="宋体" w:hint="eastAsia"/>
        </w:rPr>
        <w:t>。M的取值直接决定“模糊程度”，当M较大时，</w:t>
      </w:r>
      <w:r w:rsidR="00946AD3" w:rsidRPr="00487C46">
        <w:rPr>
          <w:rFonts w:ascii="宋体" w:eastAsia="宋体" w:hAnsi="宋体" w:hint="eastAsia"/>
        </w:rPr>
        <w:t>幂</w:t>
      </w:r>
      <w:r w:rsidR="00CD6DF8" w:rsidRPr="00487C46">
        <w:rPr>
          <w:rFonts w:ascii="宋体" w:eastAsia="宋体" w:hAnsi="宋体" w:hint="eastAsia"/>
        </w:rPr>
        <w:t>函数</w:t>
      </w:r>
      <w:r w:rsidR="00EF66D9" w:rsidRPr="00487C46">
        <w:rPr>
          <w:rFonts w:ascii="宋体" w:eastAsia="宋体" w:hAnsi="宋体" w:hint="eastAsia"/>
        </w:rPr>
        <w:t>起伏较大，会更加“模糊”</w:t>
      </w:r>
      <w:r w:rsidR="00946AD3" w:rsidRPr="00487C46">
        <w:rPr>
          <w:rFonts w:ascii="宋体" w:eastAsia="宋体" w:hAnsi="宋体" w:hint="eastAsia"/>
        </w:rPr>
        <w:t>。</w:t>
      </w:r>
    </w:p>
    <w:p w14:paraId="3C7E9624" w14:textId="32696A61" w:rsidR="00D94B4E" w:rsidRPr="00487C46" w:rsidRDefault="00B41348" w:rsidP="00D94B4E">
      <w:pPr>
        <w:tabs>
          <w:tab w:val="left" w:pos="7258"/>
        </w:tabs>
        <w:jc w:val="left"/>
        <w:rPr>
          <w:rFonts w:ascii="宋体" w:eastAsia="宋体" w:hAnsi="宋体" w:hint="eastAsia"/>
        </w:rPr>
      </w:pPr>
      <w:r w:rsidRPr="008660D5">
        <w:rPr>
          <w:noProof/>
        </w:rPr>
        <w:drawing>
          <wp:anchor distT="0" distB="0" distL="114300" distR="114300" simplePos="0" relativeHeight="251664384" behindDoc="1" locked="0" layoutInCell="1" allowOverlap="1" wp14:anchorId="645FAE3F" wp14:editId="08B7CFA2">
            <wp:simplePos x="0" y="0"/>
            <wp:positionH relativeFrom="column">
              <wp:posOffset>3048000</wp:posOffset>
            </wp:positionH>
            <wp:positionV relativeFrom="paragraph">
              <wp:posOffset>512445</wp:posOffset>
            </wp:positionV>
            <wp:extent cx="1266825" cy="673735"/>
            <wp:effectExtent l="0" t="0" r="9525" b="0"/>
            <wp:wrapNone/>
            <wp:docPr id="670170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70842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8" t="6784" r="9072" b="6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67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60D5">
        <w:rPr>
          <w:noProof/>
        </w:rPr>
        <w:drawing>
          <wp:anchor distT="0" distB="0" distL="114300" distR="114300" simplePos="0" relativeHeight="251663360" behindDoc="1" locked="0" layoutInCell="1" allowOverlap="1" wp14:anchorId="500ADB8D" wp14:editId="5E12115B">
            <wp:simplePos x="0" y="0"/>
            <wp:positionH relativeFrom="column">
              <wp:posOffset>4575175</wp:posOffset>
            </wp:positionH>
            <wp:positionV relativeFrom="paragraph">
              <wp:posOffset>461645</wp:posOffset>
            </wp:positionV>
            <wp:extent cx="596265" cy="620395"/>
            <wp:effectExtent l="0" t="0" r="0" b="8255"/>
            <wp:wrapNone/>
            <wp:docPr id="967084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84364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50" r="21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62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60D5">
        <w:rPr>
          <w:noProof/>
        </w:rPr>
        <w:drawing>
          <wp:anchor distT="0" distB="0" distL="114300" distR="114300" simplePos="0" relativeHeight="251665408" behindDoc="1" locked="0" layoutInCell="1" allowOverlap="1" wp14:anchorId="437FDD4A" wp14:editId="5406792F">
            <wp:simplePos x="0" y="0"/>
            <wp:positionH relativeFrom="column">
              <wp:posOffset>2209920</wp:posOffset>
            </wp:positionH>
            <wp:positionV relativeFrom="paragraph">
              <wp:posOffset>531303</wp:posOffset>
            </wp:positionV>
            <wp:extent cx="514985" cy="356870"/>
            <wp:effectExtent l="0" t="0" r="0" b="5080"/>
            <wp:wrapNone/>
            <wp:docPr id="1651023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2365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6D9">
        <w:rPr>
          <w:rFonts w:hint="eastAsia"/>
        </w:rPr>
        <w:t xml:space="preserve">  </w:t>
      </w:r>
      <w:r w:rsidR="00EF66D9" w:rsidRPr="00487C46">
        <w:rPr>
          <w:rFonts w:ascii="宋体" w:eastAsia="宋体" w:hAnsi="宋体" w:hint="eastAsia"/>
        </w:rPr>
        <w:t>FCM的目标是最小化目标函数，即使得</w:t>
      </w:r>
      <w:r w:rsidR="00D209CD" w:rsidRPr="00487C46">
        <w:rPr>
          <w:rFonts w:ascii="宋体" w:eastAsia="宋体" w:hAnsi="宋体" w:hint="eastAsia"/>
        </w:rPr>
        <w:t xml:space="preserve"> 最小。</w:t>
      </w:r>
      <w:r w:rsidR="00D94B4E" w:rsidRPr="00487C46">
        <w:rPr>
          <w:rFonts w:ascii="宋体" w:eastAsia="宋体" w:hAnsi="宋体" w:hint="eastAsia"/>
        </w:rPr>
        <w:t>观察可发现要使得离聚类中心远的点的隶属度低即可，所以需要正确的求解聚类中心和各个点到聚类中心的隶属度。运用</w:t>
      </w:r>
      <w:r w:rsidR="00D94B4E" w:rsidRPr="00487C46">
        <w:rPr>
          <w:rFonts w:ascii="宋体" w:eastAsia="宋体" w:hAnsi="宋体"/>
          <w:b/>
          <w:bCs/>
        </w:rPr>
        <w:t>拉格朗日乘子法</w:t>
      </w:r>
      <w:r w:rsidR="00D94B4E" w:rsidRPr="00487C46">
        <w:rPr>
          <w:rFonts w:ascii="宋体" w:eastAsia="宋体" w:hAnsi="宋体" w:hint="eastAsia"/>
          <w:b/>
          <w:bCs/>
        </w:rPr>
        <w:t>和</w:t>
      </w:r>
      <w:r w:rsidR="00D94B4E" w:rsidRPr="00487C46">
        <w:rPr>
          <w:rFonts w:ascii="宋体" w:eastAsia="宋体" w:hAnsi="宋体"/>
          <w:b/>
          <w:bCs/>
        </w:rPr>
        <w:t>Picard迭代</w:t>
      </w:r>
      <w:r w:rsidR="00D94B4E" w:rsidRPr="00487C46">
        <w:rPr>
          <w:rFonts w:ascii="宋体" w:eastAsia="宋体" w:hAnsi="宋体" w:hint="eastAsia"/>
        </w:rPr>
        <w:t>准确的得到。</w:t>
      </w:r>
    </w:p>
    <w:p w14:paraId="4D7CA258" w14:textId="647AD4AA" w:rsidR="00D94B4E" w:rsidRPr="00487C46" w:rsidRDefault="00D94B4E" w:rsidP="00B41348">
      <w:pPr>
        <w:tabs>
          <w:tab w:val="left" w:pos="7258"/>
        </w:tabs>
        <w:jc w:val="left"/>
        <w:rPr>
          <w:rFonts w:ascii="宋体" w:eastAsia="宋体" w:hAnsi="宋体" w:hint="eastAsia"/>
        </w:rPr>
      </w:pPr>
      <w:r w:rsidRPr="00487C46">
        <w:rPr>
          <w:rFonts w:ascii="宋体" w:eastAsia="宋体" w:hAnsi="宋体" w:hint="eastAsia"/>
        </w:rPr>
        <w:t xml:space="preserve">  运用</w:t>
      </w:r>
      <w:r w:rsidRPr="00487C46">
        <w:rPr>
          <w:rFonts w:ascii="宋体" w:eastAsia="宋体" w:hAnsi="宋体"/>
          <w:b/>
          <w:bCs/>
        </w:rPr>
        <w:t>拉格朗日乘子法</w:t>
      </w:r>
      <w:r w:rsidRPr="00487C46">
        <w:rPr>
          <w:rFonts w:ascii="宋体" w:eastAsia="宋体" w:hAnsi="宋体" w:hint="eastAsia"/>
        </w:rPr>
        <w:t>可以在约束条件</w:t>
      </w:r>
      <w:r w:rsidR="00B41348" w:rsidRPr="00487C46">
        <w:rPr>
          <w:rFonts w:ascii="宋体" w:eastAsia="宋体" w:hAnsi="宋体" w:hint="eastAsia"/>
        </w:rPr>
        <w:t xml:space="preserve">       </w:t>
      </w:r>
      <w:r w:rsidR="008660D5" w:rsidRPr="00487C46">
        <w:rPr>
          <w:rFonts w:ascii="宋体" w:eastAsia="宋体" w:hAnsi="宋体" w:hint="eastAsia"/>
        </w:rPr>
        <w:t>解得</w:t>
      </w:r>
      <w:r w:rsidR="00B41348" w:rsidRPr="00487C46">
        <w:rPr>
          <w:rFonts w:ascii="宋体" w:eastAsia="宋体" w:hAnsi="宋体" w:hint="eastAsia"/>
        </w:rPr>
        <w:t xml:space="preserve">                    </w:t>
      </w:r>
      <w:proofErr w:type="gramStart"/>
      <w:r w:rsidR="00B41348" w:rsidRPr="00487C46">
        <w:rPr>
          <w:rFonts w:ascii="宋体" w:eastAsia="宋体" w:hAnsi="宋体" w:hint="eastAsia"/>
        </w:rPr>
        <w:t>和</w:t>
      </w:r>
      <w:proofErr w:type="gramEnd"/>
    </w:p>
    <w:p w14:paraId="24174B4A" w14:textId="3DEBDD30" w:rsidR="00B41348" w:rsidRPr="00487C46" w:rsidRDefault="008660D5" w:rsidP="008660D5">
      <w:pPr>
        <w:tabs>
          <w:tab w:val="left" w:pos="7258"/>
        </w:tabs>
        <w:jc w:val="left"/>
        <w:rPr>
          <w:rFonts w:ascii="宋体" w:eastAsia="宋体" w:hAnsi="宋体" w:hint="eastAsia"/>
        </w:rPr>
      </w:pPr>
      <w:r w:rsidRPr="00487C46">
        <w:rPr>
          <w:rFonts w:ascii="宋体" w:eastAsia="宋体" w:hAnsi="宋体" w:hint="eastAsia"/>
        </w:rPr>
        <w:t>先随机赋予隶属度，再运用</w:t>
      </w:r>
      <w:r w:rsidRPr="00487C46">
        <w:rPr>
          <w:rFonts w:ascii="宋体" w:eastAsia="宋体" w:hAnsi="宋体"/>
          <w:b/>
          <w:bCs/>
        </w:rPr>
        <w:t>Picard迭代</w:t>
      </w:r>
      <w:r w:rsidRPr="00487C46">
        <w:rPr>
          <w:rFonts w:ascii="宋体" w:eastAsia="宋体" w:hAnsi="宋体" w:hint="eastAsia"/>
        </w:rPr>
        <w:t>，反复运用解</w:t>
      </w:r>
    </w:p>
    <w:p w14:paraId="59716158" w14:textId="7DEC7715" w:rsidR="00B41348" w:rsidRPr="00487C46" w:rsidRDefault="008660D5" w:rsidP="008660D5">
      <w:pPr>
        <w:tabs>
          <w:tab w:val="left" w:pos="7258"/>
        </w:tabs>
        <w:jc w:val="left"/>
        <w:rPr>
          <w:rFonts w:ascii="宋体" w:eastAsia="宋体" w:hAnsi="宋体" w:hint="eastAsia"/>
        </w:rPr>
      </w:pPr>
      <w:r w:rsidRPr="00487C46">
        <w:rPr>
          <w:rFonts w:ascii="宋体" w:eastAsia="宋体" w:hAnsi="宋体" w:hint="eastAsia"/>
        </w:rPr>
        <w:t>出的两个解，反复刷新隶属度和聚类中心，大概几十次</w:t>
      </w:r>
    </w:p>
    <w:p w14:paraId="7F008F63" w14:textId="73A14C5F" w:rsidR="008660D5" w:rsidRPr="00487C46" w:rsidRDefault="00487C46" w:rsidP="008660D5">
      <w:pPr>
        <w:tabs>
          <w:tab w:val="left" w:pos="7258"/>
        </w:tabs>
        <w:jc w:val="left"/>
        <w:rPr>
          <w:rFonts w:ascii="宋体" w:eastAsia="宋体" w:hAnsi="宋体" w:hint="eastAsia"/>
        </w:rPr>
      </w:pPr>
      <w:r w:rsidRPr="00487C46">
        <w:rPr>
          <w:rFonts w:ascii="宋体" w:eastAsia="宋体" w:hAnsi="宋体"/>
          <w:noProof/>
        </w:rPr>
        <w:drawing>
          <wp:anchor distT="0" distB="0" distL="114300" distR="114300" simplePos="0" relativeHeight="251658240" behindDoc="1" locked="0" layoutInCell="1" allowOverlap="1" wp14:anchorId="1622DE6D" wp14:editId="3ECEE96D">
            <wp:simplePos x="0" y="0"/>
            <wp:positionH relativeFrom="margin">
              <wp:posOffset>3181684</wp:posOffset>
            </wp:positionH>
            <wp:positionV relativeFrom="paragraph">
              <wp:posOffset>70485</wp:posOffset>
            </wp:positionV>
            <wp:extent cx="2438400" cy="2092960"/>
            <wp:effectExtent l="0" t="0" r="0" b="2540"/>
            <wp:wrapTight wrapText="bothSides">
              <wp:wrapPolygon edited="0">
                <wp:start x="0" y="0"/>
                <wp:lineTo x="0" y="21430"/>
                <wp:lineTo x="21431" y="21430"/>
                <wp:lineTo x="21431" y="0"/>
                <wp:lineTo x="0" y="0"/>
              </wp:wrapPolygon>
            </wp:wrapTight>
            <wp:docPr id="1953880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098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60D5" w:rsidRPr="00487C46">
        <w:rPr>
          <w:rFonts w:ascii="宋体" w:eastAsia="宋体" w:hAnsi="宋体" w:hint="eastAsia"/>
        </w:rPr>
        <w:t>运算后隶属度和聚类中心会收敛，即找到最优解，此时聚类完成。</w:t>
      </w:r>
    </w:p>
    <w:p w14:paraId="22B7FFB9" w14:textId="7AEA21B2" w:rsidR="00B41348" w:rsidRPr="00487C46" w:rsidRDefault="008660D5" w:rsidP="00B41348">
      <w:pPr>
        <w:tabs>
          <w:tab w:val="left" w:pos="7258"/>
        </w:tabs>
        <w:jc w:val="left"/>
        <w:rPr>
          <w:rFonts w:ascii="宋体" w:eastAsia="宋体" w:hAnsi="宋体" w:hint="eastAsia"/>
        </w:rPr>
      </w:pPr>
      <w:r w:rsidRPr="00487C46">
        <w:rPr>
          <w:rFonts w:ascii="宋体" w:eastAsia="宋体" w:hAnsi="宋体" w:hint="eastAsia"/>
        </w:rPr>
        <w:t xml:space="preserve">  不过需要注意的是，聚类中心的数量需要手动设置，并且聚类中心的数量会影响聚类的效果，特别是</w:t>
      </w:r>
      <w:proofErr w:type="gramStart"/>
      <w:r w:rsidRPr="00487C46">
        <w:rPr>
          <w:rFonts w:ascii="宋体" w:eastAsia="宋体" w:hAnsi="宋体" w:hint="eastAsia"/>
        </w:rPr>
        <w:t>再数据</w:t>
      </w:r>
      <w:proofErr w:type="gramEnd"/>
      <w:r w:rsidRPr="00487C46">
        <w:rPr>
          <w:rFonts w:ascii="宋体" w:eastAsia="宋体" w:hAnsi="宋体" w:hint="eastAsia"/>
        </w:rPr>
        <w:t>量大，</w:t>
      </w:r>
      <w:r w:rsidR="00B41348" w:rsidRPr="00487C46">
        <w:rPr>
          <w:rFonts w:ascii="宋体" w:eastAsia="宋体" w:hAnsi="宋体" w:hint="eastAsia"/>
        </w:rPr>
        <w:t>数据点构成的空间不规则的情况下。</w:t>
      </w:r>
    </w:p>
    <w:p w14:paraId="587BEE6E" w14:textId="77777777" w:rsidR="00B41348" w:rsidRDefault="00B41348" w:rsidP="00B41348">
      <w:pPr>
        <w:tabs>
          <w:tab w:val="left" w:pos="7258"/>
        </w:tabs>
        <w:jc w:val="left"/>
        <w:rPr>
          <w:rFonts w:hint="eastAsia"/>
        </w:rPr>
      </w:pPr>
    </w:p>
    <w:p w14:paraId="5CFBE089" w14:textId="5A007219" w:rsidR="00B41348" w:rsidRPr="00487C46" w:rsidRDefault="00B41348" w:rsidP="00B41348">
      <w:pPr>
        <w:tabs>
          <w:tab w:val="left" w:pos="7258"/>
        </w:tabs>
        <w:jc w:val="left"/>
        <w:rPr>
          <w:rFonts w:ascii="黑体" w:eastAsia="黑体" w:hAnsi="黑体" w:hint="eastAsia"/>
          <w:sz w:val="24"/>
          <w:szCs w:val="28"/>
        </w:rPr>
      </w:pPr>
      <w:r w:rsidRPr="00487C46">
        <w:rPr>
          <w:rFonts w:ascii="黑体" w:eastAsia="黑体" w:hAnsi="黑体" w:hint="eastAsia"/>
          <w:sz w:val="24"/>
          <w:szCs w:val="28"/>
        </w:rPr>
        <w:t>实验：</w:t>
      </w:r>
    </w:p>
    <w:p w14:paraId="18C804E8" w14:textId="683FCF5D" w:rsidR="00B41348" w:rsidRDefault="00B41348" w:rsidP="00B41348">
      <w:pPr>
        <w:tabs>
          <w:tab w:val="left" w:pos="7258"/>
        </w:tabs>
        <w:jc w:val="left"/>
        <w:rPr>
          <w:rFonts w:hint="eastAsia"/>
        </w:rPr>
      </w:pPr>
      <w:r>
        <w:rPr>
          <w:rFonts w:hint="eastAsia"/>
        </w:rPr>
        <w:t xml:space="preserve">  以二维的数据点为例（可视化方便）进行说明，数据集形状和设置的聚类中心点</w:t>
      </w:r>
      <w:r w:rsidR="00487C46">
        <w:rPr>
          <w:rFonts w:hint="eastAsia"/>
        </w:rPr>
        <w:t>会显著影响聚类的效果。左图表示数据集，右图表示聚类的结果。</w:t>
      </w:r>
    </w:p>
    <w:p w14:paraId="207CC34E" w14:textId="5CA1DF42" w:rsidR="00487C46" w:rsidRDefault="00487C46" w:rsidP="00B41348">
      <w:pPr>
        <w:tabs>
          <w:tab w:val="left" w:pos="7258"/>
        </w:tabs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7BCE1446" w14:textId="0D3546B1" w:rsidR="0007451F" w:rsidRDefault="0007451F" w:rsidP="00B41348">
      <w:pPr>
        <w:tabs>
          <w:tab w:val="left" w:pos="7258"/>
        </w:tabs>
        <w:jc w:val="left"/>
        <w:rPr>
          <w:rFonts w:hint="eastAsia"/>
        </w:rPr>
      </w:pPr>
      <w:r>
        <w:rPr>
          <w:rFonts w:hint="eastAsia"/>
        </w:rPr>
        <w:t>数据集分散的情况：</w:t>
      </w:r>
    </w:p>
    <w:p w14:paraId="32495292" w14:textId="7B33CC65" w:rsidR="0007451F" w:rsidRDefault="0007451F" w:rsidP="00B41348">
      <w:pPr>
        <w:tabs>
          <w:tab w:val="left" w:pos="7258"/>
        </w:tabs>
        <w:jc w:val="left"/>
        <w:rPr>
          <w:rFonts w:hint="eastAsia"/>
        </w:rPr>
      </w:pPr>
      <w:r>
        <w:rPr>
          <w:rFonts w:hint="eastAsia"/>
        </w:rPr>
        <w:t>数据集集中的情况</w:t>
      </w:r>
      <w:r w:rsidR="00F06D37">
        <w:rPr>
          <w:rFonts w:hint="eastAsia"/>
        </w:rPr>
        <w:t>:</w:t>
      </w:r>
    </w:p>
    <w:p w14:paraId="17EADF8E" w14:textId="4FAA789C" w:rsidR="00FC71B3" w:rsidRPr="00FC71B3" w:rsidRDefault="00FC71B3" w:rsidP="00FC71B3">
      <w:pPr>
        <w:jc w:val="right"/>
        <w:rPr>
          <w:rFonts w:hint="eastAsia"/>
        </w:rPr>
      </w:pPr>
    </w:p>
    <w:sectPr w:rsidR="00FC71B3" w:rsidRPr="00FC71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3364A" w14:textId="77777777" w:rsidR="004F75E0" w:rsidRDefault="004F75E0" w:rsidP="00B41348">
      <w:pPr>
        <w:rPr>
          <w:rFonts w:hint="eastAsia"/>
        </w:rPr>
      </w:pPr>
      <w:r>
        <w:separator/>
      </w:r>
    </w:p>
  </w:endnote>
  <w:endnote w:type="continuationSeparator" w:id="0">
    <w:p w14:paraId="3811FFA9" w14:textId="77777777" w:rsidR="004F75E0" w:rsidRDefault="004F75E0" w:rsidP="00B41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2B4D" w14:textId="77777777" w:rsidR="0007451F" w:rsidRDefault="0007451F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70D4" w14:textId="77777777" w:rsidR="0007451F" w:rsidRDefault="0007451F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7EEC8" w14:textId="77777777" w:rsidR="0007451F" w:rsidRDefault="0007451F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42FF" w14:textId="77777777" w:rsidR="004F75E0" w:rsidRDefault="004F75E0" w:rsidP="00B41348">
      <w:pPr>
        <w:rPr>
          <w:rFonts w:hint="eastAsia"/>
        </w:rPr>
      </w:pPr>
      <w:r>
        <w:separator/>
      </w:r>
    </w:p>
  </w:footnote>
  <w:footnote w:type="continuationSeparator" w:id="0">
    <w:p w14:paraId="5F98EDC4" w14:textId="77777777" w:rsidR="004F75E0" w:rsidRDefault="004F75E0" w:rsidP="00B4134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310A" w14:textId="77777777" w:rsidR="0007451F" w:rsidRDefault="0007451F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2248" w14:textId="77777777" w:rsidR="0007451F" w:rsidRDefault="0007451F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5D5E2" w14:textId="77777777" w:rsidR="0007451F" w:rsidRDefault="0007451F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19"/>
    <w:rsid w:val="00037484"/>
    <w:rsid w:val="000425B7"/>
    <w:rsid w:val="0007451F"/>
    <w:rsid w:val="00487C46"/>
    <w:rsid w:val="004F75E0"/>
    <w:rsid w:val="00805319"/>
    <w:rsid w:val="00854C72"/>
    <w:rsid w:val="0086291F"/>
    <w:rsid w:val="008660D5"/>
    <w:rsid w:val="00946AD3"/>
    <w:rsid w:val="00952EB6"/>
    <w:rsid w:val="009E2F63"/>
    <w:rsid w:val="00A97301"/>
    <w:rsid w:val="00B41348"/>
    <w:rsid w:val="00CA20D8"/>
    <w:rsid w:val="00CD6DF8"/>
    <w:rsid w:val="00CE1834"/>
    <w:rsid w:val="00D209CD"/>
    <w:rsid w:val="00D94B4E"/>
    <w:rsid w:val="00E36228"/>
    <w:rsid w:val="00EF66D9"/>
    <w:rsid w:val="00F06D37"/>
    <w:rsid w:val="00FC71B3"/>
    <w:rsid w:val="00FD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339E4"/>
  <w15:chartTrackingRefBased/>
  <w15:docId w15:val="{32179F1C-C88A-4AC6-97FA-AA3B0D14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53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053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3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3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3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3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3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3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3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05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3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3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53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3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3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3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3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3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3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3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3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3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3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3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31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D6DF8"/>
    <w:rPr>
      <w:color w:val="666666"/>
    </w:rPr>
  </w:style>
  <w:style w:type="paragraph" w:styleId="af">
    <w:name w:val="header"/>
    <w:basedOn w:val="a"/>
    <w:link w:val="af0"/>
    <w:uiPriority w:val="99"/>
    <w:unhideWhenUsed/>
    <w:rsid w:val="00B41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4134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41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413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598</Words>
  <Characters>639</Characters>
  <Application>Microsoft Office Word</Application>
  <DocSecurity>0</DocSecurity>
  <Lines>28</Lines>
  <Paragraphs>14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v</dc:creator>
  <cp:keywords/>
  <dc:description/>
  <cp:lastModifiedBy>can v</cp:lastModifiedBy>
  <cp:revision>4</cp:revision>
  <dcterms:created xsi:type="dcterms:W3CDTF">2026-03-14T08:27:00Z</dcterms:created>
  <dcterms:modified xsi:type="dcterms:W3CDTF">2026-03-16T12:55:00Z</dcterms:modified>
</cp:coreProperties>
</file>