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Бугерра</w:t>
      </w:r>
      <w:r>
        <w:t xml:space="preserve"> </w:t>
      </w:r>
      <w:r>
        <w:t xml:space="preserve">Сухайеб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65" w:name="подготовка-github-репозитор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 GitHub репозитория</w:t>
      </w:r>
    </w:p>
    <w:p>
      <w:pPr>
        <w:pStyle w:val="FirstParagraph"/>
      </w:pPr>
      <w:r>
        <w:t xml:space="preserve">Регистрирую учетную запись на GitHub</w:t>
      </w:r>
      <w:r>
        <w:t xml:space="preserve"> </w:t>
      </w:r>
      <w:r>
        <w:t xml:space="preserve">Приступаю к созданию репозитория на основе шаблона.</w:t>
      </w:r>
      <w:r>
        <w:t xml:space="preserve"> </w:t>
      </w:r>
      <w:r>
        <w:t xml:space="preserve">(рис. 1, 2, 3)</w:t>
      </w:r>
    </w:p>
    <w:p>
      <w:pPr>
        <w:pStyle w:val="CaptionedFigure"/>
      </w:pPr>
      <w:bookmarkStart w:id="24" w:name="fig:001"/>
      <w:r>
        <w:drawing>
          <wp:inline>
            <wp:extent cx="5334000" cy="2716977"/>
            <wp:effectExtent b="0" l="0" r="0" t="0"/>
            <wp:docPr descr="Рис. 1: Шаблонный репозиторий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6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Шаблонный репозиторий</w:t>
      </w:r>
    </w:p>
    <w:p>
      <w:pPr>
        <w:pStyle w:val="CaptionedFigure"/>
      </w:pPr>
      <w:bookmarkStart w:id="28" w:name="fig:002"/>
      <w:r>
        <w:drawing>
          <wp:inline>
            <wp:extent cx="5334000" cy="3655101"/>
            <wp:effectExtent b="0" l="0" r="0" t="0"/>
            <wp:docPr descr="Рис. 2: Создание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5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репозитория</w:t>
      </w:r>
    </w:p>
    <w:p>
      <w:pPr>
        <w:pStyle w:val="CaptionedFigure"/>
      </w:pPr>
      <w:bookmarkStart w:id="32" w:name="fig:003"/>
      <w:r>
        <w:drawing>
          <wp:inline>
            <wp:extent cx="5334000" cy="2523759"/>
            <wp:effectExtent b="0" l="0" r="0" t="0"/>
            <wp:docPr descr="Рис. 3: Мой репозиторий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3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Мой репозиторий</w:t>
      </w:r>
    </w:p>
    <w:p>
      <w:pPr>
        <w:pStyle w:val="BodyText"/>
      </w:pPr>
      <w:r>
        <w:t xml:space="preserve">Теперь подключимся к репозиторию из системы линукс.</w:t>
      </w:r>
      <w:r>
        <w:t xml:space="preserve"> </w:t>
      </w:r>
      <w:r>
        <w:t xml:space="preserve">Для этого задаем параметры. (рис. 4)</w:t>
      </w:r>
    </w:p>
    <w:p>
      <w:pPr>
        <w:pStyle w:val="CaptionedFigure"/>
      </w:pPr>
      <w:bookmarkStart w:id="36" w:name="fig:004"/>
      <w:r>
        <w:drawing>
          <wp:inline>
            <wp:extent cx="5334000" cy="1237944"/>
            <wp:effectExtent b="0" l="0" r="0" t="0"/>
            <wp:docPr descr="Рис. 4: Параметры git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7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Параметры git</w:t>
      </w:r>
    </w:p>
    <w:p>
      <w:pPr>
        <w:pStyle w:val="BodyText"/>
      </w:pPr>
      <w:r>
        <w:t xml:space="preserve">SSH ключ нужен для авторизации пользователя. Создаем его (рис. 5)</w:t>
      </w:r>
    </w:p>
    <w:p>
      <w:pPr>
        <w:pStyle w:val="CaptionedFigure"/>
      </w:pPr>
      <w:bookmarkStart w:id="40" w:name="fig:005"/>
      <w:r>
        <w:drawing>
          <wp:inline>
            <wp:extent cx="5334000" cy="2346363"/>
            <wp:effectExtent b="0" l="0" r="0" t="0"/>
            <wp:docPr descr="Рис. 5: Генерация ключ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6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Генерация ключа</w:t>
      </w:r>
    </w:p>
    <w:p>
      <w:pPr>
        <w:pStyle w:val="BodyText"/>
      </w:pPr>
      <w:r>
        <w:t xml:space="preserve">Теперь данные ключа нужно добавить в профиль на гитхабе. Тогда гитхаб будет узнавать нас по ключу.</w:t>
      </w:r>
      <w:r>
        <w:t xml:space="preserve"> </w:t>
      </w:r>
      <w:r>
        <w:t xml:space="preserve">(рис. 6, 7)</w:t>
      </w:r>
    </w:p>
    <w:p>
      <w:pPr>
        <w:pStyle w:val="CaptionedFigure"/>
      </w:pPr>
      <w:bookmarkStart w:id="44" w:name="fig:006"/>
      <w:r>
        <w:drawing>
          <wp:inline>
            <wp:extent cx="5334000" cy="851855"/>
            <wp:effectExtent b="0" l="0" r="0" t="0"/>
            <wp:docPr descr="Рис. 6: Добавляю ключ в аккаунт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1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Добавляю ключ в аккаунт</w:t>
      </w:r>
    </w:p>
    <w:p>
      <w:pPr>
        <w:pStyle w:val="CaptionedFigure"/>
      </w:pPr>
      <w:bookmarkStart w:id="48" w:name="fig:007"/>
      <w:r>
        <w:drawing>
          <wp:inline>
            <wp:extent cx="5334000" cy="2930769"/>
            <wp:effectExtent b="0" l="0" r="0" t="0"/>
            <wp:docPr descr="Рис. 7: Добавляю ключ в аккаунт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0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Добавляю ключ в аккаунт</w:t>
      </w:r>
    </w:p>
    <w:p>
      <w:pPr>
        <w:pStyle w:val="BodyText"/>
      </w:pPr>
      <w:r>
        <w:t xml:space="preserve">Создаем папку на компьютере и клонируем</w:t>
      </w:r>
      <w:r>
        <w:t xml:space="preserve"> </w:t>
      </w:r>
      <w:r>
        <w:t xml:space="preserve">в нее содержимое репозитория, т е шаблон.(рис. 8])</w:t>
      </w:r>
    </w:p>
    <w:p>
      <w:pPr>
        <w:pStyle w:val="CaptionedFigure"/>
      </w:pPr>
      <w:bookmarkStart w:id="52" w:name="fig:008"/>
      <w:r>
        <w:drawing>
          <wp:inline>
            <wp:extent cx="5334000" cy="2726932"/>
            <wp:effectExtent b="0" l="0" r="0" t="0"/>
            <wp:docPr descr="Рис. 8: Клонирую репозиторий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6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Клонирую репозиторий</w:t>
      </w:r>
    </w:p>
    <w:p>
      <w:pPr>
        <w:pStyle w:val="BodyText"/>
      </w:pPr>
      <w:r>
        <w:t xml:space="preserve">Оформили курс по шаблону и загрузили в сетевой репозиторий</w:t>
      </w:r>
      <w:r>
        <w:t xml:space="preserve"> </w:t>
      </w:r>
      <w:r>
        <w:t xml:space="preserve">(рис. 9, 10)</w:t>
      </w:r>
    </w:p>
    <w:p>
      <w:pPr>
        <w:pStyle w:val="CaptionedFigure"/>
      </w:pPr>
      <w:bookmarkStart w:id="56" w:name="fig:009"/>
      <w:r>
        <w:drawing>
          <wp:inline>
            <wp:extent cx="5334000" cy="941002"/>
            <wp:effectExtent b="0" l="0" r="0" t="0"/>
            <wp:docPr descr="Рис. 9: Создание папок курс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1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Создание папок курса</w:t>
      </w:r>
    </w:p>
    <w:p>
      <w:pPr>
        <w:pStyle w:val="CaptionedFigure"/>
      </w:pPr>
      <w:bookmarkStart w:id="60" w:name="fig:010"/>
      <w:r>
        <w:drawing>
          <wp:inline>
            <wp:extent cx="5334000" cy="2065282"/>
            <wp:effectExtent b="0" l="0" r="0" t="0"/>
            <wp:docPr descr="Рис. 10: Загрузк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5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Загрузка</w:t>
      </w:r>
    </w:p>
    <w:p>
      <w:pPr>
        <w:pStyle w:val="BodyText"/>
      </w:pPr>
      <w:r>
        <w:t xml:space="preserve">Также загрузили в сетевой репозиторий отчеты по сделанным работам (рис. 11)</w:t>
      </w:r>
    </w:p>
    <w:p>
      <w:pPr>
        <w:pStyle w:val="CaptionedFigure"/>
      </w:pPr>
      <w:bookmarkStart w:id="64" w:name="fig:011"/>
      <w:r>
        <w:drawing>
          <wp:inline>
            <wp:extent cx="5334000" cy="2246415"/>
            <wp:effectExtent b="0" l="0" r="0" t="0"/>
            <wp:docPr descr="Рис. 11: Загрузк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6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Загрузка</w:t>
      </w:r>
    </w:p>
    <w:bookmarkEnd w:id="65"/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изучил идеологию и применение</w:t>
      </w:r>
      <w:r>
        <w:t xml:space="preserve"> </w:t>
      </w:r>
      <w:r>
        <w:t xml:space="preserve">средств контроля версий, а также приобрел практические навыки по работе с системой git.</w:t>
      </w:r>
    </w:p>
    <w:bookmarkEnd w:id="67"/>
    <w:bookmarkStart w:id="6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</w:pPr>
      <w:r>
        <w:t xml:space="preserve">Архитектура ЭВМ</w:t>
      </w:r>
    </w:p>
    <w:p>
      <w:pPr>
        <w:numPr>
          <w:ilvl w:val="0"/>
          <w:numId w:val="1001"/>
        </w:numPr>
      </w:pPr>
      <w:r>
        <w:t xml:space="preserve">Git - gitattributes Документация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Бугерра Сухайеб</dc:creator>
  <dc:language>ru-RU</dc:language>
  <cp:keywords/>
  <dcterms:created xsi:type="dcterms:W3CDTF">2024-12-08T07:39:31Z</dcterms:created>
  <dcterms:modified xsi:type="dcterms:W3CDTF">2024-12-08T07:39:31Z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