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7077" w14:textId="4B345019" w:rsidR="002B5159" w:rsidRDefault="00FB2561" w:rsidP="00FB2561">
      <w:pPr>
        <w:jc w:val="center"/>
        <w:rPr>
          <w:sz w:val="40"/>
          <w:szCs w:val="40"/>
        </w:rPr>
      </w:pPr>
      <w:r w:rsidRPr="00FB2561">
        <w:rPr>
          <w:sz w:val="40"/>
          <w:szCs w:val="40"/>
        </w:rPr>
        <w:t>Cloud Identity and Access Management Architecture documentation</w:t>
      </w:r>
    </w:p>
    <w:p w14:paraId="03EA94D0" w14:textId="77777777" w:rsidR="003B5367" w:rsidRPr="003B5367" w:rsidRDefault="003B5367" w:rsidP="003B5367">
      <w:r w:rsidRPr="003B5367">
        <w:t>This Identity and Access Management (IAM) architecture project was designed to build hands-on experience with Microsoft Entra ID and core enterprise identity concepts, including user lifecycle management, role-based access control (RBAC), and application access assignment.</w:t>
      </w:r>
    </w:p>
    <w:p w14:paraId="595B9E8B" w14:textId="77777777" w:rsidR="003B5367" w:rsidRPr="003B5367" w:rsidRDefault="003B5367" w:rsidP="003B5367">
      <w:r w:rsidRPr="003B5367">
        <w:t>The initial objective of the project was to simulate a mid-sized enterprise environment by creating:</w:t>
      </w:r>
    </w:p>
    <w:p w14:paraId="2ADE1011" w14:textId="77777777" w:rsidR="003B5367" w:rsidRPr="003B5367" w:rsidRDefault="003B5367" w:rsidP="003B5367">
      <w:pPr>
        <w:numPr>
          <w:ilvl w:val="0"/>
          <w:numId w:val="1"/>
        </w:numPr>
      </w:pPr>
      <w:r w:rsidRPr="003B5367">
        <w:t>25 user accounts</w:t>
      </w:r>
    </w:p>
    <w:p w14:paraId="241B204A" w14:textId="77777777" w:rsidR="003B5367" w:rsidRPr="003B5367" w:rsidRDefault="003B5367" w:rsidP="003B5367">
      <w:pPr>
        <w:numPr>
          <w:ilvl w:val="0"/>
          <w:numId w:val="1"/>
        </w:numPr>
      </w:pPr>
      <w:r w:rsidRPr="003B5367">
        <w:t>10 security groups (RBAC roles)</w:t>
      </w:r>
    </w:p>
    <w:p w14:paraId="3FB26EA1" w14:textId="77777777" w:rsidR="003B5367" w:rsidRPr="003B5367" w:rsidRDefault="003B5367" w:rsidP="003B5367">
      <w:pPr>
        <w:numPr>
          <w:ilvl w:val="0"/>
          <w:numId w:val="1"/>
        </w:numPr>
      </w:pPr>
      <w:r w:rsidRPr="003B5367">
        <w:t>Multiple enterprise applications with controlled access assignments</w:t>
      </w:r>
    </w:p>
    <w:p w14:paraId="1D143D9F" w14:textId="565357F0" w:rsidR="009A5F1F" w:rsidRDefault="009A5F1F" w:rsidP="00FB2561">
      <w:pPr>
        <w:rPr>
          <w:b/>
          <w:bCs/>
          <w:sz w:val="28"/>
          <w:szCs w:val="28"/>
        </w:rPr>
      </w:pPr>
      <w:r>
        <w:rPr>
          <w:b/>
          <w:bCs/>
          <w:sz w:val="28"/>
          <w:szCs w:val="28"/>
        </w:rPr>
        <w:t xml:space="preserve">Architecture: </w:t>
      </w:r>
    </w:p>
    <w:p w14:paraId="69474F27" w14:textId="3B07C169" w:rsidR="007240D2" w:rsidRPr="007240D2" w:rsidRDefault="007240D2" w:rsidP="00FB2561">
      <w:r w:rsidRPr="007240D2">
        <w:t>This architecture was designed to simulate a mid-sized enterprise Identity and Access Management (IAM) environment using Microsoft Entra ID. The implementation focuses on core IAM principles including user lifecycle management, role-based access control (RBAC), group-based access assignments, enterprise application integration, and multi-factor authentication (MFA). The environment provides a structured identity model that demonstrates how users, groups, and applications can be managed securely and</w:t>
      </w:r>
      <w:r>
        <w:t xml:space="preserve"> </w:t>
      </w:r>
      <w:r w:rsidRPr="007240D2">
        <w:t>efficiently within a centralized cloud identity platform.</w:t>
      </w:r>
      <w:r w:rsidRPr="007240D2">
        <w:rPr>
          <w:b/>
          <w:bCs/>
          <w:sz w:val="28"/>
          <w:szCs w:val="28"/>
        </w:rPr>
        <w:t xml:space="preserve"> </w:t>
      </w:r>
      <w:r w:rsidRPr="009A5F1F">
        <w:rPr>
          <w:b/>
          <w:bCs/>
          <w:sz w:val="28"/>
          <w:szCs w:val="28"/>
        </w:rPr>
        <w:drawing>
          <wp:inline distT="0" distB="0" distL="0" distR="0" wp14:anchorId="7DE4856B" wp14:editId="1918C833">
            <wp:extent cx="2989735" cy="2638378"/>
            <wp:effectExtent l="0" t="0" r="1270" b="0"/>
            <wp:docPr id="5793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1750" name=""/>
                    <pic:cNvPicPr/>
                  </pic:nvPicPr>
                  <pic:blipFill>
                    <a:blip r:embed="rId5"/>
                    <a:stretch>
                      <a:fillRect/>
                    </a:stretch>
                  </pic:blipFill>
                  <pic:spPr>
                    <a:xfrm>
                      <a:off x="0" y="0"/>
                      <a:ext cx="3002771" cy="2649882"/>
                    </a:xfrm>
                    <a:prstGeom prst="rect">
                      <a:avLst/>
                    </a:prstGeom>
                  </pic:spPr>
                </pic:pic>
              </a:graphicData>
            </a:graphic>
          </wp:inline>
        </w:drawing>
      </w:r>
    </w:p>
    <w:p w14:paraId="30B35035" w14:textId="77777777" w:rsidR="007240D2" w:rsidRDefault="007240D2" w:rsidP="00FB2561">
      <w:pPr>
        <w:rPr>
          <w:b/>
          <w:bCs/>
          <w:sz w:val="28"/>
          <w:szCs w:val="28"/>
        </w:rPr>
      </w:pPr>
    </w:p>
    <w:p w14:paraId="41B0B9FE" w14:textId="273ED663" w:rsidR="00FB2561" w:rsidRDefault="003B5367" w:rsidP="00FB2561">
      <w:pPr>
        <w:rPr>
          <w:b/>
          <w:bCs/>
          <w:sz w:val="28"/>
          <w:szCs w:val="28"/>
        </w:rPr>
      </w:pPr>
      <w:r>
        <w:rPr>
          <w:b/>
          <w:bCs/>
          <w:sz w:val="28"/>
          <w:szCs w:val="28"/>
        </w:rPr>
        <w:lastRenderedPageBreak/>
        <w:t>Users:</w:t>
      </w:r>
    </w:p>
    <w:p w14:paraId="007AB010" w14:textId="43FEA96A" w:rsidR="000B4F73" w:rsidRPr="000B4F73" w:rsidRDefault="000B4F73" w:rsidP="00FB2561">
      <w:r>
        <w:t xml:space="preserve">The 32 user Accounts </w:t>
      </w:r>
      <w:r w:rsidR="00947A02">
        <w:t>represent</w:t>
      </w:r>
      <w:r>
        <w:t xml:space="preserve"> </w:t>
      </w:r>
      <w:r w:rsidR="00947A02">
        <w:t xml:space="preserve">employees across the multiple departments and business. These accounts are to simulate </w:t>
      </w:r>
      <w:proofErr w:type="gramStart"/>
      <w:r w:rsidR="00947A02">
        <w:t>a</w:t>
      </w:r>
      <w:proofErr w:type="gramEnd"/>
      <w:r w:rsidR="00947A02">
        <w:t xml:space="preserve"> enterprise level environment to support the testing of role-based access control (</w:t>
      </w:r>
      <w:proofErr w:type="gramStart"/>
      <w:r w:rsidR="00947A02">
        <w:t>RBAC)</w:t>
      </w:r>
      <w:r w:rsidR="00214FBE">
        <w:t xml:space="preserve"> </w:t>
      </w:r>
      <w:r w:rsidR="00214FBE" w:rsidRPr="00214FBE">
        <w:t xml:space="preserve"> </w:t>
      </w:r>
      <w:r w:rsidR="00214FBE" w:rsidRPr="00214FBE">
        <w:t>group</w:t>
      </w:r>
      <w:proofErr w:type="gramEnd"/>
      <w:r w:rsidR="00214FBE" w:rsidRPr="00214FBE">
        <w:t xml:space="preserve"> memberships, and application access assignments within Microsoft Entra ID.</w:t>
      </w:r>
    </w:p>
    <w:p w14:paraId="11535FAB" w14:textId="77777777" w:rsidR="00993DC1" w:rsidRPr="00E1091A" w:rsidRDefault="003B5367" w:rsidP="00E1091A">
      <w:r>
        <w:tab/>
      </w:r>
    </w:p>
    <w:tbl>
      <w:tblPr>
        <w:tblW w:w="0" w:type="dxa"/>
        <w:tblCellMar>
          <w:left w:w="0" w:type="dxa"/>
          <w:right w:w="0" w:type="dxa"/>
        </w:tblCellMar>
        <w:tblLook w:val="04A0" w:firstRow="1" w:lastRow="0" w:firstColumn="1" w:lastColumn="0" w:noHBand="0" w:noVBand="1"/>
      </w:tblPr>
      <w:tblGrid>
        <w:gridCol w:w="2036"/>
        <w:gridCol w:w="1717"/>
        <w:gridCol w:w="1738"/>
      </w:tblGrid>
      <w:tr w:rsidR="00993DC1" w:rsidRPr="00993DC1" w14:paraId="766244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9E821" w14:textId="77777777" w:rsidR="00993DC1" w:rsidRPr="00993DC1" w:rsidRDefault="00993DC1" w:rsidP="00993DC1">
            <w:proofErr w:type="spellStart"/>
            <w:r w:rsidRPr="00993DC1">
              <w:t>Toby_Flenderson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B1EFE" w14:textId="77777777" w:rsidR="00993DC1" w:rsidRPr="00993DC1" w:rsidRDefault="00993DC1" w:rsidP="00993DC1">
            <w:proofErr w:type="spellStart"/>
            <w:proofErr w:type="gramStart"/>
            <w:r w:rsidRPr="00993DC1">
              <w:t>Holly</w:t>
            </w:r>
            <w:proofErr w:type="gramEnd"/>
            <w:r w:rsidRPr="00993DC1">
              <w:t>_Flax</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0CA6B" w14:textId="77777777" w:rsidR="00993DC1" w:rsidRPr="00993DC1" w:rsidRDefault="00993DC1" w:rsidP="00993DC1"/>
        </w:tc>
      </w:tr>
      <w:tr w:rsidR="00993DC1" w:rsidRPr="00993DC1" w14:paraId="049278D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8ECF4" w14:textId="77777777" w:rsidR="00993DC1" w:rsidRPr="00993DC1" w:rsidRDefault="00993DC1" w:rsidP="00993DC1">
            <w:proofErr w:type="spellStart"/>
            <w:r w:rsidRPr="00993DC1">
              <w:t>Karen_Stafford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724D5" w14:textId="77777777" w:rsidR="00993DC1" w:rsidRPr="00993DC1" w:rsidRDefault="00993DC1" w:rsidP="00993DC1">
            <w:proofErr w:type="spellStart"/>
            <w:r w:rsidRPr="00993DC1">
              <w:t>Angela_Martin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CD133" w14:textId="77777777" w:rsidR="00993DC1" w:rsidRPr="00993DC1" w:rsidRDefault="00993DC1" w:rsidP="00993DC1">
            <w:r w:rsidRPr="00993DC1">
              <w:t>April Ludgate</w:t>
            </w:r>
          </w:p>
        </w:tc>
      </w:tr>
      <w:tr w:rsidR="00993DC1" w:rsidRPr="00993DC1" w14:paraId="5C349E0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32F9F" w14:textId="77777777" w:rsidR="00993DC1" w:rsidRPr="00993DC1" w:rsidRDefault="00993DC1" w:rsidP="00993DC1">
            <w:proofErr w:type="spellStart"/>
            <w:r w:rsidRPr="00993DC1">
              <w:t>Andrew_Dwyer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693DF" w14:textId="77777777" w:rsidR="00993DC1" w:rsidRPr="00993DC1" w:rsidRDefault="00993DC1" w:rsidP="00993DC1">
            <w:proofErr w:type="spellStart"/>
            <w:r w:rsidRPr="00993DC1">
              <w:t>Ron_Swanson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392D3" w14:textId="77777777" w:rsidR="00993DC1" w:rsidRPr="00993DC1" w:rsidRDefault="00993DC1" w:rsidP="00993DC1">
            <w:proofErr w:type="spellStart"/>
            <w:r w:rsidRPr="00993DC1">
              <w:t>Todd_Barkley</w:t>
            </w:r>
            <w:proofErr w:type="spellEnd"/>
          </w:p>
        </w:tc>
      </w:tr>
      <w:tr w:rsidR="00993DC1" w:rsidRPr="00993DC1" w14:paraId="0C04D5D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08462" w14:textId="77777777" w:rsidR="00993DC1" w:rsidRPr="00993DC1" w:rsidRDefault="00993DC1" w:rsidP="00993DC1">
            <w:proofErr w:type="spellStart"/>
            <w:r w:rsidRPr="00993DC1">
              <w:t>Tyler_Burke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382C3" w14:textId="77777777" w:rsidR="00993DC1" w:rsidRPr="00993DC1" w:rsidRDefault="00993DC1" w:rsidP="00993DC1">
            <w:proofErr w:type="spellStart"/>
            <w:r w:rsidRPr="00993DC1">
              <w:t>Ted_Mosby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C408A" w14:textId="77777777" w:rsidR="00993DC1" w:rsidRPr="00993DC1" w:rsidRDefault="00993DC1" w:rsidP="00993DC1">
            <w:proofErr w:type="spellStart"/>
            <w:r w:rsidRPr="00993DC1">
              <w:t>Jake_Peralta</w:t>
            </w:r>
            <w:proofErr w:type="spellEnd"/>
          </w:p>
        </w:tc>
      </w:tr>
      <w:tr w:rsidR="00993DC1" w:rsidRPr="00993DC1" w14:paraId="7A8C633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C3534" w14:textId="77777777" w:rsidR="00993DC1" w:rsidRPr="00993DC1" w:rsidRDefault="00993DC1" w:rsidP="00993DC1">
            <w:proofErr w:type="spellStart"/>
            <w:r w:rsidRPr="00993DC1">
              <w:t>Jean_Ralphio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1EA27" w14:textId="77777777" w:rsidR="00993DC1" w:rsidRPr="00993DC1" w:rsidRDefault="00993DC1" w:rsidP="00993DC1">
            <w:proofErr w:type="spellStart"/>
            <w:r w:rsidRPr="00993DC1">
              <w:t>Terry_Jeffords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0A0FA" w14:textId="77777777" w:rsidR="00993DC1" w:rsidRPr="00993DC1" w:rsidRDefault="00993DC1" w:rsidP="00993DC1">
            <w:proofErr w:type="spellStart"/>
            <w:r w:rsidRPr="00993DC1">
              <w:t>Adrian_Pimento</w:t>
            </w:r>
            <w:proofErr w:type="spellEnd"/>
            <w:r w:rsidRPr="00993DC1">
              <w:t xml:space="preserve"> </w:t>
            </w:r>
          </w:p>
        </w:tc>
      </w:tr>
      <w:tr w:rsidR="00993DC1" w:rsidRPr="00993DC1" w14:paraId="3BC2FA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C84C36" w14:textId="77777777" w:rsidR="00993DC1" w:rsidRPr="00993DC1" w:rsidRDefault="00993DC1" w:rsidP="00993DC1">
            <w:proofErr w:type="spellStart"/>
            <w:r w:rsidRPr="00993DC1">
              <w:t>Ryan_Howard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0BC35" w14:textId="77777777" w:rsidR="00993DC1" w:rsidRPr="00993DC1" w:rsidRDefault="00993DC1" w:rsidP="00993DC1">
            <w:proofErr w:type="spellStart"/>
            <w:r w:rsidRPr="00993DC1">
              <w:t>Pam_Beesley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1428D" w14:textId="77777777" w:rsidR="00993DC1" w:rsidRPr="00993DC1" w:rsidRDefault="00993DC1" w:rsidP="00993DC1">
            <w:proofErr w:type="spellStart"/>
            <w:r w:rsidRPr="00993DC1">
              <w:t>Doug_Judy</w:t>
            </w:r>
            <w:proofErr w:type="spellEnd"/>
          </w:p>
        </w:tc>
      </w:tr>
      <w:tr w:rsidR="00993DC1" w:rsidRPr="00993DC1" w14:paraId="65A0B38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0F2F3F" w14:textId="77777777" w:rsidR="00993DC1" w:rsidRPr="00993DC1" w:rsidRDefault="00993DC1" w:rsidP="00993DC1">
            <w:proofErr w:type="spellStart"/>
            <w:r w:rsidRPr="00993DC1">
              <w:t>Jerry_Gregich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46E6F" w14:textId="77777777" w:rsidR="00993DC1" w:rsidRPr="00993DC1" w:rsidRDefault="00993DC1" w:rsidP="00993DC1">
            <w:proofErr w:type="spellStart"/>
            <w:r w:rsidRPr="00993DC1">
              <w:t>Garry_Gregich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D7D66" w14:textId="77777777" w:rsidR="00993DC1" w:rsidRPr="00993DC1" w:rsidRDefault="00993DC1" w:rsidP="00993DC1">
            <w:proofErr w:type="spellStart"/>
            <w:r w:rsidRPr="00993DC1">
              <w:t>Charles_Doyle</w:t>
            </w:r>
            <w:proofErr w:type="spellEnd"/>
          </w:p>
        </w:tc>
      </w:tr>
      <w:tr w:rsidR="00993DC1" w:rsidRPr="00993DC1" w14:paraId="4A2CB1D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143D73" w14:textId="77777777" w:rsidR="00993DC1" w:rsidRPr="00993DC1" w:rsidRDefault="00993DC1" w:rsidP="00993DC1">
            <w:proofErr w:type="spellStart"/>
            <w:r w:rsidRPr="00993DC1">
              <w:t>Chris_Traegar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8644D5" w14:textId="77777777" w:rsidR="00993DC1" w:rsidRPr="00993DC1" w:rsidRDefault="00993DC1" w:rsidP="00993DC1">
            <w:proofErr w:type="spellStart"/>
            <w:r w:rsidRPr="00993DC1">
              <w:t>Ben_Wyatt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B9A57" w14:textId="77777777" w:rsidR="00993DC1" w:rsidRPr="00993DC1" w:rsidRDefault="00993DC1" w:rsidP="00993DC1">
            <w:proofErr w:type="spellStart"/>
            <w:r w:rsidRPr="00993DC1">
              <w:t>Micheal_Scott</w:t>
            </w:r>
            <w:proofErr w:type="spellEnd"/>
          </w:p>
        </w:tc>
      </w:tr>
      <w:tr w:rsidR="00993DC1" w:rsidRPr="00993DC1" w14:paraId="039FD28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FE584" w14:textId="77777777" w:rsidR="00993DC1" w:rsidRPr="00993DC1" w:rsidRDefault="00993DC1" w:rsidP="00993DC1">
            <w:proofErr w:type="spellStart"/>
            <w:r w:rsidRPr="00993DC1">
              <w:t>Stephen_Gonzales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4D352" w14:textId="77777777" w:rsidR="00993DC1" w:rsidRPr="00993DC1" w:rsidRDefault="00993DC1" w:rsidP="00993DC1">
            <w:proofErr w:type="spellStart"/>
            <w:r w:rsidRPr="00993DC1">
              <w:t>Oscar_Martinez</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BA682" w14:textId="77777777" w:rsidR="00993DC1" w:rsidRPr="00993DC1" w:rsidRDefault="00993DC1" w:rsidP="00993DC1">
            <w:proofErr w:type="spellStart"/>
            <w:r w:rsidRPr="00993DC1">
              <w:t>Kevin_malone</w:t>
            </w:r>
            <w:proofErr w:type="spellEnd"/>
          </w:p>
        </w:tc>
      </w:tr>
      <w:tr w:rsidR="00993DC1" w:rsidRPr="00993DC1" w14:paraId="3698CF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B22FC" w14:textId="77777777" w:rsidR="00993DC1" w:rsidRPr="00993DC1" w:rsidRDefault="00993DC1" w:rsidP="00993DC1">
            <w:proofErr w:type="spellStart"/>
            <w:r w:rsidRPr="00993DC1">
              <w:t>Gabe_Lewis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9F703" w14:textId="77777777" w:rsidR="00993DC1" w:rsidRPr="00993DC1" w:rsidRDefault="00993DC1" w:rsidP="00993DC1">
            <w:proofErr w:type="spellStart"/>
            <w:r w:rsidRPr="00993DC1">
              <w:t>Dwight_Shrute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60348" w14:textId="77777777" w:rsidR="00993DC1" w:rsidRPr="00993DC1" w:rsidRDefault="00993DC1" w:rsidP="00993DC1">
            <w:r w:rsidRPr="00993DC1">
              <w:t>Jim Halpert</w:t>
            </w:r>
          </w:p>
        </w:tc>
      </w:tr>
      <w:tr w:rsidR="00993DC1" w:rsidRPr="00993DC1" w14:paraId="64A3E02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4FD786" w14:textId="77777777" w:rsidR="00993DC1" w:rsidRPr="00993DC1" w:rsidRDefault="00993DC1" w:rsidP="00993DC1">
            <w:proofErr w:type="spellStart"/>
            <w:r w:rsidRPr="00993DC1">
              <w:t>Dwight_Shrute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BE6AD" w14:textId="77777777" w:rsidR="00993DC1" w:rsidRPr="00993DC1" w:rsidRDefault="00993DC1" w:rsidP="00993DC1">
            <w:proofErr w:type="spellStart"/>
            <w:r w:rsidRPr="00993DC1">
              <w:t>Tom_Haverford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D6120" w14:textId="77777777" w:rsidR="00993DC1" w:rsidRPr="00993DC1" w:rsidRDefault="00993DC1" w:rsidP="00993DC1"/>
        </w:tc>
      </w:tr>
    </w:tbl>
    <w:p w14:paraId="64301130" w14:textId="37AA0A21" w:rsidR="00E1091A" w:rsidRPr="00E1091A" w:rsidRDefault="00E1091A" w:rsidP="00E1091A"/>
    <w:p w14:paraId="0F848A81" w14:textId="0579FFA3" w:rsidR="00E1091A" w:rsidRPr="00E1091A" w:rsidRDefault="00182D2C" w:rsidP="00E1091A">
      <w:r w:rsidRPr="00182D2C">
        <w:rPr>
          <w:noProof/>
        </w:rPr>
        <w:drawing>
          <wp:inline distT="0" distB="0" distL="0" distR="0" wp14:anchorId="325F93C9" wp14:editId="43B51E1B">
            <wp:extent cx="2750461" cy="1370965"/>
            <wp:effectExtent l="0" t="0" r="0" b="635"/>
            <wp:docPr id="4229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39461" name=""/>
                    <pic:cNvPicPr/>
                  </pic:nvPicPr>
                  <pic:blipFill>
                    <a:blip r:embed="rId6"/>
                    <a:stretch>
                      <a:fillRect/>
                    </a:stretch>
                  </pic:blipFill>
                  <pic:spPr>
                    <a:xfrm>
                      <a:off x="0" y="0"/>
                      <a:ext cx="2774585" cy="1382990"/>
                    </a:xfrm>
                    <a:prstGeom prst="rect">
                      <a:avLst/>
                    </a:prstGeom>
                  </pic:spPr>
                </pic:pic>
              </a:graphicData>
            </a:graphic>
          </wp:inline>
        </w:drawing>
      </w:r>
      <w:r w:rsidR="00644573" w:rsidRPr="00644573">
        <w:rPr>
          <w:noProof/>
        </w:rPr>
        <w:drawing>
          <wp:inline distT="0" distB="0" distL="0" distR="0" wp14:anchorId="383591E7" wp14:editId="74B37ED1">
            <wp:extent cx="2898504" cy="1381125"/>
            <wp:effectExtent l="0" t="0" r="0" b="0"/>
            <wp:docPr id="207102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22758" name=""/>
                    <pic:cNvPicPr/>
                  </pic:nvPicPr>
                  <pic:blipFill>
                    <a:blip r:embed="rId7"/>
                    <a:stretch>
                      <a:fillRect/>
                    </a:stretch>
                  </pic:blipFill>
                  <pic:spPr>
                    <a:xfrm>
                      <a:off x="0" y="0"/>
                      <a:ext cx="2919972" cy="1391354"/>
                    </a:xfrm>
                    <a:prstGeom prst="rect">
                      <a:avLst/>
                    </a:prstGeom>
                  </pic:spPr>
                </pic:pic>
              </a:graphicData>
            </a:graphic>
          </wp:inline>
        </w:drawing>
      </w:r>
    </w:p>
    <w:p w14:paraId="6A880DCF" w14:textId="4CCDF9E3" w:rsidR="003B5367" w:rsidRDefault="0088297C" w:rsidP="00FB2561">
      <w:r w:rsidRPr="0088297C">
        <w:rPr>
          <w:noProof/>
        </w:rPr>
        <w:lastRenderedPageBreak/>
        <w:drawing>
          <wp:inline distT="0" distB="0" distL="0" distR="0" wp14:anchorId="14F85122" wp14:editId="44AD877F">
            <wp:extent cx="5676900" cy="2691069"/>
            <wp:effectExtent l="0" t="0" r="0" b="0"/>
            <wp:docPr id="178886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68118" name=""/>
                    <pic:cNvPicPr/>
                  </pic:nvPicPr>
                  <pic:blipFill>
                    <a:blip r:embed="rId8"/>
                    <a:stretch>
                      <a:fillRect/>
                    </a:stretch>
                  </pic:blipFill>
                  <pic:spPr>
                    <a:xfrm>
                      <a:off x="0" y="0"/>
                      <a:ext cx="5680704" cy="2692872"/>
                    </a:xfrm>
                    <a:prstGeom prst="rect">
                      <a:avLst/>
                    </a:prstGeom>
                  </pic:spPr>
                </pic:pic>
              </a:graphicData>
            </a:graphic>
          </wp:inline>
        </w:drawing>
      </w:r>
    </w:p>
    <w:p w14:paraId="734DA208" w14:textId="77777777" w:rsidR="0088297C" w:rsidRDefault="0088297C" w:rsidP="00FB2561"/>
    <w:p w14:paraId="3818FA0C" w14:textId="77777777" w:rsidR="007D4BC9" w:rsidRDefault="007D4BC9" w:rsidP="00FB2561"/>
    <w:p w14:paraId="1CFFBC4C" w14:textId="77777777" w:rsidR="007D4BC9" w:rsidRDefault="007D4BC9" w:rsidP="00FB2561"/>
    <w:p w14:paraId="60D3467E" w14:textId="77777777" w:rsidR="007D4BC9" w:rsidRDefault="007D4BC9" w:rsidP="00FB2561"/>
    <w:p w14:paraId="410C2056" w14:textId="073EDE14" w:rsidR="0088297C" w:rsidRDefault="00DB5FD5" w:rsidP="00FB2561">
      <w:pPr>
        <w:rPr>
          <w:b/>
          <w:bCs/>
          <w:sz w:val="28"/>
          <w:szCs w:val="28"/>
        </w:rPr>
      </w:pPr>
      <w:r w:rsidRPr="00DB5FD5">
        <w:rPr>
          <w:b/>
          <w:bCs/>
          <w:sz w:val="28"/>
          <w:szCs w:val="28"/>
        </w:rPr>
        <w:t>Groups</w:t>
      </w:r>
      <w:r>
        <w:rPr>
          <w:b/>
          <w:bCs/>
          <w:sz w:val="28"/>
          <w:szCs w:val="28"/>
        </w:rPr>
        <w:t>:</w:t>
      </w:r>
    </w:p>
    <w:p w14:paraId="7FB3BC16" w14:textId="133F7741" w:rsidR="00214FBE" w:rsidRPr="00214FBE" w:rsidRDefault="00214FBE" w:rsidP="00FB2561">
      <w:r w:rsidRPr="00214FBE">
        <w:t>The 13 groups represent the departments used in the enterprise environment.</w:t>
      </w:r>
    </w:p>
    <w:p w14:paraId="7F633003" w14:textId="1B76F4CC" w:rsidR="00DB5FD5" w:rsidRDefault="0047298A" w:rsidP="00FB2561">
      <w:r w:rsidRPr="0047298A">
        <w:rPr>
          <w:noProof/>
        </w:rPr>
        <w:drawing>
          <wp:inline distT="0" distB="0" distL="0" distR="0" wp14:anchorId="3D99E756" wp14:editId="544CB50B">
            <wp:extent cx="1457528" cy="3429479"/>
            <wp:effectExtent l="0" t="0" r="0" b="0"/>
            <wp:docPr id="20045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36311" name=""/>
                    <pic:cNvPicPr/>
                  </pic:nvPicPr>
                  <pic:blipFill>
                    <a:blip r:embed="rId9"/>
                    <a:stretch>
                      <a:fillRect/>
                    </a:stretch>
                  </pic:blipFill>
                  <pic:spPr>
                    <a:xfrm>
                      <a:off x="0" y="0"/>
                      <a:ext cx="1457528" cy="3429479"/>
                    </a:xfrm>
                    <a:prstGeom prst="rect">
                      <a:avLst/>
                    </a:prstGeom>
                  </pic:spPr>
                </pic:pic>
              </a:graphicData>
            </a:graphic>
          </wp:inline>
        </w:drawing>
      </w:r>
    </w:p>
    <w:p w14:paraId="376AECE8" w14:textId="43A528B1" w:rsidR="00334078" w:rsidRDefault="00334078" w:rsidP="00FB2561">
      <w:r w:rsidRPr="00334078">
        <w:rPr>
          <w:noProof/>
        </w:rPr>
        <w:lastRenderedPageBreak/>
        <w:drawing>
          <wp:inline distT="0" distB="0" distL="0" distR="0" wp14:anchorId="11E6E065" wp14:editId="19E1DC8A">
            <wp:extent cx="5943600" cy="3106420"/>
            <wp:effectExtent l="0" t="0" r="0" b="0"/>
            <wp:docPr id="148544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45268" name=""/>
                    <pic:cNvPicPr/>
                  </pic:nvPicPr>
                  <pic:blipFill>
                    <a:blip r:embed="rId10"/>
                    <a:stretch>
                      <a:fillRect/>
                    </a:stretch>
                  </pic:blipFill>
                  <pic:spPr>
                    <a:xfrm>
                      <a:off x="0" y="0"/>
                      <a:ext cx="5943600" cy="3106420"/>
                    </a:xfrm>
                    <a:prstGeom prst="rect">
                      <a:avLst/>
                    </a:prstGeom>
                  </pic:spPr>
                </pic:pic>
              </a:graphicData>
            </a:graphic>
          </wp:inline>
        </w:drawing>
      </w:r>
      <w:r w:rsidR="00867A62" w:rsidRPr="00867A62">
        <w:rPr>
          <w:noProof/>
        </w:rPr>
        <w:drawing>
          <wp:inline distT="0" distB="0" distL="0" distR="0" wp14:anchorId="3216D40F" wp14:editId="30754368">
            <wp:extent cx="5943600" cy="430530"/>
            <wp:effectExtent l="0" t="0" r="0" b="7620"/>
            <wp:docPr id="12864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0251" name=""/>
                    <pic:cNvPicPr/>
                  </pic:nvPicPr>
                  <pic:blipFill>
                    <a:blip r:embed="rId11"/>
                    <a:stretch>
                      <a:fillRect/>
                    </a:stretch>
                  </pic:blipFill>
                  <pic:spPr>
                    <a:xfrm>
                      <a:off x="0" y="0"/>
                      <a:ext cx="5943600" cy="430530"/>
                    </a:xfrm>
                    <a:prstGeom prst="rect">
                      <a:avLst/>
                    </a:prstGeom>
                  </pic:spPr>
                </pic:pic>
              </a:graphicData>
            </a:graphic>
          </wp:inline>
        </w:drawing>
      </w:r>
    </w:p>
    <w:p w14:paraId="6C2A338A" w14:textId="132D680C" w:rsidR="007D4BC9" w:rsidRDefault="007D4BC9" w:rsidP="00FB2561"/>
    <w:p w14:paraId="149A5C88" w14:textId="3C69ECFC" w:rsidR="007D4BC9" w:rsidRDefault="007D4BC9" w:rsidP="00FB2561">
      <w:pPr>
        <w:rPr>
          <w:noProof/>
        </w:rPr>
      </w:pPr>
      <w:r w:rsidRPr="007D4BC9">
        <w:rPr>
          <w:b/>
          <w:bCs/>
          <w:sz w:val="28"/>
          <w:szCs w:val="28"/>
        </w:rPr>
        <w:t>Users &amp; Groups:</w:t>
      </w:r>
      <w:r w:rsidR="008970DB" w:rsidRPr="008970DB">
        <w:rPr>
          <w:noProof/>
        </w:rPr>
        <w:t xml:space="preserve"> </w:t>
      </w:r>
      <w:r w:rsidR="00CA151B">
        <w:rPr>
          <w:noProof/>
        </w:rPr>
        <w:t>In this section I mapped which user would belong to which group</w:t>
      </w:r>
      <w:r w:rsidR="00547ED0">
        <w:rPr>
          <w:noProof/>
        </w:rPr>
        <w:t>, the light blue colors represent the mixturew of multiple roles.</w:t>
      </w:r>
      <w:r w:rsidR="008970DB" w:rsidRPr="008970DB">
        <w:rPr>
          <w:b/>
          <w:bCs/>
          <w:noProof/>
          <w:sz w:val="28"/>
          <w:szCs w:val="28"/>
        </w:rPr>
        <w:drawing>
          <wp:inline distT="0" distB="0" distL="0" distR="0" wp14:anchorId="2F5ED783" wp14:editId="647E9AC6">
            <wp:extent cx="5792008" cy="3439005"/>
            <wp:effectExtent l="0" t="0" r="0" b="9525"/>
            <wp:docPr id="28144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49190" name=""/>
                    <pic:cNvPicPr/>
                  </pic:nvPicPr>
                  <pic:blipFill>
                    <a:blip r:embed="rId12"/>
                    <a:stretch>
                      <a:fillRect/>
                    </a:stretch>
                  </pic:blipFill>
                  <pic:spPr>
                    <a:xfrm>
                      <a:off x="0" y="0"/>
                      <a:ext cx="5792008" cy="3439005"/>
                    </a:xfrm>
                    <a:prstGeom prst="rect">
                      <a:avLst/>
                    </a:prstGeom>
                  </pic:spPr>
                </pic:pic>
              </a:graphicData>
            </a:graphic>
          </wp:inline>
        </w:drawing>
      </w:r>
    </w:p>
    <w:p w14:paraId="63015314" w14:textId="438CA089" w:rsidR="006E4628" w:rsidRDefault="008A2AF8" w:rsidP="00FB2561">
      <w:pPr>
        <w:rPr>
          <w:noProof/>
        </w:rPr>
      </w:pPr>
      <w:r w:rsidRPr="008A2AF8">
        <w:rPr>
          <w:noProof/>
        </w:rPr>
        <w:lastRenderedPageBreak/>
        <w:drawing>
          <wp:inline distT="0" distB="0" distL="0" distR="0" wp14:anchorId="04F77BC3" wp14:editId="42E04168">
            <wp:extent cx="5943600" cy="1900555"/>
            <wp:effectExtent l="0" t="0" r="0" b="4445"/>
            <wp:docPr id="1462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3857" name=""/>
                    <pic:cNvPicPr/>
                  </pic:nvPicPr>
                  <pic:blipFill>
                    <a:blip r:embed="rId13"/>
                    <a:stretch>
                      <a:fillRect/>
                    </a:stretch>
                  </pic:blipFill>
                  <pic:spPr>
                    <a:xfrm>
                      <a:off x="0" y="0"/>
                      <a:ext cx="5943600" cy="1900555"/>
                    </a:xfrm>
                    <a:prstGeom prst="rect">
                      <a:avLst/>
                    </a:prstGeom>
                  </pic:spPr>
                </pic:pic>
              </a:graphicData>
            </a:graphic>
          </wp:inline>
        </w:drawing>
      </w:r>
    </w:p>
    <w:p w14:paraId="3CA45136" w14:textId="06247E37" w:rsidR="008A2AF8" w:rsidRDefault="00574B54" w:rsidP="00FB2561">
      <w:pPr>
        <w:rPr>
          <w:noProof/>
        </w:rPr>
      </w:pPr>
      <w:r>
        <w:rPr>
          <w:noProof/>
        </w:rPr>
        <w:t xml:space="preserve">I implimented group nesting for the management teams to be nested int here respected departments as to show  </w:t>
      </w:r>
      <w:r w:rsidR="00B576F9">
        <w:rPr>
          <w:noProof/>
        </w:rPr>
        <w:t>permissioning from grouping.</w:t>
      </w:r>
    </w:p>
    <w:p w14:paraId="15AE6C09" w14:textId="280592B9" w:rsidR="00461033" w:rsidRDefault="00461033" w:rsidP="00FB2561">
      <w:pPr>
        <w:rPr>
          <w:noProof/>
        </w:rPr>
      </w:pPr>
      <w:r w:rsidRPr="00461033">
        <w:rPr>
          <w:noProof/>
        </w:rPr>
        <w:drawing>
          <wp:inline distT="0" distB="0" distL="0" distR="0" wp14:anchorId="78DA92A1" wp14:editId="37488F37">
            <wp:extent cx="5943600" cy="1671320"/>
            <wp:effectExtent l="0" t="0" r="0" b="5080"/>
            <wp:docPr id="175333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9971" name=""/>
                    <pic:cNvPicPr/>
                  </pic:nvPicPr>
                  <pic:blipFill>
                    <a:blip r:embed="rId14"/>
                    <a:stretch>
                      <a:fillRect/>
                    </a:stretch>
                  </pic:blipFill>
                  <pic:spPr>
                    <a:xfrm>
                      <a:off x="0" y="0"/>
                      <a:ext cx="5943600" cy="1671320"/>
                    </a:xfrm>
                    <a:prstGeom prst="rect">
                      <a:avLst/>
                    </a:prstGeom>
                  </pic:spPr>
                </pic:pic>
              </a:graphicData>
            </a:graphic>
          </wp:inline>
        </w:drawing>
      </w:r>
    </w:p>
    <w:p w14:paraId="098DC8ED" w14:textId="77777777" w:rsidR="00461033" w:rsidRDefault="00461033" w:rsidP="00FB2561">
      <w:pPr>
        <w:rPr>
          <w:noProof/>
        </w:rPr>
      </w:pPr>
    </w:p>
    <w:p w14:paraId="366E24A2" w14:textId="77777777" w:rsidR="009A5F1F" w:rsidRDefault="009A5F1F" w:rsidP="00FB2561">
      <w:pPr>
        <w:rPr>
          <w:b/>
          <w:bCs/>
          <w:noProof/>
          <w:sz w:val="28"/>
          <w:szCs w:val="28"/>
        </w:rPr>
      </w:pPr>
    </w:p>
    <w:p w14:paraId="392BBC2D" w14:textId="65277987" w:rsidR="00EB4B1A" w:rsidRDefault="00EB4B1A" w:rsidP="00FB2561">
      <w:pPr>
        <w:rPr>
          <w:b/>
          <w:bCs/>
          <w:noProof/>
          <w:sz w:val="28"/>
          <w:szCs w:val="28"/>
        </w:rPr>
      </w:pPr>
      <w:r>
        <w:rPr>
          <w:b/>
          <w:bCs/>
          <w:noProof/>
          <w:sz w:val="28"/>
          <w:szCs w:val="28"/>
        </w:rPr>
        <w:t>Groups &amp; Applications with role permissions:</w:t>
      </w:r>
    </w:p>
    <w:p w14:paraId="5EEA062D" w14:textId="2AD91928" w:rsidR="00BB4A6C" w:rsidRPr="00BB4A6C" w:rsidRDefault="00BB4A6C" w:rsidP="00FB2561">
      <w:pPr>
        <w:rPr>
          <w:noProof/>
        </w:rPr>
      </w:pPr>
      <w:r>
        <w:rPr>
          <w:noProof/>
        </w:rPr>
        <w:t>I was unable to assign the web applications to the roles and re</w:t>
      </w:r>
      <w:r w:rsidR="006B6803">
        <w:rPr>
          <w:noProof/>
        </w:rPr>
        <w:t>sponsibilities due to limitations of entraId level.</w:t>
      </w:r>
    </w:p>
    <w:p w14:paraId="529F052B" w14:textId="66DE57D2" w:rsidR="00EB4B1A" w:rsidRDefault="00BB4A6C" w:rsidP="00FB2561">
      <w:r w:rsidRPr="00BB4A6C">
        <w:rPr>
          <w:noProof/>
        </w:rPr>
        <w:drawing>
          <wp:inline distT="0" distB="0" distL="0" distR="0" wp14:anchorId="7ADC0088" wp14:editId="6D4AB986">
            <wp:extent cx="5943600" cy="2012315"/>
            <wp:effectExtent l="0" t="0" r="0" b="6985"/>
            <wp:docPr id="173225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57200" name=""/>
                    <pic:cNvPicPr/>
                  </pic:nvPicPr>
                  <pic:blipFill>
                    <a:blip r:embed="rId15"/>
                    <a:stretch>
                      <a:fillRect/>
                    </a:stretch>
                  </pic:blipFill>
                  <pic:spPr>
                    <a:xfrm>
                      <a:off x="0" y="0"/>
                      <a:ext cx="5943600" cy="2012315"/>
                    </a:xfrm>
                    <a:prstGeom prst="rect">
                      <a:avLst/>
                    </a:prstGeom>
                  </pic:spPr>
                </pic:pic>
              </a:graphicData>
            </a:graphic>
          </wp:inline>
        </w:drawing>
      </w:r>
    </w:p>
    <w:p w14:paraId="0B5FFE55" w14:textId="77777777" w:rsidR="00461033" w:rsidRDefault="00461033" w:rsidP="00FB2561"/>
    <w:p w14:paraId="0A7A801C" w14:textId="2E849718" w:rsidR="00461033" w:rsidRDefault="00794523" w:rsidP="00FB2561">
      <w:r w:rsidRPr="00794523">
        <w:rPr>
          <w:noProof/>
        </w:rPr>
        <w:drawing>
          <wp:inline distT="0" distB="0" distL="0" distR="0" wp14:anchorId="2FA53728" wp14:editId="31A87526">
            <wp:extent cx="5943600" cy="1758315"/>
            <wp:effectExtent l="0" t="0" r="0" b="0"/>
            <wp:docPr id="111954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0486" name=""/>
                    <pic:cNvPicPr/>
                  </pic:nvPicPr>
                  <pic:blipFill>
                    <a:blip r:embed="rId16"/>
                    <a:stretch>
                      <a:fillRect/>
                    </a:stretch>
                  </pic:blipFill>
                  <pic:spPr>
                    <a:xfrm>
                      <a:off x="0" y="0"/>
                      <a:ext cx="5943600" cy="1758315"/>
                    </a:xfrm>
                    <a:prstGeom prst="rect">
                      <a:avLst/>
                    </a:prstGeom>
                  </pic:spPr>
                </pic:pic>
              </a:graphicData>
            </a:graphic>
          </wp:inline>
        </w:drawing>
      </w:r>
    </w:p>
    <w:p w14:paraId="03B8C9AA" w14:textId="2DE691E9" w:rsidR="00794523" w:rsidRDefault="007E04EC" w:rsidP="00FB2561">
      <w:r w:rsidRPr="007E04EC">
        <w:rPr>
          <w:noProof/>
        </w:rPr>
        <w:drawing>
          <wp:inline distT="0" distB="0" distL="0" distR="0" wp14:anchorId="68C25C26" wp14:editId="11A905C7">
            <wp:extent cx="5943600" cy="2838450"/>
            <wp:effectExtent l="0" t="0" r="0" b="0"/>
            <wp:docPr id="146991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8272" name=""/>
                    <pic:cNvPicPr/>
                  </pic:nvPicPr>
                  <pic:blipFill>
                    <a:blip r:embed="rId17"/>
                    <a:stretch>
                      <a:fillRect/>
                    </a:stretch>
                  </pic:blipFill>
                  <pic:spPr>
                    <a:xfrm>
                      <a:off x="0" y="0"/>
                      <a:ext cx="5943600" cy="2838450"/>
                    </a:xfrm>
                    <a:prstGeom prst="rect">
                      <a:avLst/>
                    </a:prstGeom>
                  </pic:spPr>
                </pic:pic>
              </a:graphicData>
            </a:graphic>
          </wp:inline>
        </w:drawing>
      </w:r>
      <w:r w:rsidR="00806D7D" w:rsidRPr="00806D7D">
        <w:rPr>
          <w:noProof/>
        </w:rPr>
        <w:drawing>
          <wp:inline distT="0" distB="0" distL="0" distR="0" wp14:anchorId="01785491" wp14:editId="3D7FE3DB">
            <wp:extent cx="5943600" cy="2538095"/>
            <wp:effectExtent l="0" t="0" r="0" b="0"/>
            <wp:docPr id="6206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5580" name=""/>
                    <pic:cNvPicPr/>
                  </pic:nvPicPr>
                  <pic:blipFill>
                    <a:blip r:embed="rId18"/>
                    <a:stretch>
                      <a:fillRect/>
                    </a:stretch>
                  </pic:blipFill>
                  <pic:spPr>
                    <a:xfrm>
                      <a:off x="0" y="0"/>
                      <a:ext cx="5943600" cy="2538095"/>
                    </a:xfrm>
                    <a:prstGeom prst="rect">
                      <a:avLst/>
                    </a:prstGeom>
                  </pic:spPr>
                </pic:pic>
              </a:graphicData>
            </a:graphic>
          </wp:inline>
        </w:drawing>
      </w:r>
    </w:p>
    <w:p w14:paraId="541B08F5" w14:textId="77777777" w:rsidR="00806D7D" w:rsidRDefault="00806D7D" w:rsidP="00FB2561"/>
    <w:p w14:paraId="6155D449" w14:textId="77777777" w:rsidR="009A5F1F" w:rsidRDefault="009A5F1F" w:rsidP="00FB2561">
      <w:pPr>
        <w:rPr>
          <w:b/>
          <w:bCs/>
          <w:sz w:val="28"/>
          <w:szCs w:val="28"/>
        </w:rPr>
      </w:pPr>
    </w:p>
    <w:p w14:paraId="4EEBF9EA" w14:textId="3A80269B" w:rsidR="00806D7D" w:rsidRDefault="00BA65EE" w:rsidP="00FB2561">
      <w:pPr>
        <w:rPr>
          <w:b/>
          <w:bCs/>
          <w:sz w:val="28"/>
          <w:szCs w:val="28"/>
        </w:rPr>
      </w:pPr>
      <w:r w:rsidRPr="00BA65EE">
        <w:rPr>
          <w:b/>
          <w:bCs/>
          <w:sz w:val="28"/>
          <w:szCs w:val="28"/>
        </w:rPr>
        <w:t xml:space="preserve">MFA: </w:t>
      </w:r>
    </w:p>
    <w:p w14:paraId="2FA0AB90" w14:textId="6F4F102C" w:rsidR="003C2B95" w:rsidRPr="00FB0E73" w:rsidRDefault="003C2B95" w:rsidP="00FB2561">
      <w:r w:rsidRPr="00FB0E73">
        <w:t xml:space="preserve">Due to limitations of my </w:t>
      </w:r>
      <w:proofErr w:type="spellStart"/>
      <w:r w:rsidRPr="00FB0E73">
        <w:t>EntraID</w:t>
      </w:r>
      <w:proofErr w:type="spellEnd"/>
      <w:r w:rsidRPr="00FB0E73">
        <w:t xml:space="preserve"> account I cannot perform separate user accounts however I have the </w:t>
      </w:r>
      <w:r w:rsidR="00FB0E73" w:rsidRPr="00FB0E73">
        <w:t xml:space="preserve">Security default active to force </w:t>
      </w:r>
      <w:r w:rsidR="00FB0E73">
        <w:t xml:space="preserve">MFA </w:t>
      </w:r>
      <w:r w:rsidR="00FB0E73" w:rsidRPr="00FB0E73">
        <w:t xml:space="preserve">on all privilege users </w:t>
      </w:r>
    </w:p>
    <w:p w14:paraId="10DF833D" w14:textId="6FF7B45C" w:rsidR="00BA65EE" w:rsidRDefault="001941A7" w:rsidP="00FB2561">
      <w:pPr>
        <w:rPr>
          <w:b/>
          <w:bCs/>
          <w:sz w:val="28"/>
          <w:szCs w:val="28"/>
        </w:rPr>
      </w:pPr>
      <w:r w:rsidRPr="001941A7">
        <w:rPr>
          <w:b/>
          <w:bCs/>
          <w:noProof/>
          <w:sz w:val="28"/>
          <w:szCs w:val="28"/>
        </w:rPr>
        <w:drawing>
          <wp:inline distT="0" distB="0" distL="0" distR="0" wp14:anchorId="0CCF2623" wp14:editId="438BDF27">
            <wp:extent cx="5943600" cy="1038860"/>
            <wp:effectExtent l="0" t="0" r="0" b="8890"/>
            <wp:docPr id="62538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89074" name=""/>
                    <pic:cNvPicPr/>
                  </pic:nvPicPr>
                  <pic:blipFill>
                    <a:blip r:embed="rId19"/>
                    <a:stretch>
                      <a:fillRect/>
                    </a:stretch>
                  </pic:blipFill>
                  <pic:spPr>
                    <a:xfrm>
                      <a:off x="0" y="0"/>
                      <a:ext cx="5943600" cy="1038860"/>
                    </a:xfrm>
                    <a:prstGeom prst="rect">
                      <a:avLst/>
                    </a:prstGeom>
                  </pic:spPr>
                </pic:pic>
              </a:graphicData>
            </a:graphic>
          </wp:inline>
        </w:drawing>
      </w:r>
    </w:p>
    <w:p w14:paraId="03505754" w14:textId="77777777" w:rsidR="00483144" w:rsidRDefault="00483144" w:rsidP="00FB2561">
      <w:pPr>
        <w:rPr>
          <w:b/>
          <w:bCs/>
          <w:sz w:val="28"/>
          <w:szCs w:val="28"/>
        </w:rPr>
      </w:pPr>
    </w:p>
    <w:p w14:paraId="6A6DC928" w14:textId="77777777" w:rsidR="00C82865" w:rsidRDefault="00C82865" w:rsidP="00FB2561">
      <w:pPr>
        <w:rPr>
          <w:b/>
          <w:bCs/>
          <w:sz w:val="28"/>
          <w:szCs w:val="28"/>
        </w:rPr>
      </w:pPr>
    </w:p>
    <w:p w14:paraId="05BEAA84" w14:textId="02CF6BF8" w:rsidR="00483144" w:rsidRDefault="00483144" w:rsidP="00FB2561">
      <w:pPr>
        <w:rPr>
          <w:b/>
          <w:bCs/>
          <w:sz w:val="28"/>
          <w:szCs w:val="28"/>
        </w:rPr>
      </w:pPr>
      <w:r>
        <w:rPr>
          <w:b/>
          <w:bCs/>
          <w:sz w:val="28"/>
          <w:szCs w:val="28"/>
        </w:rPr>
        <w:t>Lessons Learned:</w:t>
      </w:r>
    </w:p>
    <w:p w14:paraId="36C3237C" w14:textId="77777777" w:rsidR="00C82865" w:rsidRPr="00C82865" w:rsidRDefault="00C82865" w:rsidP="00C82865">
      <w:r w:rsidRPr="00C82865">
        <w:t>This project provided practical experience with the design and implementation of an Identity and Access Management (IAM) environment using Microsoft Entra ID. Throughout the implementation process, several key IAM concepts were reinforced, including user lifecycle management, role-based access control (RBAC), group-based permission assignment, and enterprise application integration.</w:t>
      </w:r>
    </w:p>
    <w:p w14:paraId="77350D15" w14:textId="77777777" w:rsidR="00C82865" w:rsidRPr="00C82865" w:rsidRDefault="00C82865" w:rsidP="00C82865">
      <w:r w:rsidRPr="00C82865">
        <w:t>One of the most significant lessons learned was the importance of designing access around groups and roles rather than assigning permissions directly to users. This approach improves scalability, simplifies administration, and aligns with industry best practices for identity governance. The project also demonstrated how nested security groups can be used to create more flexible and maintainable access structures.</w:t>
      </w:r>
    </w:p>
    <w:p w14:paraId="4943D1F1" w14:textId="77777777" w:rsidR="00C82865" w:rsidRPr="00C82865" w:rsidRDefault="00C82865" w:rsidP="00C82865">
      <w:r w:rsidRPr="00C82865">
        <w:t>Working within the limitations of the available Entra ID licensing provided valuable insight into the differences between enterprise IAM design and platform-specific capabilities. While certain advanced features were unavailable, alternative solutions such as Security Defaults and group-based access assignments were successfully implemented to achieve the project's objectives.</w:t>
      </w:r>
    </w:p>
    <w:p w14:paraId="49D9F95F" w14:textId="77777777" w:rsidR="00C82865" w:rsidRPr="00C82865" w:rsidRDefault="00C82865" w:rsidP="00C82865">
      <w:r w:rsidRPr="00C82865">
        <w:t>The project also highlighted the importance of proper planning and documentation when managing identities, permissions, and application access. As the environment expanded beyond the original scope, maintaining clear relationships between users, groups, and applications became increasingly important.</w:t>
      </w:r>
    </w:p>
    <w:p w14:paraId="4A407DCA" w14:textId="77777777" w:rsidR="00C82865" w:rsidRPr="00C82865" w:rsidRDefault="00C82865" w:rsidP="00C82865">
      <w:r w:rsidRPr="00C82865">
        <w:t>Final Implementation Summary</w:t>
      </w:r>
    </w:p>
    <w:p w14:paraId="272684C7" w14:textId="77777777" w:rsidR="00C82865" w:rsidRPr="00C82865" w:rsidRDefault="00C82865" w:rsidP="00C82865">
      <w:r w:rsidRPr="00C82865">
        <w:lastRenderedPageBreak/>
        <w:t>During implementation, the environment evolved beyond the original project scope and resulted in:</w:t>
      </w:r>
    </w:p>
    <w:p w14:paraId="0BC08A55" w14:textId="77777777" w:rsidR="00C82865" w:rsidRPr="00C82865" w:rsidRDefault="00C82865" w:rsidP="00C82865">
      <w:pPr>
        <w:numPr>
          <w:ilvl w:val="0"/>
          <w:numId w:val="3"/>
        </w:numPr>
      </w:pPr>
      <w:r w:rsidRPr="00C82865">
        <w:t>32 user accounts</w:t>
      </w:r>
    </w:p>
    <w:p w14:paraId="74878FA8" w14:textId="77777777" w:rsidR="00C82865" w:rsidRPr="00C82865" w:rsidRDefault="00C82865" w:rsidP="00C82865">
      <w:pPr>
        <w:numPr>
          <w:ilvl w:val="0"/>
          <w:numId w:val="3"/>
        </w:numPr>
      </w:pPr>
      <w:r w:rsidRPr="00C82865">
        <w:t>13 security groups</w:t>
      </w:r>
    </w:p>
    <w:p w14:paraId="0F9F0364" w14:textId="77777777" w:rsidR="00C82865" w:rsidRPr="00C82865" w:rsidRDefault="00C82865" w:rsidP="00C82865">
      <w:pPr>
        <w:numPr>
          <w:ilvl w:val="0"/>
          <w:numId w:val="3"/>
        </w:numPr>
      </w:pPr>
      <w:r w:rsidRPr="00C82865">
        <w:t>6 integrated enterprise applications</w:t>
      </w:r>
    </w:p>
    <w:p w14:paraId="6251C168" w14:textId="77777777" w:rsidR="00C82865" w:rsidRPr="00C82865" w:rsidRDefault="00C82865" w:rsidP="00C82865">
      <w:r w:rsidRPr="00C82865">
        <w:t>The environment included simulated SaaS and cloud-based platforms representing business functions such as Human Resources (HR), Customer Relationship Management (CRM), IT Service Management (ITSM), and cloud infrastructure administration.</w:t>
      </w:r>
    </w:p>
    <w:p w14:paraId="7575A7D1" w14:textId="77777777" w:rsidR="00C82865" w:rsidRPr="00C82865" w:rsidRDefault="00C82865" w:rsidP="00C82865">
      <w:r w:rsidRPr="00C82865">
        <w:t>This project successfully demonstrated core IAM principles including identity lifecycle management, RBAC design, group-based access control, application assignment, and multi-level group structures within Microsoft Entra ID. Despite licensing limitations, a structured and scalable identity model was designed, implemented, and documented with clear relationships between users, security groups, and application access permissions.</w:t>
      </w:r>
    </w:p>
    <w:p w14:paraId="3DB3F27D" w14:textId="77777777" w:rsidR="00C82865" w:rsidRPr="00C82865" w:rsidRDefault="00C82865" w:rsidP="00C82865">
      <w:r w:rsidRPr="00C82865">
        <w:t>The completed environment serves as a foundation for Phase 2, which will extend identity management into AWS through federation with AWS IAM Identity Center, enabling a centralized multi-cloud identity and access management architecture.</w:t>
      </w:r>
    </w:p>
    <w:p w14:paraId="16E3B0B1" w14:textId="77777777" w:rsidR="00551EED" w:rsidRDefault="00FD0B4A" w:rsidP="00551EED">
      <w:pPr>
        <w:rPr>
          <w:b/>
          <w:bCs/>
          <w:sz w:val="28"/>
          <w:szCs w:val="28"/>
        </w:rPr>
      </w:pPr>
      <w:r w:rsidRPr="00FD0B4A">
        <w:rPr>
          <w:b/>
          <w:bCs/>
          <w:sz w:val="28"/>
          <w:szCs w:val="28"/>
        </w:rPr>
        <w:t xml:space="preserve"> </w:t>
      </w:r>
    </w:p>
    <w:p w14:paraId="2C730A85" w14:textId="77777777" w:rsidR="00551EED" w:rsidRDefault="00551EED" w:rsidP="00551EED">
      <w:pPr>
        <w:rPr>
          <w:b/>
          <w:bCs/>
          <w:sz w:val="28"/>
          <w:szCs w:val="28"/>
        </w:rPr>
      </w:pPr>
    </w:p>
    <w:p w14:paraId="1A38C20E" w14:textId="77777777" w:rsidR="00551EED" w:rsidRDefault="00551EED" w:rsidP="00551EED">
      <w:pPr>
        <w:rPr>
          <w:b/>
          <w:bCs/>
          <w:sz w:val="28"/>
          <w:szCs w:val="28"/>
        </w:rPr>
      </w:pPr>
    </w:p>
    <w:p w14:paraId="1E71E8A8" w14:textId="77777777" w:rsidR="00551EED" w:rsidRDefault="00551EED" w:rsidP="00551EED">
      <w:pPr>
        <w:rPr>
          <w:b/>
          <w:bCs/>
          <w:sz w:val="28"/>
          <w:szCs w:val="28"/>
        </w:rPr>
      </w:pPr>
    </w:p>
    <w:p w14:paraId="103961E7" w14:textId="2900CAD4" w:rsidR="00551EED" w:rsidRPr="00551EED" w:rsidRDefault="00FD0B4A" w:rsidP="00551EED">
      <w:pPr>
        <w:rPr>
          <w:b/>
          <w:bCs/>
          <w:sz w:val="28"/>
          <w:szCs w:val="28"/>
        </w:rPr>
      </w:pPr>
      <w:r w:rsidRPr="00FD0B4A">
        <w:rPr>
          <w:b/>
          <w:bCs/>
          <w:sz w:val="28"/>
          <w:szCs w:val="28"/>
        </w:rPr>
        <w:t>Next Steps:</w:t>
      </w:r>
      <w:r w:rsidR="009A5F1F">
        <w:rPr>
          <w:b/>
          <w:bCs/>
          <w:sz w:val="28"/>
          <w:szCs w:val="28"/>
        </w:rPr>
        <w:t xml:space="preserve"> </w:t>
      </w:r>
      <w:r w:rsidR="00551EED" w:rsidRPr="00551EED">
        <w:rPr>
          <w:b/>
          <w:bCs/>
          <w:sz w:val="28"/>
          <w:szCs w:val="28"/>
        </w:rPr>
        <w:t>AWS IAM Integration</w:t>
      </w:r>
    </w:p>
    <w:p w14:paraId="68025A82" w14:textId="7DF0A6D6" w:rsidR="00483144" w:rsidRPr="00B576F9" w:rsidRDefault="00551EED" w:rsidP="00FB2561">
      <w:r w:rsidRPr="00551EED">
        <w:t>The next phase of this project will focus on extending the identity architecture into Amazon Web Services (AWS) by integrating Microsoft Entra ID with AWS IAM Identity Center through SAML-based federation. This will enable centralized identity management, allowing users authenticated through Entra ID to securely access AWS resources without requiring separate AWS credentials. The implementation will include role-based access control (RBAC) using AWS IAM roles, user and group mapping between Entra ID and AWS, and the application of least-privilege access principles. This phase will demonstrate a multi-cloud identity management solution and provide hands-on experience with enterprise-grade identity federation and access governance across both Microsoft and AWS cloud platforms.</w:t>
      </w:r>
    </w:p>
    <w:sectPr w:rsidR="00483144" w:rsidRPr="00B57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257C"/>
    <w:multiLevelType w:val="multilevel"/>
    <w:tmpl w:val="7158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37384"/>
    <w:multiLevelType w:val="multilevel"/>
    <w:tmpl w:val="CF0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06166"/>
    <w:multiLevelType w:val="multilevel"/>
    <w:tmpl w:val="BF2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395129">
    <w:abstractNumId w:val="1"/>
  </w:num>
  <w:num w:numId="2" w16cid:durableId="1129667547">
    <w:abstractNumId w:val="2"/>
  </w:num>
  <w:num w:numId="3" w16cid:durableId="5309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F5"/>
    <w:rsid w:val="000B4F73"/>
    <w:rsid w:val="00182D2C"/>
    <w:rsid w:val="001941A7"/>
    <w:rsid w:val="00214FBE"/>
    <w:rsid w:val="002B5159"/>
    <w:rsid w:val="00334078"/>
    <w:rsid w:val="003B5367"/>
    <w:rsid w:val="003C2B95"/>
    <w:rsid w:val="00412F17"/>
    <w:rsid w:val="00461033"/>
    <w:rsid w:val="0047298A"/>
    <w:rsid w:val="00475127"/>
    <w:rsid w:val="00483144"/>
    <w:rsid w:val="00505608"/>
    <w:rsid w:val="00547ED0"/>
    <w:rsid w:val="00551EED"/>
    <w:rsid w:val="00574B54"/>
    <w:rsid w:val="00590323"/>
    <w:rsid w:val="00644573"/>
    <w:rsid w:val="006B6803"/>
    <w:rsid w:val="006E4628"/>
    <w:rsid w:val="007235A7"/>
    <w:rsid w:val="007240D2"/>
    <w:rsid w:val="00794523"/>
    <w:rsid w:val="007D4BC9"/>
    <w:rsid w:val="007E04EC"/>
    <w:rsid w:val="00806D7D"/>
    <w:rsid w:val="00811AC4"/>
    <w:rsid w:val="00867A62"/>
    <w:rsid w:val="0088297C"/>
    <w:rsid w:val="008970DB"/>
    <w:rsid w:val="008A2AF8"/>
    <w:rsid w:val="00947A02"/>
    <w:rsid w:val="00993DC1"/>
    <w:rsid w:val="009A5F1F"/>
    <w:rsid w:val="00B576F9"/>
    <w:rsid w:val="00BA65EE"/>
    <w:rsid w:val="00BB4A6C"/>
    <w:rsid w:val="00C82865"/>
    <w:rsid w:val="00CA151B"/>
    <w:rsid w:val="00DB5FD5"/>
    <w:rsid w:val="00E1091A"/>
    <w:rsid w:val="00EB4B1A"/>
    <w:rsid w:val="00EF3EF5"/>
    <w:rsid w:val="00FB0E73"/>
    <w:rsid w:val="00FB2561"/>
    <w:rsid w:val="00FD0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602C0"/>
  <w15:chartTrackingRefBased/>
  <w15:docId w15:val="{B71F9744-E8F8-468F-A880-A1A56C78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EF5"/>
    <w:rPr>
      <w:rFonts w:eastAsiaTheme="majorEastAsia" w:cstheme="majorBidi"/>
      <w:color w:val="272727" w:themeColor="text1" w:themeTint="D8"/>
    </w:rPr>
  </w:style>
  <w:style w:type="paragraph" w:styleId="Title">
    <w:name w:val="Title"/>
    <w:basedOn w:val="Normal"/>
    <w:next w:val="Normal"/>
    <w:link w:val="TitleChar"/>
    <w:uiPriority w:val="10"/>
    <w:qFormat/>
    <w:rsid w:val="00EF3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EF5"/>
    <w:pPr>
      <w:spacing w:before="160"/>
      <w:jc w:val="center"/>
    </w:pPr>
    <w:rPr>
      <w:i/>
      <w:iCs/>
      <w:color w:val="404040" w:themeColor="text1" w:themeTint="BF"/>
    </w:rPr>
  </w:style>
  <w:style w:type="character" w:customStyle="1" w:styleId="QuoteChar">
    <w:name w:val="Quote Char"/>
    <w:basedOn w:val="DefaultParagraphFont"/>
    <w:link w:val="Quote"/>
    <w:uiPriority w:val="29"/>
    <w:rsid w:val="00EF3EF5"/>
    <w:rPr>
      <w:i/>
      <w:iCs/>
      <w:color w:val="404040" w:themeColor="text1" w:themeTint="BF"/>
    </w:rPr>
  </w:style>
  <w:style w:type="paragraph" w:styleId="ListParagraph">
    <w:name w:val="List Paragraph"/>
    <w:basedOn w:val="Normal"/>
    <w:uiPriority w:val="34"/>
    <w:qFormat/>
    <w:rsid w:val="00EF3EF5"/>
    <w:pPr>
      <w:ind w:left="720"/>
      <w:contextualSpacing/>
    </w:pPr>
  </w:style>
  <w:style w:type="character" w:styleId="IntenseEmphasis">
    <w:name w:val="Intense Emphasis"/>
    <w:basedOn w:val="DefaultParagraphFont"/>
    <w:uiPriority w:val="21"/>
    <w:qFormat/>
    <w:rsid w:val="00EF3EF5"/>
    <w:rPr>
      <w:i/>
      <w:iCs/>
      <w:color w:val="0F4761" w:themeColor="accent1" w:themeShade="BF"/>
    </w:rPr>
  </w:style>
  <w:style w:type="paragraph" w:styleId="IntenseQuote">
    <w:name w:val="Intense Quote"/>
    <w:basedOn w:val="Normal"/>
    <w:next w:val="Normal"/>
    <w:link w:val="IntenseQuoteChar"/>
    <w:uiPriority w:val="30"/>
    <w:qFormat/>
    <w:rsid w:val="00EF3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EF5"/>
    <w:rPr>
      <w:i/>
      <w:iCs/>
      <w:color w:val="0F4761" w:themeColor="accent1" w:themeShade="BF"/>
    </w:rPr>
  </w:style>
  <w:style w:type="character" w:styleId="IntenseReference">
    <w:name w:val="Intense Reference"/>
    <w:basedOn w:val="DefaultParagraphFont"/>
    <w:uiPriority w:val="32"/>
    <w:qFormat/>
    <w:rsid w:val="00EF3EF5"/>
    <w:rPr>
      <w:b/>
      <w:bCs/>
      <w:smallCaps/>
      <w:color w:val="0F4761" w:themeColor="accent1" w:themeShade="BF"/>
      <w:spacing w:val="5"/>
    </w:rPr>
  </w:style>
  <w:style w:type="character" w:styleId="Hyperlink">
    <w:name w:val="Hyperlink"/>
    <w:basedOn w:val="DefaultParagraphFont"/>
    <w:uiPriority w:val="99"/>
    <w:unhideWhenUsed/>
    <w:rsid w:val="00E1091A"/>
    <w:rPr>
      <w:color w:val="467886" w:themeColor="hyperlink"/>
      <w:u w:val="single"/>
    </w:rPr>
  </w:style>
  <w:style w:type="character" w:styleId="UnresolvedMention">
    <w:name w:val="Unresolved Mention"/>
    <w:basedOn w:val="DefaultParagraphFont"/>
    <w:uiPriority w:val="99"/>
    <w:semiHidden/>
    <w:unhideWhenUsed/>
    <w:rsid w:val="00E10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899</Words>
  <Characters>5125</Characters>
  <Application>Microsoft Office Word</Application>
  <DocSecurity>0</DocSecurity>
  <Lines>42</Lines>
  <Paragraphs>12</Paragraphs>
  <ScaleCrop>false</ScaleCrop>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Burke</dc:creator>
  <cp:keywords/>
  <dc:description/>
  <cp:lastModifiedBy>Tyler Burke</cp:lastModifiedBy>
  <cp:revision>41</cp:revision>
  <dcterms:created xsi:type="dcterms:W3CDTF">2026-06-08T14:48:00Z</dcterms:created>
  <dcterms:modified xsi:type="dcterms:W3CDTF">2026-06-08T15:35:00Z</dcterms:modified>
</cp:coreProperties>
</file>