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Seasoned AI Leader with 10+ years of experience in building and deploying machine learning and AI systems in cloud-first environments. Expertise in Python, PyTorch, TensorFlow, and large language models. Foundation in MLOps, DevOps, CI/CD, and Infrastructure as Code using Terraform. Proven track record in designing RESTful APIs and scalable ML pipelines that integrate AI capabilities into production systems. Notable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Supervised &amp; Unsupervised Learning · Deep Learning · NLP · Transformers · Model Training &amp; Deployment · Model Optimization</w:t>
      </w:r>
      <w:r>
        <w:br/>
      </w:r>
      <w:r>
        <w:rPr>
          <w:rFonts w:cs="Times New Roman"/>
          <w:bCs/>
          <w:iCs/>
          <w:sz w:val="20"/>
          <w:szCs w:val="20"/>
        </w:rPr>
        <w:t xml:space="preserve">• Programming: Python · Pandas · NumPy · PyTorch · TensorFlow · SQL </w:t>
      </w:r>
      <w:r>
        <w:br/>
      </w:r>
      <w:r>
        <w:rPr>
          <w:rFonts w:cs="Times New Roman"/>
          <w:bCs/>
          <w:iCs/>
          <w:sz w:val="20"/>
          <w:szCs w:val="20"/>
        </w:rPr>
        <w:t xml:space="preserve">• Cloud &amp; Infrastructure: AWS · Terraform (IaC) · Kubernetes · Docker · AWS SageMaker</w:t>
      </w:r>
      <w:r>
        <w:br/>
      </w:r>
      <w:r>
        <w:rPr>
          <w:rFonts w:cs="Times New Roman"/>
          <w:bCs/>
          <w:iCs/>
          <w:sz w:val="20"/>
          <w:szCs w:val="20"/>
        </w:rPr>
        <w:t xml:space="preserve">• MLOps &amp; DevOps: CI/CD (GitHub Actions)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Snowflake</w:t>
      </w:r>
      <w:r>
        <w:br/>
      </w:r>
      <w:r>
        <w:rPr>
          <w:rFonts w:cs="Times New Roman"/>
          <w:bCs/>
          <w:iCs/>
          <w:sz w:val="20"/>
          <w:szCs w:val="20"/>
        </w:rPr>
        <w:t xml:space="preserve">• Collaboration: Team Leadership · Cross-functional Collaboration · Technical Advisory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Led and mentored a high-performing team of AI engineers, fostering a culture of continuous learning, technical excellence, and professional development.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Implemented MLOps principles and practices for model lifecycle management, monitoring, and deployment using AWS SageMaker.</w:t>
      </w:r>
      <w:r>
        <w:br/>
      </w:r>
      <w:r>
        <w:rPr>
          <w:rFonts w:cs="Times New Roman"/>
          <w:bCs/>
          <w:iCs/>
          <w:sz w:val="20"/>
          <w:szCs w:val="20"/>
        </w:rPr>
        <w:t xml:space="preserve">• Championed responsible AI practices, ensuring model explainability, fairness, and adherence to relevant financial industry regulations regarding model risk management and data privacy.</w:t>
      </w:r>
      <w:r>
        <w:br/>
      </w:r>
      <w:r>
        <w:rPr>
          <w:rFonts w:cs="Times New Roman"/>
          <w:bCs/>
          <w:iCs/>
          <w:sz w:val="20"/>
          <w:szCs w:val="20"/>
        </w:rPr>
        <w:t xml:space="preserve">Technologies &amp; Skills: Python · Pandas · NumPy · PyTorch · TensorFlow · LLMs · FastAPI · RESTful APIs · Kubernetes · Docker · AWS · Terraform · GitHub · CI/CD · ML Pipelines · AWS SageMaker</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Led the creation of high-quality analytics assets, including metrics, visualizations, and dashboards, for internal stakeholders and customer-facing products.</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Snowflake · AWS · Terraform · Docker · Kubernetes · RESTful APIs · GitHub · CI/CD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Stayed abreast of industry trends, emerging technologies, and academic advancements in data science, machine learning, and generative AI.</w:t>
      </w:r>
      <w:r>
        <w:br/>
      </w:r>
      <w:r>
        <w:rPr>
          <w:rFonts w:cs="Times New Roman"/>
          <w:bCs/>
          <w:iCs/>
          <w:sz w:val="20"/>
          <w:szCs w:val="20"/>
        </w:rPr>
        <w:t xml:space="preserve">Technologies &amp; Skills: Python · Pandas · NumPy · scikit-learn · TensorFlow · SQL · ML Pipelines · Data Warehousing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