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</w:pPr>
      <w:r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  <w:t>Jiayong Lin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</w:pPr>
      <w:r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  <w:t>Machine Learning Engineer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+1 </w:t>
      </w:r>
      <w:r>
        <w:rPr>
          <w:rFonts w:cs="Times New Roman"/>
          <w:color w:themeColor="text2" w:themeShade="bf" w:val="17365D"/>
          <w:sz w:val="20"/>
          <w:szCs w:val="20"/>
        </w:rPr>
        <w:t>(206) 580-3551‬</w:t>
      </w:r>
      <w:r>
        <w:rPr>
          <w:rFonts w:cs="Times New Roman"/>
        </w:rPr>
        <w:t xml:space="preserve">‬‬ | </w:t>
      </w: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Mckinney, TX 75070 | </w:t>
      </w:r>
      <w:hyperlink r:id="rId2">
        <w:r>
          <w:rPr>
            <w:rStyle w:val="Hyperlink"/>
            <w:rFonts w:cs="Times New Roman"/>
            <w:sz w:val="20"/>
            <w:szCs w:val="20"/>
          </w:rPr>
          <w:t>jiayong.lin95@gmail.com</w:t>
        </w:r>
      </w:hyperlink>
      <w:r>
        <w:rPr/>
        <w:t>‬‬‬‬‬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SUMMARY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Senior AI Engineer with 10+ years of experience in machine learning, data science, and software engineering roles. Proficient in prototyping, validating, and deploying machine learning models end-to-end, from early experimentation to production and monitoring. Expert in designing and building end-to-end pipelines for classification, ranking, embeddings, or generation tasks. Skilled at data and ML model observability, model drift detection, and performance optimization. Strong background in Python, SQL, and LLM-based systems, with a focus on Google Cloud Platform tools, including Vertex AI, BigQuery, Cloud Composer and Kubernetes.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SKILLS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• Machine Learning &amp; AI: Supervised &amp; Unsupervised Learning · Statistical Modeling · Experimentation Techniques · LLMs · Retrieval-Augmented Generation · Embeddings · Prompt Tuning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Programming: Python · SQL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Cloud &amp; Infrastructure: Google Cloud Platform · Vertex AI · BigQuery · Cloud Composer · Kubernetes · Docker · CI/CD pipelines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MLOps &amp; DevOps: ML Operations · Model Observability · Model Drift Detection · Model Performance Optimization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Collaboration: Cross-functional Collaboration · Technical Leadership · Agile/Scrum · Stakeholder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PROFESSIONAL EXPERIENCE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Meta | Dallas, TX | Jul 2022 – Present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Meta | Dallas, TX | Jul 2022 – Present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Designed, trained, and deployed LLM-based models such as retrieval-augmented generation and embeddings to power product features.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Collaborated with Data Engineers and Product Engineers to integrate models into Google Cloud Platform infrastructure for both batch and online serving.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features for the shared feature store, including documentation, versioning, and consistency validation.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Authored high-quality, production-ready Python code with appropriate tests, observability, and monitoring hooks.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built end-to-end pipelines for classification, ranking, embeddings, or generation tasks.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Drove reliability practices in deployed models, including retraining logic, alerting on drift, and root cause analysis.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Skills:Python · SQL · LLMs · Retrieval-Augmented Generation · Embeddings · Prompt Tuning · Google Cloud Platform · Vertex AI · BigQuery · Cloud Composer · Kubernetes · Docker · CI/CD pipelines · ML Operations · Model Observability · Model Drift Detection · Model Performance Optimization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The Michaels Companies, Inc | Irving, TX | Aug 2020 – Jul 2022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The Michaels Companies, Inc | Irving, TX | Aug 2020 – Jul 2022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Prototyped and validated machine learning models for recommendation systems and customer segmentation.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Led all phases of the ML lifecycle from experimentation through to production deployment and model monitoring.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Collaborated with Data Engineers and Product Engineers to integrate models into production infrastructure (batch and online serving).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and prototyped features for the shared feature store, including documentation, versioning, and consistency validation.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Skills:Python · SQL · Google Cloud Platform · Vertex AI · BigQuery · Cloud Composer · Kubernetes · Docker · CI/CD pipelines · ML Operations · Model Observability · Model Drift Detection · Model Performance Optimization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Data Scientist | University of Maryland, Baltimore County | Baltimore, MD | Feb 2018 – May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Data Scientist | University of Maryland, Baltimore County | Baltimore, MD | Feb 2018 – May 2020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trained supervised and unsupervised machine learning models using Python, SQL, and TensorFlow.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reproducible ML pipelines for preprocessing, model evaluation, and hyperparameter tuning, improving research reliability and repeatability.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data warehousing and SQL-based data integration processes to support analytics and predictive modeling initiatives.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Collaborated with research and IT teams to deploy analytical tools via internal web services and dashboards.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Skills:Python · SQL · TensorFlow · Google Cloud Platform · Vertex AI · BigQuery · Cloud Composer · Kubernetes · Docker · CI/CD pipelines · ML Operations · Model Observability · Model Drift Detection · Model Performance Optimization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Research Assistant | University of Maryland, Baltimore County | Baltimore, MD | Sep 2016 – Feb 2018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Research Assistant | University of Maryland, Baltimore County | Baltimore, MD | Sep 2016 – Feb 2018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Assisted in developing predictive models for cybersecurity anomaly detection using supervised learning techniques.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data preprocessing and feature extraction pipelines in Python, leveraging TensorFlow for large-scale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Experimented with early deep learning architectures and contributed to performance benchmarking and documentation.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Skills:Python · SQL · TensorFlow · Google Cloud Platform · Vertex AI · BigQuery · Cloud Composer · Kubernetes · Docker · CI/CD pipelines · ML Operations · Model Observability · Model Drift Detection · Model Performance Optimization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EDUCATION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Master’s degree in Computer Science</w:t>
        <w:br/>
        <w:t>University of Maryland – College Park, MD | 2018 –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Bachelor’s degree in Computer Science</w:t>
        <w:br/>
        <w:t>University of Maryland, Baltimore County – Baltimore, MD | 2013 – 2017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284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Arial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12"/>
    <w:pPr>
      <w:keepNext w:val="true"/>
      <w:keepLines/>
      <w:spacing w:before="40" w:after="0"/>
      <w:outlineLvl w:val="1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2ce"/>
    <w:pPr>
      <w:keepNext w:val="true"/>
      <w:keepLines/>
      <w:spacing w:before="40" w:after="0"/>
      <w:outlineLvl w:val="2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3f3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053b0"/>
    <w:rPr>
      <w:color w:themeColor="followedHyperlink" w:val="800080"/>
      <w:u w:val="single"/>
    </w:rPr>
  </w:style>
  <w:style w:type="character" w:styleId="relative" w:customStyle="1">
    <w:name w:val="relative"/>
    <w:basedOn w:val="DefaultParagraphFont"/>
    <w:qFormat/>
    <w:rsid w:val="006b2384"/>
    <w:rPr/>
  </w:style>
  <w:style w:type="character" w:styleId="ListParagraphChar" w:customStyle="1">
    <w:name w:val="List Paragraph Char"/>
    <w:link w:val="ListParagraph"/>
    <w:qFormat/>
    <w:locked/>
    <w:rsid w:val="00e02e6e"/>
    <w:rPr>
      <w:rFonts w:ascii="Times New Roman" w:hAnsi="Times New Roman"/>
      <w:sz w:val="24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f7012"/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542ce"/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qFormat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830f5"/>
    <w:pPr/>
    <w:rPr>
      <w:rFonts w:cs="Times New Roman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D2284A-8962-4EAA-80A9-EE48C9412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7768</TotalTime>
  <Application>LibreOffice/24.2.7.2$Linux_X86_64 LibreOffice_project/420$Build-2</Application>
  <AppVersion>15.0000</AppVersion>
  <Pages>1</Pages>
  <Words>126</Words>
  <Characters>734</Characters>
  <CharactersWithSpaces>842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2024-10-18T15:24:00Z</dcterms:created>
  <dc:creator>Roh</dc:creator>
  <dc:description/>
  <dc:language>en-US</dc:language>
  <cp:lastModifiedBy/>
  <cp:lastPrinted>2025-06-13T18:48:00Z</cp:lastPrinted>
  <dcterms:modified xsi:type="dcterms:W3CDTF">2026-02-12T23:54:54Z</dcterms:modified>
  <cp:revision>385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6660a8af2111f15611b8c02e457c211ca44171b87f173df846680d0847711fbd</vt:lpwstr>
  </property>
  <property fmtid="{D5CDD505-2E9C-101B-9397-08002B2CF9AE}" pid="3" name="ICV">
    <vt:lpwstr>2CAAA39AF3CB47CFB69B47A994C262BD_12</vt:lpwstr>
  </property>
  <property fmtid="{D5CDD505-2E9C-101B-9397-08002B2CF9AE}" pid="4" name="KSOProductBuildVer">
    <vt:lpwstr>1033-12.2.0.13431</vt:lpwstr>
  </property>
</Properties>
</file>