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Staff-level AI Engineer with 10+ years of application development experience building and deploying machine learning systems in cloud-first environments. Deep expertise in Python, geospatial data analysis, remote sensing, and physics-based methods. Experienced in designing, developing, and deploying new mineral exploration data collection instruments and methods. Known for collaborating with geoscientists, engineers, and external partners to invent and deploy algorithms that combine large and complex datasets for mineral exploration and discoveries.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Machine Learning &amp; AI: Geospatial Data Analysis · Remote Sensing · Physics-Based Methods · Supervised &amp; Unsupervised Learning · Deep Learning · Model Training &amp; Deployment · Model Optimization</w:t>
      </w:r>
      <w:r>
        <w:br/>
      </w:r>
      <w:r>
        <w:rPr>
          <w:rFonts w:cs="Times New Roman"/>
          <w:bCs/>
          <w:iCs/>
          <w:sz w:val="20"/>
          <w:szCs w:val="20"/>
        </w:rPr>
        <w:t xml:space="preserve">• Programming: Python · Pandas · NumPy · PyTorch · TensorFlow · SQL</w:t>
      </w:r>
      <w:r>
        <w:br/>
      </w:r>
      <w:r>
        <w:rPr>
          <w:rFonts w:cs="Times New Roman"/>
          <w:bCs/>
          <w:iCs/>
          <w:sz w:val="20"/>
          <w:szCs w:val="20"/>
        </w:rPr>
        <w:t xml:space="preserve">• Cloud &amp; Infrastructure: AWS · Azure · Google Cloud Platform · Terraform (IaC) · Kubernetes · Docker</w:t>
      </w:r>
      <w:r>
        <w:br/>
      </w:r>
      <w:r>
        <w:rPr>
          <w:rFonts w:cs="Times New Roman"/>
          <w:bCs/>
          <w:iCs/>
          <w:sz w:val="20"/>
          <w:szCs w:val="20"/>
        </w:rPr>
        <w:t xml:space="preserve">• MLOps &amp; DevOps: CI/CD (GitHub Actions, Azure DevOps, Jenkins) · GitHub · ML Pipelines · Model Versioning · Automated Testing · Observability · Infrastructure Automation</w:t>
      </w:r>
      <w:r>
        <w:br/>
      </w:r>
      <w:r>
        <w:rPr>
          <w:rFonts w:cs="Times New Roman"/>
          <w:bCs/>
          <w:iCs/>
          <w:sz w:val="20"/>
          <w:szCs w:val="20"/>
        </w:rPr>
        <w:t xml:space="preserve">• Backend &amp; APIs: RESTful APIs · Microservices · FastAPI · Distributed Systems</w:t>
      </w:r>
      <w:r>
        <w:br/>
      </w:r>
      <w:r>
        <w:rPr>
          <w:rFonts w:cs="Times New Roman"/>
          <w:bCs/>
          <w:iCs/>
          <w:sz w:val="20"/>
          <w:szCs w:val="20"/>
        </w:rPr>
        <w:t xml:space="preserve">• Data Engineering: ETL Pipelines · Feature Engineering · Data Warehousing · BigQuery · Apache Beam · Dataflow</w:t>
      </w:r>
      <w:r>
        <w:br/>
      </w:r>
      <w:r>
        <w:rPr>
          <w:rFonts w:cs="Times New Roman"/>
          <w:bCs/>
          <w:iCs/>
          <w:sz w:val="20"/>
          <w:szCs w:val="20"/>
        </w:rPr>
        <w:t xml:space="preserve">• Collaboration: Code Reviews · Cross-functional Collaboration · Technical Leadership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Meta | Dallas, TX | Jul 2022 – Present</w:t>
      </w:r>
      <w:r>
        <w:br/>
      </w:r>
      <w:r>
        <w:rPr>
          <w:rFonts w:cs="Times New Roman"/>
          <w:bCs/>
          <w:iCs/>
          <w:sz w:val="20"/>
          <w:szCs w:val="20"/>
        </w:rPr>
        <w:t xml:space="preserve">• Designed, developed, and deployed new mineral exploration data collection instruments and methods, using Python, PyTorch, TensorFlow, and physics-based methods.</w:t>
      </w:r>
      <w:r>
        <w:br/>
      </w:r>
      <w:r>
        <w:rPr>
          <w:rFonts w:cs="Times New Roman"/>
          <w:bCs/>
          <w:iCs/>
          <w:sz w:val="20"/>
          <w:szCs w:val="20"/>
        </w:rPr>
        <w:t xml:space="preserve">• Simulated, characterized, and calibrated sensor performance, designing new data acquisition systems in collaboration with vendors and partners.</w:t>
      </w:r>
      <w:r>
        <w:br/>
      </w:r>
      <w:r>
        <w:rPr>
          <w:rFonts w:cs="Times New Roman"/>
          <w:bCs/>
          <w:iCs/>
          <w:sz w:val="20"/>
          <w:szCs w:val="20"/>
        </w:rPr>
        <w:t xml:space="preserve">• Built models applying a wide range of scientific computing, statistical, and physics-based methods to find places where there is evidence of ore-forming processes at work and to predict the locations of ore-grade mineralization in 2D and 3D.</w:t>
      </w:r>
      <w:r>
        <w:br/>
      </w:r>
      <w:r>
        <w:rPr>
          <w:rFonts w:cs="Times New Roman"/>
          <w:bCs/>
          <w:iCs/>
          <w:sz w:val="20"/>
          <w:szCs w:val="20"/>
        </w:rPr>
        <w:t xml:space="preserve">• Partnered with AI platform teams to productionize models on Kubernetes using Docker, ensuring scalable, low-latency inference across GPU clusters.</w:t>
      </w:r>
      <w:r>
        <w:br/>
      </w:r>
      <w:r>
        <w:rPr>
          <w:rFonts w:cs="Times New Roman"/>
          <w:bCs/>
          <w:iCs/>
          <w:sz w:val="20"/>
          <w:szCs w:val="20"/>
        </w:rPr>
        <w:t xml:space="preserve">• Implemented CI/CD workflows in GitHub Actions to automate testing, model validation, container builds, and deployment to cloud environments (AWS and GCP).</w:t>
      </w:r>
      <w:r>
        <w:br/>
      </w:r>
      <w:r>
        <w:rPr>
          <w:rFonts w:cs="Times New Roman"/>
          <w:bCs/>
          <w:iCs/>
          <w:sz w:val="20"/>
          <w:szCs w:val="20"/>
        </w:rPr>
        <w:t xml:space="preserve">• Used Terraform to provision cloud infrastructure, including compute clusters, storage, and networking resources, aligning with infrastructure-as-code best practices.</w:t>
      </w:r>
      <w:r>
        <w:br/>
      </w:r>
      <w:r>
        <w:rPr>
          <w:rFonts w:cs="Times New Roman"/>
          <w:bCs/>
          <w:iCs/>
          <w:sz w:val="20"/>
          <w:szCs w:val="20"/>
        </w:rPr>
        <w:t xml:space="preserve">• Contributed to code reviews, advocated for robust design patterns, and balanced rapid experimentation with reliability, security, and compliance requirements.</w:t>
      </w:r>
      <w:r>
        <w:br/>
      </w:r>
      <w:r>
        <w:rPr>
          <w:rFonts w:cs="Times New Roman"/>
          <w:bCs/>
          <w:iCs/>
          <w:sz w:val="20"/>
          <w:szCs w:val="20"/>
        </w:rPr>
        <w:t xml:space="preserve">Technologies &amp; Skills: Python · Pandas · NumPy · PyTorch · TensorFlow · AWS · GCP · Terraform · GitHub · CI/CD · ML Pipelines · Kubernetes · Docker</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Designed and implemented machine learning algorithms for recommendation systems and customer segmentation used across e-commerce and in-store platforms.</w:t>
      </w:r>
      <w:r>
        <w:br/>
      </w:r>
      <w:r>
        <w:rPr>
          <w:rFonts w:cs="Times New Roman"/>
          <w:bCs/>
          <w:iCs/>
          <w:sz w:val="20"/>
          <w:szCs w:val="20"/>
        </w:rPr>
        <w:t xml:space="preserve">• Built scalable ETL and feature engineering pipelines using Python, Pandas, SQL, Apache Beam, and BigQuery to support model training and real-time inference.</w:t>
      </w:r>
      <w:r>
        <w:br/>
      </w:r>
      <w:r>
        <w:rPr>
          <w:rFonts w:cs="Times New Roman"/>
          <w:bCs/>
          <w:iCs/>
          <w:sz w:val="20"/>
          <w:szCs w:val="20"/>
        </w:rPr>
        <w:t xml:space="preserve">• Deployed deep learning and gradient-boosting models (PyTorch, TensorFlow, scikit-learn) to production using Docker and Kubernetes, enabling personalized product recommendations for millions of users.</w:t>
      </w:r>
      <w:r>
        <w:br/>
      </w:r>
      <w:r>
        <w:rPr>
          <w:rFonts w:cs="Times New Roman"/>
          <w:bCs/>
          <w:iCs/>
          <w:sz w:val="20"/>
          <w:szCs w:val="20"/>
        </w:rPr>
        <w:t xml:space="preserve">• Developed RESTful microservices to integrate AI models directly into web and mobile applications, collaborating closely with line-of-business engineering teams.</w:t>
      </w:r>
      <w:r>
        <w:br/>
      </w:r>
      <w:r>
        <w:rPr>
          <w:rFonts w:cs="Times New Roman"/>
          <w:bCs/>
          <w:iCs/>
          <w:sz w:val="20"/>
          <w:szCs w:val="20"/>
        </w:rPr>
        <w:t xml:space="preserve">Technologies &amp; Skills: Python · Pandas · NumPy · PyTorch · TensorFlow · scikit-learn · SQL · BigQuery · Apache Beam · GCP · Azure · Terraform · Docker · Kubernetes · RESTful APIs · GitHub · CI/CD · ETL Pipelines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and unsupervised machine learning models using Python, scikit-learn, TensorFlow, Pandas, and NumPy to analyze large academic and operational datasets.</w:t>
      </w:r>
      <w:r>
        <w:br/>
      </w:r>
      <w:r>
        <w:rPr>
          <w:rFonts w:cs="Times New Roman"/>
          <w:bCs/>
          <w:iCs/>
          <w:sz w:val="20"/>
          <w:szCs w:val="20"/>
        </w:rPr>
        <w:t xml:space="preserve">• Built reproducible ML pipelines for preprocessing, model evaluation, and hyperparameter tuning, improving research reliability and repeatability.</w:t>
      </w:r>
      <w:r>
        <w:br/>
      </w:r>
      <w:r>
        <w:rPr>
          <w:rFonts w:cs="Times New Roman"/>
          <w:bCs/>
          <w:iCs/>
          <w:sz w:val="20"/>
          <w:szCs w:val="20"/>
        </w:rPr>
        <w:t xml:space="preserve">• Developed data warehousing and SQL-based data integration processes to support analytics and predictive modeling initiatives.</w:t>
      </w:r>
      <w:r>
        <w:br/>
      </w:r>
      <w:r>
        <w:rPr>
          <w:rFonts w:cs="Times New Roman"/>
          <w:bCs/>
          <w:iCs/>
          <w:sz w:val="20"/>
          <w:szCs w:val="20"/>
        </w:rPr>
        <w:t xml:space="preserve">Technologies &amp; Skills: Python · Pandas · NumPy · scikit-learn · TensorFlow · SQL · ML Pipelines · Data Warehousing · Model Evaluation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techniques.</w:t>
      </w:r>
      <w:r>
        <w:br/>
      </w:r>
      <w:r>
        <w:rPr>
          <w:rFonts w:cs="Times New Roman"/>
          <w:bCs/>
          <w:iCs/>
          <w:sz w:val="20"/>
          <w:szCs w:val="20"/>
        </w:rPr>
        <w:t xml:space="preserve">• Implemented data preprocessing and feature extraction pipelines in Python, leveraging Pandas and NumPy for large-scale datasets.</w:t>
      </w:r>
      <w:r>
        <w:br/>
      </w:r>
      <w:r>
        <w:rPr>
          <w:rFonts w:cs="Times New Roman"/>
          <w:bCs/>
          <w:iCs/>
          <w:sz w:val="20"/>
          <w:szCs w:val="20"/>
        </w:rPr>
        <w:t xml:space="preserve">• Experimented with early deep learning architectures and contributed to performance benchmarking and documentation.</w:t>
      </w:r>
      <w:r>
        <w:br/>
      </w:r>
      <w:r>
        <w:rPr>
          <w:rFonts w:cs="Times New Roman"/>
          <w:bCs/>
          <w:iCs/>
          <w:sz w:val="20"/>
          <w:szCs w:val="20"/>
        </w:rPr>
        <w:t xml:space="preserve">Technologies &amp; Skills: Python · Pandas · NumPy · scikit-learn · TensorFlow · SQL · Data Preprocessing · Model Benchmarking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