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Senior-level Software Engineer with 10+ years of experience in natural language processing (NLP), machine learning, and data analytics, focusing on transforming natural language data into creative and interactive applications. Proficient in Python, TensorFlow, PyTorch, and Spacy with a strong understanding of NLP techniques and Generative AI application development. Experienced in developing scalable backend microservices in AWS. Known for translating complex data findings into actionable business insights and working effectively in small, agile, and collaborative team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Natural Language Processing (NLP): Spacy · Hugging Face · Generative AI Application Development · Language Model Training &amp; Deployment</w:t>
      </w:r>
      <w:r>
        <w:br/>
      </w:r>
      <w:r>
        <w:rPr>
          <w:rFonts w:cs="Times New Roman"/>
          <w:bCs/>
          <w:iCs/>
          <w:sz w:val="20"/>
          <w:szCs w:val="20"/>
        </w:rPr>
        <w:t xml:space="preserve">• Programming: Python · PyTorch · TensorFlow · Backend Microservices</w:t>
      </w:r>
      <w:r>
        <w:br/>
      </w:r>
      <w:r>
        <w:rPr>
          <w:rFonts w:cs="Times New Roman"/>
          <w:bCs/>
          <w:iCs/>
          <w:sz w:val="20"/>
          <w:szCs w:val="20"/>
        </w:rPr>
        <w:t xml:space="preserve">• Cloud &amp; Infrastructure: AWS · Docker · Kubernetes</w:t>
      </w:r>
      <w:r>
        <w:br/>
      </w:r>
      <w:r>
        <w:rPr>
          <w:rFonts w:cs="Times New Roman"/>
          <w:bCs/>
          <w:iCs/>
          <w:sz w:val="20"/>
          <w:szCs w:val="20"/>
        </w:rPr>
        <w:t xml:space="preserve">• Machine Learning &amp; AI: Supervised &amp; Unsupervised Learning · Deep Learning</w:t>
      </w:r>
      <w:r>
        <w:br/>
      </w:r>
      <w:r>
        <w:rPr>
          <w:rFonts w:cs="Times New Roman"/>
          <w:bCs/>
          <w:iCs/>
          <w:sz w:val="20"/>
          <w:szCs w:val="20"/>
        </w:rPr>
        <w:t xml:space="preserve">• Collaboration: Code Reviews · Cross-functional Collaboration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Senior Software Engineer | Meta | Dallas, TX | Jul 2022 – Present</w:t>
      </w:r>
      <w:r>
        <w:br/>
      </w:r>
      <w:r>
        <w:rPr>
          <w:rFonts w:cs="Times New Roman"/>
          <w:bCs/>
          <w:iCs/>
          <w:sz w:val="20"/>
          <w:szCs w:val="20"/>
        </w:rPr>
        <w:t xml:space="preserve">• Collaborated with a small, agile team to research and implement effective NLP algorithms and tools using Python, Spacy, and Hugging Face.</w:t>
      </w:r>
      <w:r>
        <w:br/>
      </w:r>
      <w:r>
        <w:rPr>
          <w:rFonts w:cs="Times New Roman"/>
          <w:bCs/>
          <w:iCs/>
          <w:sz w:val="20"/>
          <w:szCs w:val="20"/>
        </w:rPr>
        <w:t xml:space="preserve">• Contributed to the design, development, and delivery of NLP applications for finance &amp; operations, from concept to production.</w:t>
      </w:r>
      <w:r>
        <w:br/>
      </w:r>
      <w:r>
        <w:rPr>
          <w:rFonts w:cs="Times New Roman"/>
          <w:bCs/>
          <w:iCs/>
          <w:sz w:val="20"/>
          <w:szCs w:val="20"/>
        </w:rPr>
        <w:t xml:space="preserve">• Ensured the successful training and evaluation of NLP models, refining them based on statistical analysis.</w:t>
      </w:r>
      <w:r>
        <w:br/>
      </w:r>
      <w:r>
        <w:rPr>
          <w:rFonts w:cs="Times New Roman"/>
          <w:bCs/>
          <w:iCs/>
          <w:sz w:val="20"/>
          <w:szCs w:val="20"/>
        </w:rPr>
        <w:t xml:space="preserve">• Collaborated with cross-functional teams, including finance, operations, sales, and marketing, to understand and meet business needs.</w:t>
      </w:r>
      <w:r>
        <w:br/>
      </w:r>
      <w:r>
        <w:rPr>
          <w:rFonts w:cs="Times New Roman"/>
          <w:bCs/>
          <w:iCs/>
          <w:sz w:val="20"/>
          <w:szCs w:val="20"/>
        </w:rPr>
        <w:t xml:space="preserve">• Developed scalable backend microservices in AWS to support the applications.</w:t>
      </w:r>
      <w:r>
        <w:br/>
      </w:r>
      <w:r>
        <w:rPr>
          <w:rFonts w:cs="Times New Roman"/>
          <w:bCs/>
          <w:iCs/>
          <w:sz w:val="20"/>
          <w:szCs w:val="20"/>
        </w:rPr>
        <w:t xml:space="preserve">• Translated complex data findings into actionable business insights.</w:t>
      </w:r>
      <w:r>
        <w:br/>
      </w:r>
      <w:r>
        <w:rPr>
          <w:rFonts w:cs="Times New Roman"/>
          <w:bCs/>
          <w:iCs/>
          <w:sz w:val="20"/>
          <w:szCs w:val="20"/>
        </w:rPr>
        <w:t xml:space="preserve">Technologies &amp; Skills: Python · PyTorch · TensorFlow · Spacy · Hugging Face · NLP · Generative AI Application Development · AWS · Docker · Kubernetes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Technologies &amp; Skills: Python · PyTorch · TensorFlow · Docker · Kubernetes · AWS · ETL Pipelines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scikit-learn · TensorFlow · ML Pipelines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scikit-learn · TensorFlow · NLP · Data Preprocessing · Git</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