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C6D9F1" w:themeFill="text2" w:themeFillTint="33"/>
        <w:spacing w:lineRule="auto" w:line="240" w:before="0" w:after="0"/>
        <w:jc w:val="center"/>
        <w:rPr>
          <w:rFonts w:cs="Times New Roman"/>
          <w:b/>
          <w:bCs/>
          <w:color w:themeColor="text2" w:themeShade="bf" w:val="17365D"/>
          <w:sz w:val="40"/>
          <w:szCs w:val="24"/>
          <w:lang w:val="en-US"/>
        </w:rPr>
      </w:pPr>
      <w:r>
        <w:rPr>
          <w:rFonts w:cs="Times New Roman"/>
          <w:b/>
          <w:bCs/>
          <w:color w:themeColor="text2" w:themeShade="bf" w:val="17365D"/>
          <w:sz w:val="40"/>
          <w:szCs w:val="24"/>
          <w:lang w:val="en-US"/>
        </w:rPr>
        <w:t>Jiayong Lin</w:t>
      </w:r>
    </w:p>
    <w:p>
      <w:pPr>
        <w:pStyle w:val="Normal"/>
        <w:shd w:val="clear" w:color="auto" w:fill="C6D9F1" w:themeFill="text2" w:themeFillTint="33"/>
        <w:spacing w:lineRule="auto" w:line="240" w:before="0" w:after="0"/>
        <w:jc w:val="center"/>
        <w:rPr>
          <w:rFonts w:cs="Times New Roman"/>
          <w:b/>
          <w:bCs/>
          <w:color w:themeColor="text2" w:themeShade="bf" w:val="17365D"/>
          <w:sz w:val="28"/>
          <w:szCs w:val="28"/>
          <w:lang w:val="en-US"/>
        </w:rPr>
      </w:pPr>
      <w:r>
        <w:rPr>
          <w:rFonts w:cs="Times New Roman"/>
          <w:b/>
          <w:bCs/>
          <w:color w:themeColor="text2" w:themeShade="bf" w:val="17365D"/>
          <w:sz w:val="28"/>
          <w:szCs w:val="28"/>
          <w:lang w:val="en-US"/>
        </w:rPr>
        <w:t>Machine Learning Engineer</w:t>
      </w:r>
    </w:p>
    <w:p>
      <w:pPr>
        <w:pStyle w:val="Normal"/>
        <w:shd w:val="clear" w:color="auto" w:fill="C6D9F1" w:themeFill="text2" w:themeFillTint="33"/>
        <w:spacing w:lineRule="auto" w:line="240" w:before="0" w:after="0"/>
        <w:jc w:val="center"/>
        <w:rPr>
          <w:rFonts w:cs="Times New Roman"/>
          <w:bCs/>
          <w:iCs/>
          <w:sz w:val="20"/>
          <w:szCs w:val="20"/>
        </w:rPr>
      </w:pPr>
      <w:r>
        <w:rPr>
          <w:rFonts w:cs="Times New Roman"/>
          <w:color w:themeColor="text2" w:themeShade="bf" w:val="17365D"/>
          <w:sz w:val="20"/>
          <w:szCs w:val="20"/>
          <w:lang w:val="en-US"/>
        </w:rPr>
        <w:t xml:space="preserve">+1 </w:t>
      </w:r>
      <w:r>
        <w:rPr>
          <w:rFonts w:cs="Times New Roman"/>
          <w:color w:themeColor="text2" w:themeShade="bf" w:val="17365D"/>
          <w:sz w:val="20"/>
          <w:szCs w:val="20"/>
        </w:rPr>
        <w:t>(206) 580-3551‬</w:t>
      </w:r>
      <w:r>
        <w:rPr>
          <w:rFonts w:cs="Times New Roman"/>
        </w:rPr>
        <w:t xml:space="preserve">‬‬ | </w:t>
      </w:r>
      <w:r>
        <w:rPr>
          <w:rFonts w:cs="Times New Roman"/>
          <w:color w:themeColor="text2" w:themeShade="bf" w:val="17365D"/>
          <w:sz w:val="20"/>
          <w:szCs w:val="20"/>
          <w:lang w:val="en-US"/>
        </w:rPr>
        <w:t xml:space="preserve">Mckinney, TX 75070 | </w:t>
      </w:r>
      <w:hyperlink r:id="rId2">
        <w:r>
          <w:rPr>
            <w:rStyle w:val="Hyperlink"/>
            <w:rFonts w:cs="Times New Roman"/>
            <w:sz w:val="20"/>
            <w:szCs w:val="20"/>
          </w:rPr>
          <w:t>jiayong.lin95@gmail.com</w:t>
        </w:r>
      </w:hyperlink>
      <w:r>
        <w:rPr/>
        <w:t>‬‬‬‬‬</w:t>
      </w:r>
    </w:p>
    <w:p>
      <w:pPr>
        <w:pStyle w:val="Normal"/>
        <w:tabs>
          <w:tab w:val="clear" w:pos="720"/>
          <w:tab w:val="left" w:pos="4580" w:leader="none"/>
        </w:tabs>
        <w:spacing w:lineRule="auto" w:line="240" w:before="0" w:after="0"/>
        <w:rPr>
          <w:rFonts w:cs="Times New Roman"/>
          <w:bCs/>
          <w:iCs/>
          <w:sz w:val="20"/>
          <w:szCs w:val="20"/>
        </w:rPr>
      </w:pPr>
      <w:r>
        <w:rPr>
          <w:rStyle w:val="Heading3Char"/>
        </w:rPr>
        <w:t>SUMMARY</w:t>
      </w:r>
      <w:r>
        <w:rPr>
          <w:rFonts w:cs="Times New Roman"/>
          <w:bCs/>
          <w:iCs/>
          <w:sz w:val="20"/>
          <w:szCs w:val="20"/>
        </w:rPr>
        <w:br/>
      </w:r>
      <w:r>
        <w:rPr>
          <w:rFonts w:cs="Times New Roman"/>
          <w:bCs/>
          <w:iCs/>
          <w:sz w:val="20"/>
          <w:szCs w:val="20"/>
        </w:rPr>
        <w:t xml:space="preserve">A Senior-level Data Scientist with over 10 years of experience building data-driven solutions and implementing machine learning algorithms in diverse domains. Expert in Python, SQL, and Git, with a strong foundation in data visualization and storytelling. Proven track record of deploying ML models in production environments, building interactive applications, and delivering insights that drive product development and business strategy. Known for analytical mindset, product intuition, and exceptional collaboration with cross-functional teams.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 name=""/>
                <a:graphic xmlns:a="http://schemas.openxmlformats.org/drawingml/2006/main">
                  <a:graphicData uri="http://schemas.microsoft.com/office/word/2010/wordprocessingShape">
                    <wps:wsp>
                      <wps:cNvSpPr/>
                      <wps:nvSpPr>
                        <wps:cNvPr id="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Cs/>
          <w:iCs/>
          <w:sz w:val="20"/>
          <w:szCs w:val="20"/>
        </w:rPr>
      </w:pPr>
      <w:r>
        <w:rPr>
          <w:rStyle w:val="Heading3Char"/>
        </w:rPr>
        <w:t>SKILLS</w:t>
      </w:r>
      <w:r>
        <w:rPr>
          <w:rFonts w:cs="Times New Roman"/>
          <w:bCs/>
          <w:iCs/>
          <w:sz w:val="20"/>
          <w:szCs w:val="20"/>
        </w:rPr>
        <w:br/>
      </w:r>
      <w:r>
        <w:rPr>
          <w:rFonts w:cs="Times New Roman"/>
          <w:bCs/>
          <w:iCs/>
          <w:sz w:val="20"/>
          <w:szCs w:val="20"/>
        </w:rPr>
        <w:t xml:space="preserve">• Data Science &amp; AI: Machine Learning Algorithms · Data Visualization · Statistical Analysis · Predictive Modeling · Hypothesis Testing · Causal Inference </w:t>
      </w:r>
      <w:r>
        <w:br/>
      </w:r>
      <w:r>
        <w:rPr>
          <w:rFonts w:cs="Times New Roman"/>
          <w:bCs/>
          <w:iCs/>
          <w:sz w:val="20"/>
          <w:szCs w:val="20"/>
        </w:rPr>
        <w:t xml:space="preserve">• Programming: Python · SQL · Git</w:t>
      </w:r>
      <w:r>
        <w:br/>
      </w:r>
      <w:r>
        <w:rPr>
          <w:rFonts w:cs="Times New Roman"/>
          <w:bCs/>
          <w:iCs/>
          <w:sz w:val="20"/>
          <w:szCs w:val="20"/>
        </w:rPr>
        <w:t xml:space="preserve">• Big Data: Spark · Dask</w:t>
      </w:r>
      <w:r>
        <w:br/>
      </w:r>
      <w:r>
        <w:rPr>
          <w:rFonts w:cs="Times New Roman"/>
          <w:bCs/>
          <w:iCs/>
          <w:sz w:val="20"/>
          <w:szCs w:val="20"/>
        </w:rPr>
        <w:t xml:space="preserve">• Cloud &amp; Infrastructure: AWS · Sagemaker · Bedrock</w:t>
      </w:r>
      <w:r>
        <w:br/>
      </w:r>
      <w:r>
        <w:rPr>
          <w:rFonts w:cs="Times New Roman"/>
          <w:bCs/>
          <w:iCs/>
          <w:sz w:val="20"/>
          <w:szCs w:val="20"/>
        </w:rPr>
        <w:t xml:space="preserve">• Data Engineering: ETL Pipelines · Feature Engineering · Data Warehousing · dbt · jinja</w:t>
      </w:r>
      <w:r>
        <w:br/>
      </w:r>
      <w:r>
        <w:rPr>
          <w:rFonts w:cs="Times New Roman"/>
          <w:bCs/>
          <w:iCs/>
          <w:sz w:val="20"/>
          <w:szCs w:val="20"/>
        </w:rPr>
        <w:t xml:space="preserve">• Collaboration: Cross-functional Collaboration · Technical Leadership · Agile/Scrum · Stakeholder Communication</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3" name=""/>
                <a:graphic xmlns:a="http://schemas.openxmlformats.org/drawingml/2006/main">
                  <a:graphicData uri="http://schemas.microsoft.com/office/word/2010/wordprocessingShape">
                    <wps:wsp>
                      <wps:cNvSpPr/>
                      <wps:nvSpPr>
                        <wps:cNvPr id="4"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PROFESSIONAL EXPERIENCE</w: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Meta | Dallas, TX | Jul 2022 – Present</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Senior Data Scientist | Meta | Dallas, TX | Jul 2022 – Present</w:t>
      </w:r>
      <w:r>
        <w:br/>
      </w:r>
      <w:r>
        <w:rPr>
          <w:rFonts w:cs="Times New Roman"/>
          <w:bCs/>
          <w:iCs/>
          <w:sz w:val="20"/>
          <w:szCs w:val="20"/>
        </w:rPr>
        <w:t xml:space="preserve">• Designed and deployed machine learning models supporting conversational AI and multimodal systems used across Meta’s platforms.</w:t>
      </w:r>
      <w:r>
        <w:br/>
      </w:r>
      <w:r>
        <w:rPr>
          <w:rFonts w:cs="Times New Roman"/>
          <w:bCs/>
          <w:iCs/>
          <w:sz w:val="20"/>
          <w:szCs w:val="20"/>
        </w:rPr>
        <w:t xml:space="preserve">• Architected end-to-end data pipelines in Python using Pandas and NumPy for preprocessing, feature engineering, and model deployment.</w:t>
      </w:r>
      <w:r>
        <w:br/>
      </w:r>
      <w:r>
        <w:rPr>
          <w:rFonts w:cs="Times New Roman"/>
          <w:bCs/>
          <w:iCs/>
          <w:sz w:val="20"/>
          <w:szCs w:val="20"/>
        </w:rPr>
        <w:t xml:space="preserve">• Developed interactive applications to enable business partners in answering complex questions.</w:t>
      </w:r>
      <w:r>
        <w:br/>
      </w:r>
      <w:r>
        <w:rPr>
          <w:rFonts w:cs="Times New Roman"/>
          <w:bCs/>
          <w:iCs/>
          <w:sz w:val="20"/>
          <w:szCs w:val="20"/>
        </w:rPr>
        <w:t xml:space="preserve">• Collaborated with the ML team to deploy production models on AWS using Sagemaker and Bedrock, ensuring scalable, low-latency inference across clusters.</w:t>
      </w:r>
      <w:r>
        <w:br/>
      </w:r>
      <w:r>
        <w:rPr>
          <w:rFonts w:cs="Times New Roman"/>
          <w:bCs/>
          <w:iCs/>
          <w:sz w:val="20"/>
          <w:szCs w:val="20"/>
        </w:rPr>
        <w:t xml:space="preserve">• Conducted rigorous analytical approaches, methodologies, and frameworks to test hypotheses and uncover insights that drive product development.</w:t>
      </w:r>
      <w:r>
        <w:br/>
      </w:r>
      <w:r>
        <w:rPr>
          <w:rFonts w:cs="Times New Roman"/>
          <w:bCs/>
          <w:iCs/>
          <w:sz w:val="20"/>
          <w:szCs w:val="20"/>
        </w:rPr>
        <w:t xml:space="preserve">• Used SQL and Python to analyze large, complex data sets, identifying opportunities and challenges to inform product roadmaps and business strategy.</w:t>
      </w:r>
      <w:r>
        <w:br/>
      </w:r>
      <w:r>
        <w:rPr>
          <w:rFonts w:cs="Times New Roman"/>
          <w:bCs/>
          <w:iCs/>
          <w:sz w:val="20"/>
          <w:szCs w:val="20"/>
        </w:rPr>
        <w:t xml:space="preserve">• Partnered with cross-functional teams to influence and execute product and business strategy, using data-driven stories to communicate insights and recommendations effectively.</w:t>
      </w:r>
      <w:r>
        <w:br/>
      </w:r>
      <w:r>
        <w:rPr>
          <w:rFonts w:cs="Times New Roman"/>
          <w:bCs/>
          <w:iCs/>
          <w:sz w:val="20"/>
          <w:szCs w:val="20"/>
        </w:rPr>
        <w:t xml:space="preserve">Technologies &amp; Skills: Python · Pandas · NumPy · Git · AWS · Sagemaker · Bedrock · SQL · ETL Pipelines · Feature Engineering · Data Warehousing</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5" name=""/>
                <a:graphic xmlns:a="http://schemas.openxmlformats.org/drawingml/2006/main">
                  <a:graphicData uri="http://schemas.microsoft.com/office/word/2010/wordprocessingShape">
                    <wps:wsp>
                      <wps:cNvSpPr/>
                      <wps:nvSpPr>
                        <wps:cNvPr id="6"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The Michaels Companies, Inc | Irving, TX | Aug 2020 – Jul 2022</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Data Scientist | The Michaels Companies, Inc | Irving, TX | Aug 2020 – Jul 2022</w:t>
      </w:r>
      <w:r>
        <w:br/>
      </w:r>
      <w:r>
        <w:rPr>
          <w:rFonts w:cs="Times New Roman"/>
          <w:bCs/>
          <w:iCs/>
          <w:sz w:val="20"/>
          <w:szCs w:val="20"/>
        </w:rPr>
        <w:t xml:space="preserve">• Designed and implemented ML algorithms for recommendation systems and customer segmentation used across e-commerce and in-store platforms.</w:t>
      </w:r>
      <w:r>
        <w:br/>
      </w:r>
      <w:r>
        <w:rPr>
          <w:rFonts w:cs="Times New Roman"/>
          <w:bCs/>
          <w:iCs/>
          <w:sz w:val="20"/>
          <w:szCs w:val="20"/>
        </w:rPr>
        <w:t xml:space="preserve">• Built scalable ETL and feature engineering pipelines using Python, Pandas, SQL, and dbt to support model training and real-time inference.</w:t>
      </w:r>
      <w:r>
        <w:br/>
      </w:r>
      <w:r>
        <w:rPr>
          <w:rFonts w:cs="Times New Roman"/>
          <w:bCs/>
          <w:iCs/>
          <w:sz w:val="20"/>
          <w:szCs w:val="20"/>
        </w:rPr>
        <w:t xml:space="preserve">• Developed data models using jinja for building performant data models.</w:t>
      </w:r>
      <w:r>
        <w:br/>
      </w:r>
      <w:r>
        <w:rPr>
          <w:rFonts w:cs="Times New Roman"/>
          <w:bCs/>
          <w:iCs/>
          <w:sz w:val="20"/>
          <w:szCs w:val="20"/>
        </w:rPr>
        <w:t xml:space="preserve">• Deployed ML models to production using Docker and Kubernetes, enabling personalized product recommendations for millions of users.</w:t>
      </w:r>
      <w:r>
        <w:br/>
      </w:r>
      <w:r>
        <w:rPr>
          <w:rFonts w:cs="Times New Roman"/>
          <w:bCs/>
          <w:iCs/>
          <w:sz w:val="20"/>
          <w:szCs w:val="20"/>
        </w:rPr>
        <w:t xml:space="preserve">• Utilized event tracking data to build user journey insights, collaborating closely with line-of-business engineering teams.</w:t>
      </w:r>
      <w:r>
        <w:br/>
      </w:r>
      <w:r>
        <w:rPr>
          <w:rFonts w:cs="Times New Roman"/>
          <w:bCs/>
          <w:iCs/>
          <w:sz w:val="20"/>
          <w:szCs w:val="20"/>
        </w:rPr>
        <w:t xml:space="preserve">• Established CI/CD pipelines in GitHub for automated model testing, containerization, and cloud deployment.</w:t>
      </w:r>
      <w:r>
        <w:br/>
      </w:r>
      <w:r>
        <w:rPr>
          <w:rFonts w:cs="Times New Roman"/>
          <w:bCs/>
          <w:iCs/>
          <w:sz w:val="20"/>
          <w:szCs w:val="20"/>
        </w:rPr>
        <w:t xml:space="preserve">Technologies &amp; Skills: Python · Pandas · NumPy · Git · SQL · dbt · jinja · Docker · Kubernetes · GitHub · CI/CD · ETL Pipelines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7" name=""/>
                <a:graphic xmlns:a="http://schemas.openxmlformats.org/drawingml/2006/main">
                  <a:graphicData uri="http://schemas.microsoft.com/office/word/2010/wordprocessingShape">
                    <wps:wsp>
                      <wps:cNvSpPr/>
                      <wps:nvSpPr>
                        <wps:cNvPr id="8"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Data Scientist | University of Maryland, Baltimore County | Baltimore, MD | Feb 2018 – May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Data Scientist | University of Maryland, Baltimore County | Baltimore, MD | Feb 2018 – May 2020</w:t>
      </w:r>
      <w:r>
        <w:br/>
      </w:r>
      <w:r>
        <w:rPr>
          <w:rFonts w:cs="Times New Roman"/>
          <w:bCs/>
          <w:iCs/>
          <w:sz w:val="20"/>
          <w:szCs w:val="20"/>
        </w:rPr>
        <w:t xml:space="preserve">• Designed and trained supervised and unsupervised machine learning models using Python, scikit-learn, and Pandas to analyze large academic and operational datasets.</w:t>
      </w:r>
      <w:r>
        <w:br/>
      </w:r>
      <w:r>
        <w:rPr>
          <w:rFonts w:cs="Times New Roman"/>
          <w:bCs/>
          <w:iCs/>
          <w:sz w:val="20"/>
          <w:szCs w:val="20"/>
        </w:rPr>
        <w:t xml:space="preserve">• Developed interactive applications to enable business partners to answer complex questions.</w:t>
      </w:r>
      <w:r>
        <w:br/>
      </w:r>
      <w:r>
        <w:rPr>
          <w:rFonts w:cs="Times New Roman"/>
          <w:bCs/>
          <w:iCs/>
          <w:sz w:val="20"/>
          <w:szCs w:val="20"/>
        </w:rPr>
        <w:t xml:space="preserve">• Built reproducible ML pipelines for preprocessing, model evaluation, and hyperparameter tuning, improving research reliability and repeatability.</w:t>
      </w:r>
      <w:r>
        <w:br/>
      </w:r>
      <w:r>
        <w:rPr>
          <w:rFonts w:cs="Times New Roman"/>
          <w:bCs/>
          <w:iCs/>
          <w:sz w:val="20"/>
          <w:szCs w:val="20"/>
        </w:rPr>
        <w:t xml:space="preserve">• Developed data warehousing and SQL-based data integration processes to support analytics and predictive modeling initiatives.</w:t>
      </w:r>
      <w:r>
        <w:br/>
      </w:r>
      <w:r>
        <w:rPr>
          <w:rFonts w:cs="Times New Roman"/>
          <w:bCs/>
          <w:iCs/>
          <w:sz w:val="20"/>
          <w:szCs w:val="20"/>
        </w:rPr>
        <w:t xml:space="preserve">• Presented findings to technical and non-technical stakeholders, translating complex ML concepts into actionable insights.</w:t>
      </w:r>
      <w:r>
        <w:br/>
      </w:r>
      <w:r>
        <w:rPr>
          <w:rFonts w:cs="Times New Roman"/>
          <w:bCs/>
          <w:iCs/>
          <w:sz w:val="20"/>
          <w:szCs w:val="20"/>
        </w:rPr>
        <w:t xml:space="preserve">Technologies &amp; Skills: Python · Pandas · scikit-learn · SQL · ML Pipelines · Data Warehousing · Model Evaluation · Research Communication</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9" name=""/>
                <a:graphic xmlns:a="http://schemas.openxmlformats.org/drawingml/2006/main">
                  <a:graphicData uri="http://schemas.microsoft.com/office/word/2010/wordprocessingShape">
                    <wps:wsp>
                      <wps:cNvSpPr/>
                      <wps:nvSpPr>
                        <wps:cNvPr id="10"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Research Assistant | University of Maryland, Baltimore County | Baltimore, MD | Sep 2016 – Feb 2018</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Research Assistant | University of Maryland, Baltimore County | Baltimore, MD | Sep 2016 – Feb 2018</w:t>
      </w:r>
      <w:r>
        <w:br/>
      </w:r>
      <w:r>
        <w:rPr>
          <w:rFonts w:cs="Times New Roman"/>
          <w:bCs/>
          <w:iCs/>
          <w:sz w:val="20"/>
          <w:szCs w:val="20"/>
        </w:rPr>
        <w:t xml:space="preserve">• Assisted in developing predictive models for cybersecurity anomaly detection using supervised learning techniques.</w:t>
      </w:r>
      <w:r>
        <w:br/>
      </w:r>
      <w:r>
        <w:rPr>
          <w:rFonts w:cs="Times New Roman"/>
          <w:bCs/>
          <w:iCs/>
          <w:sz w:val="20"/>
          <w:szCs w:val="20"/>
        </w:rPr>
        <w:t xml:space="preserve">• Implemented data preprocessing and feature extraction pipelines in Python, leveraging Pandas for large-scale datasets.</w:t>
      </w:r>
      <w:r>
        <w:br/>
      </w:r>
      <w:r>
        <w:rPr>
          <w:rFonts w:cs="Times New Roman"/>
          <w:bCs/>
          <w:iCs/>
          <w:sz w:val="20"/>
          <w:szCs w:val="20"/>
        </w:rPr>
        <w:t xml:space="preserve">• Experimented with early deep learning architectures and contributed to performance benchmarking and documentation.</w:t>
      </w:r>
      <w:r>
        <w:br/>
      </w:r>
      <w:r>
        <w:rPr>
          <w:rFonts w:cs="Times New Roman"/>
          <w:bCs/>
          <w:iCs/>
          <w:sz w:val="20"/>
          <w:szCs w:val="20"/>
        </w:rPr>
        <w:t xml:space="preserve">• Used Git for version control and collaborated with faculty and graduate researchers in structured code reviews.</w:t>
      </w:r>
      <w:r>
        <w:br/>
      </w:r>
      <w:r>
        <w:rPr>
          <w:rFonts w:cs="Times New Roman"/>
          <w:bCs/>
          <w:iCs/>
          <w:sz w:val="20"/>
          <w:szCs w:val="20"/>
        </w:rPr>
        <w:t xml:space="preserve">Technologies &amp; Skills: Python · Pandas · scikit-learn · SQL · Git · Data Preprocessing · Model Benchmarking</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EDUCATION</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Master’s degree in Computer Science</w:t>
        <w:br/>
        <w:t>University of Maryland – College Park, MD | 2018 –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Bachelor’s degree in Computer Science</w:t>
        <w:br/>
        <w:t>University of Maryland, Baltimore County – Baltimore, MD | 2013 – 2017</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r>
    </w:p>
    <w:sectPr>
      <w:footerReference w:type="even" r:id="rId3"/>
      <w:footerReference w:type="default" r:id="rId4"/>
      <w:footerReference w:type="first" r:id="rId5"/>
      <w:type w:val="nextPage"/>
      <w:pgSz w:w="12240" w:h="15840"/>
      <w:pgMar w:left="720" w:right="720" w:gutter="0" w:header="0" w:top="720" w:footer="284"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Times New Roman" w:hAnsi="Times New Roman" w:eastAsia="Calibri" w:cs="Arial" w:cstheme="minorBidi" w:eastAsiaTheme="minorHAnsi"/>
      <w:color w:val="auto"/>
      <w:kern w:val="0"/>
      <w:sz w:val="24"/>
      <w:szCs w:val="22"/>
      <w:lang w:val="en-US" w:eastAsia="en-US" w:bidi="ar-SA"/>
    </w:rPr>
  </w:style>
  <w:style w:type="paragraph" w:styleId="Heading2">
    <w:name w:val="Heading 2"/>
    <w:basedOn w:val="Normal"/>
    <w:next w:val="Normal"/>
    <w:link w:val="Heading2Char"/>
    <w:uiPriority w:val="9"/>
    <w:unhideWhenUsed/>
    <w:qFormat/>
    <w:rsid w:val="003f7012"/>
    <w:pPr>
      <w:keepNext w:val="true"/>
      <w:keepLines/>
      <w:spacing w:before="40" w:after="0"/>
      <w:outlineLvl w:val="1"/>
    </w:pPr>
    <w:rPr>
      <w:rFonts w:ascii="Cambria" w:hAnsi="Cambria" w:eastAsia="宋体" w:cs="Times New Roman" w:asciiTheme="majorHAnsi" w:cstheme="majorBidi" w:eastAsiaTheme="majorEastAsia" w:hAnsiTheme="majorHAnsi"/>
      <w:color w:themeColor="accent1" w:themeShade="bf" w:val="365F91"/>
      <w:sz w:val="26"/>
      <w:szCs w:val="26"/>
    </w:rPr>
  </w:style>
  <w:style w:type="paragraph" w:styleId="Heading3">
    <w:name w:val="Heading 3"/>
    <w:basedOn w:val="Normal"/>
    <w:next w:val="Normal"/>
    <w:link w:val="Heading3Char"/>
    <w:uiPriority w:val="9"/>
    <w:unhideWhenUsed/>
    <w:qFormat/>
    <w:rsid w:val="00e542ce"/>
    <w:pPr>
      <w:keepNext w:val="true"/>
      <w:keepLines/>
      <w:spacing w:before="40" w:after="0"/>
      <w:outlineLvl w:val="2"/>
    </w:pPr>
    <w:rPr>
      <w:rFonts w:ascii="Cambria" w:hAnsi="Cambria" w:eastAsia="宋体" w:cs="Times New Roman" w:asciiTheme="majorHAnsi" w:cstheme="majorBidi" w:eastAsiaTheme="majorEastAsia" w:hAnsiTheme="majorHAnsi"/>
      <w:color w:themeColor="accent1" w:themeShade="7f" w:val="243F60"/>
      <w:szCs w:val="24"/>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Pr>
      <w:color w:themeColor="hyperlink" w:val="0000FF"/>
      <w:u w:val="single"/>
    </w:rPr>
  </w:style>
  <w:style w:type="character" w:styleId="FooterChar" w:customStyle="1">
    <w:name w:val="Footer Char"/>
    <w:basedOn w:val="DefaultParagraphFont"/>
    <w:link w:val="Footer"/>
    <w:uiPriority w:val="99"/>
    <w:qFormat/>
    <w:rPr>
      <w:rFonts w:ascii="Times New Roman" w:hAnsi="Times New Roman"/>
      <w:sz w:val="24"/>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HeaderChar" w:customStyle="1">
    <w:name w:val="Header Char"/>
    <w:basedOn w:val="DefaultParagraphFont"/>
    <w:link w:val="Header"/>
    <w:uiPriority w:val="99"/>
    <w:qFormat/>
    <w:rPr>
      <w:rFonts w:ascii="Times New Roman" w:hAnsi="Times New Roman"/>
      <w:sz w:val="24"/>
    </w:rPr>
  </w:style>
  <w:style w:type="character" w:styleId="UnresolvedMention">
    <w:name w:val="Unresolved Mention"/>
    <w:basedOn w:val="DefaultParagraphFont"/>
    <w:uiPriority w:val="99"/>
    <w:semiHidden/>
    <w:unhideWhenUsed/>
    <w:qFormat/>
    <w:rsid w:val="00683f30"/>
    <w:rPr>
      <w:color w:val="605E5C"/>
      <w:shd w:fill="E1DFDD" w:val="clear"/>
    </w:rPr>
  </w:style>
  <w:style w:type="character" w:styleId="FollowedHyperlink">
    <w:name w:val="FollowedHyperlink"/>
    <w:basedOn w:val="DefaultParagraphFont"/>
    <w:uiPriority w:val="99"/>
    <w:semiHidden/>
    <w:unhideWhenUsed/>
    <w:rsid w:val="00a053b0"/>
    <w:rPr>
      <w:color w:themeColor="followedHyperlink" w:val="800080"/>
      <w:u w:val="single"/>
    </w:rPr>
  </w:style>
  <w:style w:type="character" w:styleId="relative" w:customStyle="1">
    <w:name w:val="relative"/>
    <w:basedOn w:val="DefaultParagraphFont"/>
    <w:qFormat/>
    <w:rsid w:val="006b2384"/>
    <w:rPr/>
  </w:style>
  <w:style w:type="character" w:styleId="ListParagraphChar" w:customStyle="1">
    <w:name w:val="List Paragraph Char"/>
    <w:link w:val="ListParagraph"/>
    <w:qFormat/>
    <w:locked/>
    <w:rsid w:val="00e02e6e"/>
    <w:rPr>
      <w:rFonts w:ascii="Times New Roman" w:hAnsi="Times New Roman"/>
      <w:sz w:val="24"/>
      <w:szCs w:val="22"/>
    </w:rPr>
  </w:style>
  <w:style w:type="character" w:styleId="Heading2Char" w:customStyle="1">
    <w:name w:val="Heading 2 Char"/>
    <w:basedOn w:val="DefaultParagraphFont"/>
    <w:link w:val="Heading2"/>
    <w:uiPriority w:val="9"/>
    <w:qFormat/>
    <w:rsid w:val="003f7012"/>
    <w:rPr>
      <w:rFonts w:ascii="Cambria" w:hAnsi="Cambria" w:eastAsia="宋体" w:cs="Times New Roman" w:asciiTheme="majorHAnsi" w:cstheme="majorBidi" w:eastAsiaTheme="majorEastAsia" w:hAnsiTheme="majorHAnsi"/>
      <w:color w:themeColor="accent1" w:themeShade="bf" w:val="365F91"/>
      <w:sz w:val="26"/>
      <w:szCs w:val="26"/>
    </w:rPr>
  </w:style>
  <w:style w:type="character" w:styleId="Heading3Char" w:customStyle="1">
    <w:name w:val="Heading 3 Char"/>
    <w:basedOn w:val="DefaultParagraphFont"/>
    <w:link w:val="Heading3"/>
    <w:uiPriority w:val="9"/>
    <w:qFormat/>
    <w:rsid w:val="00e542ce"/>
    <w:rPr>
      <w:rFonts w:ascii="Cambria" w:hAnsi="Cambria" w:eastAsia="宋体" w:cs="Times New Roman" w:asciiTheme="majorHAnsi" w:cstheme="majorBidi" w:eastAsiaTheme="majorEastAsia" w:hAnsiTheme="majorHAnsi"/>
      <w:color w:themeColor="accent1" w:themeShade="7f" w:val="243F60"/>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Footer">
    <w:name w:val="Footer"/>
    <w:basedOn w:val="Normal"/>
    <w:link w:val="FooterChar"/>
    <w:uiPriority w:val="99"/>
    <w:unhideWhenUsed/>
    <w:pPr>
      <w:tabs>
        <w:tab w:val="clear" w:pos="720"/>
        <w:tab w:val="center" w:pos="4680" w:leader="none"/>
        <w:tab w:val="right" w:pos="9360" w:leader="none"/>
      </w:tabs>
      <w:spacing w:lineRule="auto" w:line="240" w:before="0" w:after="0"/>
    </w:pPr>
    <w:rPr/>
  </w:style>
  <w:style w:type="paragraph" w:styleId="Header">
    <w:name w:val="Header"/>
    <w:basedOn w:val="Normal"/>
    <w:link w:val="HeaderChar"/>
    <w:uiPriority w:val="99"/>
    <w:unhideWhenUsed/>
    <w:pPr>
      <w:tabs>
        <w:tab w:val="clear" w:pos="720"/>
        <w:tab w:val="center" w:pos="4680" w:leader="none"/>
        <w:tab w:val="right" w:pos="9360" w:leader="none"/>
      </w:tabs>
      <w:spacing w:lineRule="auto" w:line="240" w:before="0" w:after="0"/>
    </w:pPr>
    <w:rPr/>
  </w:style>
  <w:style w:type="paragraph" w:styleId="ListParagraph">
    <w:name w:val="List Paragraph"/>
    <w:basedOn w:val="Normal"/>
    <w:link w:val="ListParagraphChar"/>
    <w:qFormat/>
    <w:pPr>
      <w:spacing w:before="0" w:after="160"/>
      <w:ind w:left="720"/>
      <w:contextualSpacing/>
    </w:pPr>
    <w:rPr/>
  </w:style>
  <w:style w:type="paragraph" w:styleId="NormalWeb">
    <w:name w:val="Normal (Web)"/>
    <w:basedOn w:val="Normal"/>
    <w:uiPriority w:val="99"/>
    <w:semiHidden/>
    <w:unhideWhenUsed/>
    <w:qFormat/>
    <w:rsid w:val="002830f5"/>
    <w:pPr/>
    <w:rPr>
      <w:rFonts w:cs="Times New Roman"/>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8D2284A-8962-4EAA-80A9-EE48C94120A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7768</TotalTime>
  <Application>LibreOffice/24.2.7.2$Linux_X86_64 LibreOffice_project/420$Build-2</Application>
  <AppVersion>15.0000</AppVersion>
  <Pages>1</Pages>
  <Words>126</Words>
  <Characters>734</Characters>
  <CharactersWithSpaces>842</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2024-10-18T15:24:00Z</dcterms:created>
  <dc:creator>Roh</dc:creator>
  <dc:description/>
  <dc:language>en-US</dc:language>
  <cp:lastModifiedBy/>
  <cp:lastPrinted>2025-06-13T18:48:00Z</cp:lastPrinted>
  <dcterms:modified xsi:type="dcterms:W3CDTF">2026-02-12T23:54:54Z</dcterms:modified>
  <cp:revision>385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6660a8af2111f15611b8c02e457c211ca44171b87f173df846680d0847711fbd</vt:lpwstr>
  </property>
  <property fmtid="{D5CDD505-2E9C-101B-9397-08002B2CF9AE}" pid="3" name="ICV">
    <vt:lpwstr>2CAAA39AF3CB47CFB69B47A994C262BD_12</vt:lpwstr>
  </property>
  <property fmtid="{D5CDD505-2E9C-101B-9397-08002B2CF9AE}" pid="4" name="KSOProductBuildVer">
    <vt:lpwstr>1033-12.2.0.13431</vt:lpwstr>
  </property>
</Properties>
</file>