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AI Engineer with 10+ years of application development experience building and deploying machine learning systems in cloud-first environments. Proficient in Python, R, PyTorch, TensorFlow, and large language models, with a strong foundation in MLOps, DevOps, CI/CD, and infrastructure as code using Terraform. Experienced designing RESTful APIs and scalable ML pipelines that integrate AI capabilities into production systems, including generative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Generative AI Applications · Supervised &amp; Unsupervised Learning · Deep Learning · NLP · Transformers · Model Training &amp; Deployment · Model Optimization</w:t>
      </w:r>
      <w:r>
        <w:br/>
      </w:r>
      <w:r>
        <w:rPr>
          <w:rFonts w:cs="Times New Roman"/>
          <w:bCs/>
          <w:iCs/>
          <w:sz w:val="20"/>
          <w:szCs w:val="20"/>
        </w:rPr>
        <w:t xml:space="preserve">• Programming: Python · R · Pandas · NumPy · PyTorch · TensorFlow · SQL · SAS</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 · PowerBI · Tableau</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generative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and R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R · Pandas · NumPy · PyTorch · TensorFlow · LLMs · Generative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R,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R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R,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R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R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