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2A366" w14:textId="77777777" w:rsidR="00F935B4" w:rsidRDefault="00272C02">
      <w:pPr>
        <w:shd w:val="clear" w:color="auto" w:fill="C6D9F1" w:themeFill="text2" w:themeFillTint="33"/>
        <w:spacing w:after="0" w:line="240" w:lineRule="auto"/>
        <w:jc w:val="center"/>
        <w:rPr>
          <w:rFonts w:cs="Times New Roman"/>
          <w:b/>
          <w:bCs/>
          <w:color w:val="17365D" w:themeColor="text2" w:themeShade="BF"/>
          <w:sz w:val="40"/>
          <w:szCs w:val="24"/>
        </w:rPr>
      </w:pPr>
      <w:proofErr w:type="spellStart"/>
      <w:r>
        <w:rPr>
          <w:rFonts w:cs="Times New Roman"/>
          <w:b/>
          <w:bCs/>
          <w:color w:val="17365D" w:themeColor="text2" w:themeShade="BF"/>
          <w:sz w:val="40"/>
          <w:szCs w:val="24"/>
        </w:rPr>
        <w:t>Jiayong</w:t>
      </w:r>
      <w:proofErr w:type="spellEnd"/>
      <w:r>
        <w:rPr>
          <w:rFonts w:cs="Times New Roman"/>
          <w:b/>
          <w:bCs/>
          <w:color w:val="17365D" w:themeColor="text2" w:themeShade="BF"/>
          <w:sz w:val="40"/>
          <w:szCs w:val="24"/>
        </w:rPr>
        <w:t xml:space="preserve"> Lin</w:t>
      </w:r>
    </w:p>
    <w:p w14:paraId="05F36BE1" w14:textId="77777777" w:rsidR="00F935B4" w:rsidRDefault="00272C02">
      <w:pPr>
        <w:shd w:val="clear" w:color="auto" w:fill="C6D9F1" w:themeFill="text2" w:themeFillTint="33"/>
        <w:spacing w:after="0" w:line="240" w:lineRule="auto"/>
        <w:jc w:val="center"/>
        <w:rPr>
          <w:rFonts w:cs="Times New Roman"/>
          <w:b/>
          <w:bCs/>
          <w:color w:val="17365D" w:themeColor="text2" w:themeShade="BF"/>
          <w:sz w:val="28"/>
          <w:szCs w:val="28"/>
        </w:rPr>
      </w:pPr>
      <w:r>
        <w:rPr>
          <w:rFonts w:cs="Times New Roman"/>
          <w:b/>
          <w:bCs/>
          <w:color w:val="17365D" w:themeColor="text2" w:themeShade="BF"/>
          <w:sz w:val="28"/>
          <w:szCs w:val="28"/>
        </w:rPr>
        <w:t>Machine Learning Engineer</w:t>
      </w:r>
    </w:p>
    <w:p w14:paraId="667E58D3" w14:textId="77777777" w:rsidR="00F935B4" w:rsidRDefault="00272C02">
      <w:pPr>
        <w:shd w:val="clear" w:color="auto" w:fill="C6D9F1" w:themeFill="text2" w:themeFillTint="33"/>
        <w:spacing w:after="0" w:line="240" w:lineRule="auto"/>
        <w:jc w:val="center"/>
        <w:rPr>
          <w:rFonts w:cs="Times New Roman"/>
          <w:bCs/>
          <w:iCs/>
          <w:sz w:val="20"/>
          <w:szCs w:val="20"/>
        </w:rPr>
      </w:pPr>
      <w:r>
        <w:rPr>
          <w:rFonts w:cs="Times New Roman"/>
          <w:color w:val="17365D" w:themeColor="text2" w:themeShade="BF"/>
          <w:sz w:val="20"/>
          <w:szCs w:val="20"/>
        </w:rPr>
        <w:t>+1 (206) 580-3551</w:t>
      </w:r>
      <w:r>
        <w:rPr>
          <w:rFonts w:cs="Times New Roman"/>
          <w:color w:val="17365D" w:themeColor="text2" w:themeShade="BF"/>
          <w:sz w:val="20"/>
          <w:szCs w:val="20"/>
        </w:rPr>
        <w:t>‬</w:t>
      </w:r>
      <w:r>
        <w:rPr>
          <w:rFonts w:cs="Times New Roman"/>
        </w:rPr>
        <w:t>‬</w:t>
      </w:r>
      <w:r>
        <w:rPr>
          <w:rFonts w:cs="Times New Roman"/>
        </w:rPr>
        <w:t xml:space="preserve">‬ | </w:t>
      </w:r>
      <w:r>
        <w:rPr>
          <w:rFonts w:cs="Times New Roman"/>
          <w:color w:val="17365D" w:themeColor="text2" w:themeShade="BF"/>
          <w:sz w:val="20"/>
          <w:szCs w:val="20"/>
        </w:rPr>
        <w:t xml:space="preserve">Mckinney, TX 75070 | </w:t>
      </w:r>
      <w:hyperlink r:id="rId8">
        <w:r>
          <w:rPr>
            <w:rStyle w:val="Hyperlink"/>
            <w:rFonts w:cs="Times New Roman"/>
            <w:sz w:val="20"/>
            <w:szCs w:val="20"/>
          </w:rPr>
          <w:t>jiayong.lin95@gmail.com</w:t>
        </w:r>
      </w:hyperlink>
      <w:r>
        <w:t>‬</w:t>
      </w:r>
      <w:r>
        <w:t>‬</w:t>
      </w:r>
      <w:r>
        <w:t>‬</w:t>
      </w:r>
      <w:r>
        <w:t>‬</w:t>
      </w:r>
      <w:r>
        <w:t>‬</w:t>
      </w:r>
    </w:p>
    <w:p w14:paraId="18227870" w14:textId="77777777" w:rsidR="00F935B4" w:rsidRDefault="00272C02">
      <w:pPr>
        <w:tabs>
          <w:tab w:val="left" w:pos="4580"/>
        </w:tabs>
        <w:spacing w:after="0" w:line="240" w:lineRule="auto"/>
        <w:rPr>
          <w:rFonts w:cs="Times New Roman"/>
          <w:bCs/>
          <w:iCs/>
          <w:sz w:val="20"/>
          <w:szCs w:val="20"/>
        </w:rPr>
      </w:pPr>
      <w:r>
        <w:rPr>
          <w:rStyle w:val="Heading3Char"/>
        </w:rPr>
        <w:t>SUMMARY</w:t>
      </w:r>
      <w:r>
        <w:rPr>
          <w:rFonts w:cs="Times New Roman"/>
          <w:bCs/>
          <w:iCs/>
          <w:sz w:val="20"/>
          <w:szCs w:val="20"/>
        </w:rPr>
        <w:br/>
        <w:t xml:space="preserve">Senior-level Software Engineer with 10+ years of experience in natural language processing (NLP), machine learning, and data analytics, focusing on transforming natural language data into creative and interactive applications. Proficient in Python, TensorFlow, </w:t>
      </w:r>
      <w:proofErr w:type="spellStart"/>
      <w:r>
        <w:rPr>
          <w:rFonts w:cs="Times New Roman"/>
          <w:bCs/>
          <w:iCs/>
          <w:sz w:val="20"/>
          <w:szCs w:val="20"/>
        </w:rPr>
        <w:t>PyTorch</w:t>
      </w:r>
      <w:proofErr w:type="spellEnd"/>
      <w:r>
        <w:rPr>
          <w:rFonts w:cs="Times New Roman"/>
          <w:bCs/>
          <w:iCs/>
          <w:sz w:val="20"/>
          <w:szCs w:val="20"/>
        </w:rPr>
        <w:t>, and Spacy with a strong understanding of NLP techniques and Generative AI application development. Experienced in developing scalable backend microservices in AWS. Known for translating complex data findings into actionable business insights and working effectively in small, agile, and collaborative team environments.</w:t>
      </w:r>
    </w:p>
    <w:p w14:paraId="7D7315BC"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78C4C5BC" wp14:editId="2FE2B8DB">
                <wp:extent cx="6858000" cy="9525"/>
                <wp:effectExtent l="0" t="0" r="0" b="0"/>
                <wp:docPr id="1" name="Rectangle 1"/>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4315BE37" w14:textId="77777777" w:rsidR="00F935B4" w:rsidRDefault="00272C02">
      <w:pPr>
        <w:tabs>
          <w:tab w:val="left" w:pos="4580"/>
        </w:tabs>
        <w:spacing w:after="0" w:line="240" w:lineRule="auto"/>
        <w:rPr>
          <w:rFonts w:cs="Times New Roman"/>
          <w:bCs/>
          <w:iCs/>
          <w:sz w:val="20"/>
          <w:szCs w:val="20"/>
        </w:rPr>
      </w:pPr>
      <w:r>
        <w:rPr>
          <w:rStyle w:val="Heading3Char"/>
        </w:rPr>
        <w:t>SKILLS</w:t>
      </w:r>
      <w:r>
        <w:rPr>
          <w:rFonts w:cs="Times New Roman"/>
          <w:bCs/>
          <w:iCs/>
          <w:sz w:val="20"/>
          <w:szCs w:val="20"/>
        </w:rPr>
        <w:br/>
        <w:t>• Natural Language Processing (NLP): Spacy · Hugging Face · Generative AI Application Development · Language Model Training &amp; Deployment</w:t>
      </w:r>
      <w:r>
        <w:br/>
      </w:r>
      <w:r>
        <w:rPr>
          <w:rFonts w:cs="Times New Roman"/>
          <w:bCs/>
          <w:iCs/>
          <w:sz w:val="20"/>
          <w:szCs w:val="20"/>
        </w:rPr>
        <w:t xml:space="preserve">• Programming: Python · </w:t>
      </w:r>
      <w:proofErr w:type="spellStart"/>
      <w:r>
        <w:rPr>
          <w:rFonts w:cs="Times New Roman"/>
          <w:bCs/>
          <w:iCs/>
          <w:sz w:val="20"/>
          <w:szCs w:val="20"/>
        </w:rPr>
        <w:t>PyTorch</w:t>
      </w:r>
      <w:proofErr w:type="spellEnd"/>
      <w:r>
        <w:rPr>
          <w:rFonts w:cs="Times New Roman"/>
          <w:bCs/>
          <w:iCs/>
          <w:sz w:val="20"/>
          <w:szCs w:val="20"/>
        </w:rPr>
        <w:t xml:space="preserve"> · TensorFlow · Backend Microservices</w:t>
      </w:r>
      <w:r>
        <w:br/>
      </w:r>
      <w:r>
        <w:rPr>
          <w:rFonts w:cs="Times New Roman"/>
          <w:bCs/>
          <w:iCs/>
          <w:sz w:val="20"/>
          <w:szCs w:val="20"/>
        </w:rPr>
        <w:t>• Cloud &amp; Infrastructure: AWS · Docker · Kubernetes</w:t>
      </w:r>
      <w:r>
        <w:br/>
      </w:r>
      <w:r>
        <w:rPr>
          <w:rFonts w:cs="Times New Roman"/>
          <w:bCs/>
          <w:iCs/>
          <w:sz w:val="20"/>
          <w:szCs w:val="20"/>
        </w:rPr>
        <w:t>• Machine Learning &amp; AI: Supervised &amp; Unsupervised Learning · Deep Learning</w:t>
      </w:r>
      <w:r>
        <w:br/>
      </w:r>
      <w:r>
        <w:rPr>
          <w:rFonts w:cs="Times New Roman"/>
          <w:bCs/>
          <w:iCs/>
          <w:sz w:val="20"/>
          <w:szCs w:val="20"/>
        </w:rPr>
        <w:t>• Collaboration: Code Reviews · Cross-functional Collaboration · Agile/Scrum · Stakeholder Communication</w:t>
      </w:r>
    </w:p>
    <w:p w14:paraId="342F13A1"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27DA7144" wp14:editId="02381107">
                <wp:extent cx="6858000" cy="9525"/>
                <wp:effectExtent l="0" t="0" r="0" b="0"/>
                <wp:docPr id="3" name="Rectangle 3"/>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0D10E48D" w14:textId="77777777" w:rsidR="00F935B4" w:rsidRDefault="00272C02" w:rsidP="00431511">
      <w:pPr>
        <w:pStyle w:val="Heading2"/>
      </w:pPr>
      <w:r>
        <w:t>PROFESSIONAL EXPERIENCE</w:t>
      </w:r>
    </w:p>
    <w:p w14:paraId="5C1CBFA0" w14:textId="77777777" w:rsidR="00F935B4" w:rsidRDefault="00272C02">
      <w:pPr>
        <w:tabs>
          <w:tab w:val="left" w:pos="4580"/>
        </w:tabs>
        <w:spacing w:after="0" w:line="240" w:lineRule="auto"/>
        <w:rPr>
          <w:rFonts w:cs="Times New Roman"/>
          <w:b/>
          <w:iCs/>
          <w:sz w:val="20"/>
          <w:szCs w:val="20"/>
        </w:rPr>
      </w:pPr>
      <w:r>
        <w:rPr>
          <w:rFonts w:cs="Times New Roman"/>
          <w:b/>
          <w:iCs/>
          <w:sz w:val="20"/>
          <w:szCs w:val="20"/>
        </w:rPr>
        <w:t>Machine Learning Engineer | Meta | Dallas, TX | Jul 2022 – Present</w:t>
      </w:r>
    </w:p>
    <w:p w14:paraId="55F04520" w14:textId="310DE796" w:rsidR="00F935B4" w:rsidRDefault="00272C02">
      <w:pPr>
        <w:tabs>
          <w:tab w:val="left" w:pos="4580"/>
        </w:tabs>
        <w:spacing w:after="0" w:line="240" w:lineRule="auto"/>
        <w:rPr>
          <w:rFonts w:cs="Times New Roman"/>
          <w:bCs/>
          <w:iCs/>
          <w:sz w:val="20"/>
          <w:szCs w:val="20"/>
        </w:rPr>
      </w:pPr>
      <w:r>
        <w:br/>
      </w:r>
      <w:r>
        <w:rPr>
          <w:rFonts w:cs="Times New Roman"/>
          <w:bCs/>
          <w:iCs/>
          <w:sz w:val="20"/>
          <w:szCs w:val="20"/>
        </w:rPr>
        <w:t>• Collaborated with a small, agile team to research and implement effective NLP algorithms and tools using Python, Spacy, and Hugging Face.</w:t>
      </w:r>
      <w:r>
        <w:br/>
      </w:r>
      <w:r>
        <w:rPr>
          <w:rFonts w:cs="Times New Roman"/>
          <w:bCs/>
          <w:iCs/>
          <w:sz w:val="20"/>
          <w:szCs w:val="20"/>
        </w:rPr>
        <w:t>• Contributed to the design, development, and delivery of NLP applications for finance &amp; operations, from concept to production.</w:t>
      </w:r>
      <w:r>
        <w:br/>
      </w:r>
      <w:r>
        <w:rPr>
          <w:rFonts w:cs="Times New Roman"/>
          <w:bCs/>
          <w:iCs/>
          <w:sz w:val="20"/>
          <w:szCs w:val="20"/>
        </w:rPr>
        <w:t>• Ensured the successful training and evaluation of NLP models, refining them based on statistical analysis.</w:t>
      </w:r>
      <w:r>
        <w:br/>
      </w:r>
      <w:r>
        <w:rPr>
          <w:rFonts w:cs="Times New Roman"/>
          <w:bCs/>
          <w:iCs/>
          <w:sz w:val="20"/>
          <w:szCs w:val="20"/>
        </w:rPr>
        <w:t>• Collaborated with cross-functional teams, including finance, operations, sales, and marketing, to understand and meet business needs.</w:t>
      </w:r>
      <w:r>
        <w:br/>
      </w:r>
      <w:r>
        <w:rPr>
          <w:rFonts w:cs="Times New Roman"/>
          <w:bCs/>
          <w:iCs/>
          <w:sz w:val="20"/>
          <w:szCs w:val="20"/>
        </w:rPr>
        <w:t>• Developed scalable backend microservices in AWS to support the applications.</w:t>
      </w:r>
      <w:r>
        <w:br/>
      </w:r>
      <w:r>
        <w:rPr>
          <w:rFonts w:cs="Times New Roman"/>
          <w:bCs/>
          <w:iCs/>
          <w:sz w:val="20"/>
          <w:szCs w:val="20"/>
        </w:rPr>
        <w:t>• Translated complex data findings into actionable business insights.</w:t>
      </w:r>
      <w:r>
        <w:br/>
      </w:r>
      <w:r>
        <w:rPr>
          <w:rFonts w:cs="Times New Roman"/>
          <w:bCs/>
          <w:iCs/>
          <w:sz w:val="20"/>
          <w:szCs w:val="20"/>
        </w:rPr>
        <w:t xml:space="preserve">Technologies &amp; Skills: Python · </w:t>
      </w:r>
      <w:proofErr w:type="spellStart"/>
      <w:r>
        <w:rPr>
          <w:rFonts w:cs="Times New Roman"/>
          <w:bCs/>
          <w:iCs/>
          <w:sz w:val="20"/>
          <w:szCs w:val="20"/>
        </w:rPr>
        <w:t>PyTorch</w:t>
      </w:r>
      <w:proofErr w:type="spellEnd"/>
      <w:r>
        <w:rPr>
          <w:rFonts w:cs="Times New Roman"/>
          <w:bCs/>
          <w:iCs/>
          <w:sz w:val="20"/>
          <w:szCs w:val="20"/>
        </w:rPr>
        <w:t xml:space="preserve"> · TensorFlow · Spacy · Hugging Face · NLP · Generative AI Application Development · AWS · Docker · Kubernetes</w:t>
      </w:r>
    </w:p>
    <w:p w14:paraId="7D98BAF5"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3BF1EC6B" wp14:editId="4B07AB86">
                <wp:extent cx="6858000" cy="9525"/>
                <wp:effectExtent l="0" t="0" r="0" b="0"/>
                <wp:docPr id="5" name="Rectangle 5"/>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67493D24" w14:textId="77777777" w:rsidR="00F935B4" w:rsidRDefault="00272C02">
      <w:pPr>
        <w:tabs>
          <w:tab w:val="left" w:pos="4580"/>
        </w:tabs>
        <w:spacing w:after="0" w:line="240" w:lineRule="auto"/>
        <w:rPr>
          <w:rFonts w:cs="Times New Roman"/>
          <w:b/>
          <w:iCs/>
          <w:sz w:val="20"/>
          <w:szCs w:val="20"/>
        </w:rPr>
      </w:pPr>
      <w:r>
        <w:rPr>
          <w:rFonts w:cs="Times New Roman"/>
          <w:b/>
          <w:iCs/>
          <w:sz w:val="20"/>
          <w:szCs w:val="20"/>
        </w:rPr>
        <w:t>Machine Learning Engineer | The Michaels Companies, Inc | Irving, TX | Aug 2020 – Jul 2022</w:t>
      </w:r>
    </w:p>
    <w:p w14:paraId="7FBB7CE5" w14:textId="7D7A42A0" w:rsidR="00F935B4" w:rsidRDefault="00272C02">
      <w:pPr>
        <w:tabs>
          <w:tab w:val="left" w:pos="4580"/>
        </w:tabs>
        <w:spacing w:after="0" w:line="240" w:lineRule="auto"/>
        <w:rPr>
          <w:rFonts w:cs="Times New Roman"/>
          <w:bCs/>
          <w:iCs/>
          <w:sz w:val="20"/>
          <w:szCs w:val="20"/>
        </w:rPr>
      </w:pPr>
      <w:r>
        <w:br/>
      </w:r>
      <w:r>
        <w:rPr>
          <w:rFonts w:cs="Times New Roman"/>
          <w:bCs/>
          <w:iCs/>
          <w:sz w:val="20"/>
          <w:szCs w:val="20"/>
        </w:rPr>
        <w:t>• Designed and implemented machine learning algorithms for recommendation systems and customer segmentation used across e-commerce and in-store platforms.</w:t>
      </w:r>
      <w:r>
        <w:br/>
      </w:r>
      <w:r>
        <w:rPr>
          <w:rFonts w:cs="Times New Roman"/>
          <w:bCs/>
          <w:iCs/>
          <w:sz w:val="20"/>
          <w:szCs w:val="20"/>
        </w:rPr>
        <w:t xml:space="preserve">• Built scalable ETL and feature engineering pipelines using Python, Pandas, SQL, Apache Beam, and </w:t>
      </w:r>
      <w:proofErr w:type="spellStart"/>
      <w:r>
        <w:rPr>
          <w:rFonts w:cs="Times New Roman"/>
          <w:bCs/>
          <w:iCs/>
          <w:sz w:val="20"/>
          <w:szCs w:val="20"/>
        </w:rPr>
        <w:t>BigQuery</w:t>
      </w:r>
      <w:proofErr w:type="spellEnd"/>
      <w:r>
        <w:rPr>
          <w:rFonts w:cs="Times New Roman"/>
          <w:bCs/>
          <w:iCs/>
          <w:sz w:val="20"/>
          <w:szCs w:val="20"/>
        </w:rPr>
        <w:t xml:space="preserve"> to support model training and real-time inference.</w:t>
      </w:r>
      <w:r>
        <w:br/>
      </w:r>
      <w:r>
        <w:rPr>
          <w:rFonts w:cs="Times New Roman"/>
          <w:bCs/>
          <w:iCs/>
          <w:sz w:val="20"/>
          <w:szCs w:val="20"/>
        </w:rPr>
        <w:t>• Deployed deep learning and gradient-boosting models (</w:t>
      </w:r>
      <w:proofErr w:type="spellStart"/>
      <w:r>
        <w:rPr>
          <w:rFonts w:cs="Times New Roman"/>
          <w:bCs/>
          <w:iCs/>
          <w:sz w:val="20"/>
          <w:szCs w:val="20"/>
        </w:rPr>
        <w:t>PyTorch</w:t>
      </w:r>
      <w:proofErr w:type="spellEnd"/>
      <w:r>
        <w:rPr>
          <w:rFonts w:cs="Times New Roman"/>
          <w:bCs/>
          <w:iCs/>
          <w:sz w:val="20"/>
          <w:szCs w:val="20"/>
        </w:rPr>
        <w:t>, TensorFlow, scikit-learn) to production using Docker and Kubernetes.</w:t>
      </w:r>
      <w:r>
        <w:br/>
      </w:r>
      <w:r>
        <w:rPr>
          <w:rFonts w:cs="Times New Roman"/>
          <w:bCs/>
          <w:iCs/>
          <w:sz w:val="20"/>
          <w:szCs w:val="20"/>
        </w:rPr>
        <w:t>• Developed RESTful microservices to integrate AI models directly into web and mobile applications, collaborating closely with line-of-business engineering teams.</w:t>
      </w:r>
      <w:r>
        <w:br/>
      </w:r>
      <w:r>
        <w:rPr>
          <w:rFonts w:cs="Times New Roman"/>
          <w:bCs/>
          <w:iCs/>
          <w:sz w:val="20"/>
          <w:szCs w:val="20"/>
        </w:rPr>
        <w:t>• Established CI/CD pipelines in GitHub and Azure DevOps for automated model testing, containerization, and cloud deployment.</w:t>
      </w:r>
      <w:r>
        <w:br/>
      </w:r>
      <w:r>
        <w:rPr>
          <w:rFonts w:cs="Times New Roman"/>
          <w:bCs/>
          <w:iCs/>
          <w:sz w:val="20"/>
          <w:szCs w:val="20"/>
        </w:rPr>
        <w:t xml:space="preserve">Technologies &amp; Skills: Python · </w:t>
      </w:r>
      <w:proofErr w:type="spellStart"/>
      <w:r>
        <w:rPr>
          <w:rFonts w:cs="Times New Roman"/>
          <w:bCs/>
          <w:iCs/>
          <w:sz w:val="20"/>
          <w:szCs w:val="20"/>
        </w:rPr>
        <w:t>PyTorch</w:t>
      </w:r>
      <w:proofErr w:type="spellEnd"/>
      <w:r>
        <w:rPr>
          <w:rFonts w:cs="Times New Roman"/>
          <w:bCs/>
          <w:iCs/>
          <w:sz w:val="20"/>
          <w:szCs w:val="20"/>
        </w:rPr>
        <w:t xml:space="preserve"> · TensorFlow · Docker · Kubernetes · AWS · ETL Pipelines</w:t>
      </w:r>
    </w:p>
    <w:p w14:paraId="56B34FD5"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004C1EAE" wp14:editId="0341BB60">
                <wp:extent cx="6858000" cy="9525"/>
                <wp:effectExtent l="0" t="0" r="0" b="0"/>
                <wp:docPr id="7" name="Rectangle 7"/>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380A74EC" w14:textId="77777777" w:rsidR="00F935B4" w:rsidRDefault="00272C02">
      <w:pPr>
        <w:tabs>
          <w:tab w:val="left" w:pos="4580"/>
        </w:tabs>
        <w:spacing w:after="0" w:line="240" w:lineRule="auto"/>
        <w:rPr>
          <w:rFonts w:cs="Times New Roman"/>
          <w:b/>
          <w:iCs/>
          <w:sz w:val="20"/>
          <w:szCs w:val="20"/>
        </w:rPr>
      </w:pPr>
      <w:r>
        <w:rPr>
          <w:rFonts w:cs="Times New Roman"/>
          <w:b/>
          <w:iCs/>
          <w:sz w:val="20"/>
          <w:szCs w:val="20"/>
        </w:rPr>
        <w:t>Data Scientist | University of Maryland, Baltimore County | Baltimore, MD | Feb 2018 – May 2020</w:t>
      </w:r>
    </w:p>
    <w:p w14:paraId="043453B6" w14:textId="565AEBDC" w:rsidR="00F935B4" w:rsidRDefault="00272C02">
      <w:pPr>
        <w:tabs>
          <w:tab w:val="left" w:pos="4580"/>
        </w:tabs>
        <w:spacing w:after="0" w:line="240" w:lineRule="auto"/>
        <w:rPr>
          <w:rFonts w:cs="Times New Roman"/>
          <w:bCs/>
          <w:iCs/>
          <w:sz w:val="20"/>
          <w:szCs w:val="20"/>
        </w:rPr>
      </w:pPr>
      <w:r>
        <w:br/>
      </w:r>
      <w:r>
        <w:rPr>
          <w:rFonts w:cs="Times New Roman"/>
          <w:bCs/>
          <w:iCs/>
          <w:sz w:val="20"/>
          <w:szCs w:val="20"/>
        </w:rPr>
        <w:t>• Designed and trained supervised and unsupervised machine learning models using Python, scikit-learn, TensorFlow, Pandas, and NumPy to analyze large academic and operational datasets.</w:t>
      </w:r>
      <w:r>
        <w:br/>
      </w:r>
      <w:r>
        <w:rPr>
          <w:rFonts w:cs="Times New Roman"/>
          <w:bCs/>
          <w:iCs/>
          <w:sz w:val="20"/>
          <w:szCs w:val="20"/>
        </w:rPr>
        <w:t>• Built reproducible ML pipelines for preprocessing, model evaluation, and hyperparameter tuning, improving research reliability and repeatability.</w:t>
      </w:r>
      <w:r>
        <w:br/>
      </w:r>
      <w:r>
        <w:rPr>
          <w:rFonts w:cs="Times New Roman"/>
          <w:bCs/>
          <w:iCs/>
          <w:sz w:val="20"/>
          <w:szCs w:val="20"/>
        </w:rPr>
        <w:t>• Developed data warehousing and SQL-based data integration processes to support analytics and predictive modeling initiatives.</w:t>
      </w:r>
      <w:r>
        <w:br/>
      </w:r>
      <w:r>
        <w:rPr>
          <w:rFonts w:cs="Times New Roman"/>
          <w:bCs/>
          <w:iCs/>
          <w:sz w:val="20"/>
          <w:szCs w:val="20"/>
        </w:rPr>
        <w:t>• Collaborated with research and IT teams to deploy analytical tools via internal web services and dashboards.</w:t>
      </w:r>
      <w:r>
        <w:br/>
      </w:r>
      <w:r>
        <w:rPr>
          <w:rFonts w:cs="Times New Roman"/>
          <w:bCs/>
          <w:iCs/>
          <w:sz w:val="20"/>
          <w:szCs w:val="20"/>
        </w:rPr>
        <w:t>• Presented findings to technical and non-technical stakeholders, translating complex ML concepts into actionable insights.</w:t>
      </w:r>
      <w:r>
        <w:br/>
      </w:r>
      <w:r>
        <w:rPr>
          <w:rFonts w:cs="Times New Roman"/>
          <w:bCs/>
          <w:iCs/>
          <w:sz w:val="20"/>
          <w:szCs w:val="20"/>
        </w:rPr>
        <w:t>Technologies &amp; Skills: Python · scikit-learn · TensorFlow · ML Pipelines · Data Warehousing</w:t>
      </w:r>
    </w:p>
    <w:p w14:paraId="667C15A7"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0BBE1444" wp14:editId="161C3402">
                <wp:extent cx="6858000" cy="9525"/>
                <wp:effectExtent l="0" t="0" r="0" b="0"/>
                <wp:docPr id="9" name="Rectangle 9"/>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41578BC6" w14:textId="77777777" w:rsidR="00F935B4" w:rsidRDefault="00272C02">
      <w:pPr>
        <w:tabs>
          <w:tab w:val="left" w:pos="4580"/>
        </w:tabs>
        <w:spacing w:after="0" w:line="240" w:lineRule="auto"/>
        <w:rPr>
          <w:rFonts w:cs="Times New Roman"/>
          <w:b/>
          <w:iCs/>
          <w:sz w:val="20"/>
          <w:szCs w:val="20"/>
        </w:rPr>
      </w:pPr>
      <w:r>
        <w:rPr>
          <w:rFonts w:cs="Times New Roman"/>
          <w:b/>
          <w:iCs/>
          <w:sz w:val="20"/>
          <w:szCs w:val="20"/>
        </w:rPr>
        <w:t>Research Assistant | University of Maryland, Baltimore County | Baltimore, MD | Sep 2016 – Feb 2018</w:t>
      </w:r>
    </w:p>
    <w:p w14:paraId="5699F82E" w14:textId="79173AF3" w:rsidR="00F935B4" w:rsidRDefault="00272C02">
      <w:pPr>
        <w:tabs>
          <w:tab w:val="left" w:pos="4580"/>
        </w:tabs>
        <w:spacing w:after="0" w:line="240" w:lineRule="auto"/>
        <w:rPr>
          <w:rFonts w:cs="Times New Roman"/>
          <w:bCs/>
          <w:iCs/>
          <w:sz w:val="20"/>
          <w:szCs w:val="20"/>
        </w:rPr>
      </w:pPr>
      <w:r>
        <w:lastRenderedPageBreak/>
        <w:br/>
      </w:r>
      <w:r>
        <w:rPr>
          <w:rFonts w:cs="Times New Roman"/>
          <w:bCs/>
          <w:iCs/>
          <w:sz w:val="20"/>
          <w:szCs w:val="20"/>
        </w:rPr>
        <w:t>• Assisted in developing predictive models for cybersecurity anomaly detection using supervised learning and NLP techniques.</w:t>
      </w:r>
      <w:r>
        <w:br/>
      </w:r>
      <w:r>
        <w:rPr>
          <w:rFonts w:cs="Times New Roman"/>
          <w:bCs/>
          <w:iCs/>
          <w:sz w:val="20"/>
          <w:szCs w:val="20"/>
        </w:rPr>
        <w:t>• Implemented data preprocessing and feature extraction pipelines in Python, leveraging Pandas and NumPy for large-scale datasets.</w:t>
      </w:r>
      <w:r>
        <w:br/>
      </w:r>
      <w:r>
        <w:rPr>
          <w:rFonts w:cs="Times New Roman"/>
          <w:bCs/>
          <w:iCs/>
          <w:sz w:val="20"/>
          <w:szCs w:val="20"/>
        </w:rPr>
        <w:t>• Experimented with early deep learning architectures and contributed to performance benchmarking and documentation.</w:t>
      </w:r>
      <w:r>
        <w:br/>
      </w:r>
      <w:r>
        <w:rPr>
          <w:rFonts w:cs="Times New Roman"/>
          <w:bCs/>
          <w:iCs/>
          <w:sz w:val="20"/>
          <w:szCs w:val="20"/>
        </w:rPr>
        <w:t>• Used Git for version control and collaborated with faculty and graduate researchers in structured code reviews.</w:t>
      </w:r>
      <w:r>
        <w:br/>
      </w:r>
      <w:r>
        <w:rPr>
          <w:rFonts w:cs="Times New Roman"/>
          <w:bCs/>
          <w:iCs/>
          <w:sz w:val="20"/>
          <w:szCs w:val="20"/>
        </w:rPr>
        <w:t>Technologies &amp; Skills: Python · scikit-learn · TensorFlow · NLP · Data Preprocessing · Git</w:t>
      </w:r>
    </w:p>
    <w:p w14:paraId="6BD2E0F6" w14:textId="77777777" w:rsidR="00F935B4" w:rsidRDefault="00272C02">
      <w:pPr>
        <w:tabs>
          <w:tab w:val="left" w:pos="4580"/>
        </w:tabs>
        <w:spacing w:after="0" w:line="240" w:lineRule="auto"/>
        <w:rPr>
          <w:rFonts w:cs="Times New Roman"/>
          <w:bCs/>
          <w:iCs/>
          <w:sz w:val="20"/>
          <w:szCs w:val="20"/>
        </w:rPr>
      </w:pPr>
      <w:r>
        <w:rPr>
          <w:noProof/>
        </w:rPr>
        <mc:AlternateContent>
          <mc:Choice Requires="wps">
            <w:drawing>
              <wp:inline distT="0" distB="0" distL="0" distR="0" wp14:anchorId="5303F6F9" wp14:editId="5A26802A">
                <wp:extent cx="6858000" cy="9525"/>
                <wp:effectExtent l="0" t="0" r="0" b="0"/>
                <wp:docPr id="11" name="Rectangle 11"/>
                <wp:cNvGraphicFramePr/>
                <a:graphic xmlns:a="http://schemas.openxmlformats.org/drawingml/2006/main">
                  <a:graphicData uri="http://schemas.microsoft.com/office/word/2010/wordprocessingShape">
                    <wps:wsp>
                      <wps:cNvSpPr/>
                      <wps:spPr>
                        <a:xfrm>
                          <a:off x="0" y="0"/>
                          <a:ext cx="6858000" cy="936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8pt;width:539.95pt;height:0.7pt;mso-wrap-style:none;v-text-anchor:middle;mso-position-horizontal:center;mso-position-vertical:top">
                <v:fill o:detectmouseclick="t" type="solid" color2="#5f5f5f"/>
                <v:stroke color="#3465a4" joinstyle="round" endcap="flat"/>
                <w10:wrap type="topAndBottom"/>
              </v:rect>
            </w:pict>
          </mc:Fallback>
        </mc:AlternateContent>
      </w:r>
    </w:p>
    <w:p w14:paraId="140D3EEC" w14:textId="77777777" w:rsidR="00F935B4" w:rsidRDefault="00272C02" w:rsidP="00431511">
      <w:pPr>
        <w:pStyle w:val="Heading2"/>
      </w:pPr>
      <w:r>
        <w:t>EDUCATION</w:t>
      </w:r>
    </w:p>
    <w:p w14:paraId="5B339975" w14:textId="77777777" w:rsidR="00F935B4" w:rsidRDefault="00272C02">
      <w:pPr>
        <w:tabs>
          <w:tab w:val="left" w:pos="4580"/>
        </w:tabs>
        <w:spacing w:after="0" w:line="240" w:lineRule="auto"/>
        <w:rPr>
          <w:rFonts w:cs="Times New Roman"/>
          <w:bCs/>
          <w:iCs/>
          <w:sz w:val="20"/>
          <w:szCs w:val="20"/>
        </w:rPr>
      </w:pPr>
      <w:r>
        <w:rPr>
          <w:rFonts w:cs="Times New Roman"/>
          <w:bCs/>
          <w:iCs/>
          <w:sz w:val="20"/>
          <w:szCs w:val="20"/>
        </w:rPr>
        <w:t>Master’s degree in Computer Science</w:t>
      </w:r>
      <w:r>
        <w:rPr>
          <w:rFonts w:cs="Times New Roman"/>
          <w:bCs/>
          <w:iCs/>
          <w:sz w:val="20"/>
          <w:szCs w:val="20"/>
        </w:rPr>
        <w:br/>
        <w:t>University of Maryland – College Park, MD | 2018 – 2020</w:t>
      </w:r>
    </w:p>
    <w:p w14:paraId="65930068" w14:textId="77777777" w:rsidR="00F935B4" w:rsidRDefault="00272C02">
      <w:pPr>
        <w:tabs>
          <w:tab w:val="left" w:pos="4580"/>
        </w:tabs>
        <w:spacing w:after="0" w:line="240" w:lineRule="auto"/>
        <w:rPr>
          <w:rFonts w:cs="Times New Roman"/>
          <w:bCs/>
          <w:iCs/>
          <w:sz w:val="20"/>
          <w:szCs w:val="20"/>
        </w:rPr>
      </w:pPr>
      <w:r>
        <w:rPr>
          <w:rFonts w:cs="Times New Roman"/>
          <w:bCs/>
          <w:iCs/>
          <w:sz w:val="20"/>
          <w:szCs w:val="20"/>
        </w:rPr>
        <w:t>Bachelor’s degree in Computer Science</w:t>
      </w:r>
      <w:r>
        <w:rPr>
          <w:rFonts w:cs="Times New Roman"/>
          <w:bCs/>
          <w:iCs/>
          <w:sz w:val="20"/>
          <w:szCs w:val="20"/>
        </w:rPr>
        <w:br/>
        <w:t>University of Maryland, Baltimore County – Baltimore, MD | 2013 – 2017</w:t>
      </w:r>
    </w:p>
    <w:p w14:paraId="53838CFE" w14:textId="77777777" w:rsidR="00F935B4" w:rsidRDefault="00F935B4">
      <w:pPr>
        <w:tabs>
          <w:tab w:val="left" w:pos="4580"/>
        </w:tabs>
        <w:spacing w:after="0" w:line="240" w:lineRule="auto"/>
        <w:rPr>
          <w:rFonts w:cs="Times New Roman"/>
          <w:bCs/>
          <w:iCs/>
          <w:sz w:val="20"/>
          <w:szCs w:val="20"/>
        </w:rPr>
      </w:pPr>
    </w:p>
    <w:sectPr w:rsidR="00F935B4">
      <w:footerReference w:type="even" r:id="rId9"/>
      <w:footerReference w:type="default" r:id="rId10"/>
      <w:footerReference w:type="first" r:id="rId11"/>
      <w:pgSz w:w="12240" w:h="15840"/>
      <w:pgMar w:top="720" w:right="720" w:bottom="720" w:left="720" w:header="0" w:footer="28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E0112" w14:textId="77777777" w:rsidR="006809FF" w:rsidRDefault="006809FF">
      <w:pPr>
        <w:spacing w:after="0" w:line="240" w:lineRule="auto"/>
      </w:pPr>
      <w:r>
        <w:separator/>
      </w:r>
    </w:p>
  </w:endnote>
  <w:endnote w:type="continuationSeparator" w:id="0">
    <w:p w14:paraId="06DBFEE1" w14:textId="77777777" w:rsidR="006809FF" w:rsidRDefault="006809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D8CE7" w14:textId="77777777" w:rsidR="00F935B4" w:rsidRDefault="00F935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AutoText"/>
      </w:docPartObj>
    </w:sdtPr>
    <w:sdtEndPr/>
    <w:sdtContent>
      <w:p w14:paraId="488D21F7" w14:textId="77777777" w:rsidR="00F935B4" w:rsidRDefault="00272C02">
        <w:pPr>
          <w:pStyle w:val="Footer"/>
          <w:jc w:val="right"/>
        </w:pPr>
        <w:r>
          <w:t xml:space="preserve">Page </w:t>
        </w:r>
        <w:r>
          <w:rPr>
            <w:b/>
            <w:bCs/>
            <w:szCs w:val="24"/>
          </w:rPr>
          <w:fldChar w:fldCharType="begin"/>
        </w:r>
        <w:r>
          <w:rPr>
            <w:b/>
            <w:bCs/>
            <w:szCs w:val="24"/>
          </w:rPr>
          <w:instrText xml:space="preserve"> PAGE </w:instrText>
        </w:r>
        <w:r>
          <w:rPr>
            <w:b/>
            <w:bCs/>
            <w:szCs w:val="24"/>
          </w:rPr>
          <w:fldChar w:fldCharType="separate"/>
        </w:r>
        <w:r>
          <w:rPr>
            <w:b/>
            <w:bCs/>
            <w:szCs w:val="24"/>
          </w:rPr>
          <w:t>1</w:t>
        </w:r>
        <w:r>
          <w:rPr>
            <w:b/>
            <w:bCs/>
            <w:szCs w:val="24"/>
          </w:rPr>
          <w:fldChar w:fldCharType="end"/>
        </w:r>
        <w:r>
          <w:t xml:space="preserve"> of </w:t>
        </w:r>
        <w:r>
          <w:rPr>
            <w:b/>
            <w:bCs/>
            <w:szCs w:val="24"/>
          </w:rPr>
          <w:fldChar w:fldCharType="begin"/>
        </w:r>
        <w:r>
          <w:rPr>
            <w:b/>
            <w:bCs/>
            <w:szCs w:val="24"/>
          </w:rPr>
          <w:instrText xml:space="preserve"> NUMPAGES </w:instrText>
        </w:r>
        <w:r>
          <w:rPr>
            <w:b/>
            <w:bCs/>
            <w:szCs w:val="24"/>
          </w:rPr>
          <w:fldChar w:fldCharType="separate"/>
        </w:r>
        <w:r>
          <w:rPr>
            <w:b/>
            <w:bCs/>
            <w:szCs w:val="24"/>
          </w:rPr>
          <w:t>1</w:t>
        </w:r>
        <w:r>
          <w:rPr>
            <w:b/>
            <w:bCs/>
            <w:szCs w:val="24"/>
          </w:rPr>
          <w:fldChar w:fldCharType="end"/>
        </w:r>
      </w:p>
    </w:sdtContent>
  </w:sdt>
  <w:p w14:paraId="695CE881" w14:textId="77777777" w:rsidR="00F935B4" w:rsidRDefault="00F935B4">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80489"/>
      <w:docPartObj>
        <w:docPartGallery w:val="AutoText"/>
      </w:docPartObj>
    </w:sdtPr>
    <w:sdtEndPr/>
    <w:sdtContent>
      <w:p w14:paraId="2930E32C" w14:textId="77777777" w:rsidR="00F935B4" w:rsidRDefault="00272C02">
        <w:pPr>
          <w:pStyle w:val="Footer"/>
          <w:jc w:val="right"/>
        </w:pPr>
        <w:r>
          <w:t xml:space="preserve">Page </w:t>
        </w:r>
        <w:r>
          <w:rPr>
            <w:b/>
            <w:bCs/>
            <w:szCs w:val="24"/>
          </w:rPr>
          <w:fldChar w:fldCharType="begin"/>
        </w:r>
        <w:r>
          <w:rPr>
            <w:b/>
            <w:bCs/>
            <w:szCs w:val="24"/>
          </w:rPr>
          <w:instrText xml:space="preserve"> PAGE </w:instrText>
        </w:r>
        <w:r>
          <w:rPr>
            <w:b/>
            <w:bCs/>
            <w:szCs w:val="24"/>
          </w:rPr>
          <w:fldChar w:fldCharType="separate"/>
        </w:r>
        <w:r>
          <w:rPr>
            <w:b/>
            <w:bCs/>
            <w:szCs w:val="24"/>
          </w:rPr>
          <w:t>1</w:t>
        </w:r>
        <w:r>
          <w:rPr>
            <w:b/>
            <w:bCs/>
            <w:szCs w:val="24"/>
          </w:rPr>
          <w:fldChar w:fldCharType="end"/>
        </w:r>
        <w:r>
          <w:t xml:space="preserve"> of </w:t>
        </w:r>
        <w:r>
          <w:rPr>
            <w:b/>
            <w:bCs/>
            <w:szCs w:val="24"/>
          </w:rPr>
          <w:fldChar w:fldCharType="begin"/>
        </w:r>
        <w:r>
          <w:rPr>
            <w:b/>
            <w:bCs/>
            <w:szCs w:val="24"/>
          </w:rPr>
          <w:instrText xml:space="preserve"> NUMPAGES </w:instrText>
        </w:r>
        <w:r>
          <w:rPr>
            <w:b/>
            <w:bCs/>
            <w:szCs w:val="24"/>
          </w:rPr>
          <w:fldChar w:fldCharType="separate"/>
        </w:r>
        <w:r>
          <w:rPr>
            <w:b/>
            <w:bCs/>
            <w:szCs w:val="24"/>
          </w:rPr>
          <w:t>1</w:t>
        </w:r>
        <w:r>
          <w:rPr>
            <w:b/>
            <w:bCs/>
            <w:szCs w:val="24"/>
          </w:rPr>
          <w:fldChar w:fldCharType="end"/>
        </w:r>
      </w:p>
    </w:sdtContent>
  </w:sdt>
  <w:p w14:paraId="5387D62A" w14:textId="77777777" w:rsidR="00F935B4" w:rsidRDefault="00F935B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9F34A" w14:textId="77777777" w:rsidR="006809FF" w:rsidRDefault="006809FF">
      <w:pPr>
        <w:spacing w:after="0" w:line="240" w:lineRule="auto"/>
      </w:pPr>
      <w:r>
        <w:separator/>
      </w:r>
    </w:p>
  </w:footnote>
  <w:footnote w:type="continuationSeparator" w:id="0">
    <w:p w14:paraId="2E3D15EB" w14:textId="77777777" w:rsidR="006809FF" w:rsidRDefault="006809F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5B4"/>
    <w:rsid w:val="00272C02"/>
    <w:rsid w:val="00431511"/>
    <w:rsid w:val="00650228"/>
    <w:rsid w:val="006809FF"/>
    <w:rsid w:val="00C930DE"/>
    <w:rsid w:val="00D5570E"/>
    <w:rsid w:val="00EF7FC5"/>
    <w:rsid w:val="00F935B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4CD14"/>
  <w15:docId w15:val="{12C65F1D-CAB5-42CD-9B67-AB2CC843D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szCs w:val="22"/>
    </w:rPr>
  </w:style>
  <w:style w:type="paragraph" w:styleId="Heading2">
    <w:name w:val="heading 2"/>
    <w:basedOn w:val="Normal"/>
    <w:next w:val="Normal"/>
    <w:link w:val="Heading2Char"/>
    <w:uiPriority w:val="9"/>
    <w:unhideWhenUsed/>
    <w:qFormat/>
    <w:rsid w:val="003F701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E542CE"/>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themeColor="hyperlink"/>
      <w:u w:val="single"/>
    </w:rPr>
  </w:style>
  <w:style w:type="character" w:customStyle="1" w:styleId="FooterChar">
    <w:name w:val="Footer Char"/>
    <w:basedOn w:val="DefaultParagraphFont"/>
    <w:link w:val="Footer"/>
    <w:uiPriority w:val="99"/>
    <w:qFormat/>
    <w:rPr>
      <w:rFonts w:ascii="Times New Roman" w:hAnsi="Times New Roman"/>
      <w:sz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hAnsi="Times New Roman"/>
      <w:sz w:val="24"/>
    </w:rPr>
  </w:style>
  <w:style w:type="character" w:styleId="UnresolvedMention">
    <w:name w:val="Unresolved Mention"/>
    <w:basedOn w:val="DefaultParagraphFont"/>
    <w:uiPriority w:val="99"/>
    <w:semiHidden/>
    <w:unhideWhenUsed/>
    <w:qFormat/>
    <w:rsid w:val="00683F30"/>
    <w:rPr>
      <w:color w:val="605E5C"/>
      <w:shd w:val="clear" w:color="auto" w:fill="E1DFDD"/>
    </w:rPr>
  </w:style>
  <w:style w:type="character" w:styleId="FollowedHyperlink">
    <w:name w:val="FollowedHyperlink"/>
    <w:basedOn w:val="DefaultParagraphFont"/>
    <w:uiPriority w:val="99"/>
    <w:semiHidden/>
    <w:unhideWhenUsed/>
    <w:rsid w:val="00A053B0"/>
    <w:rPr>
      <w:color w:val="800080" w:themeColor="followedHyperlink"/>
      <w:u w:val="single"/>
    </w:rPr>
  </w:style>
  <w:style w:type="character" w:customStyle="1" w:styleId="relative">
    <w:name w:val="relative"/>
    <w:basedOn w:val="DefaultParagraphFont"/>
    <w:qFormat/>
    <w:rsid w:val="006B2384"/>
  </w:style>
  <w:style w:type="character" w:customStyle="1" w:styleId="ListParagraphChar">
    <w:name w:val="List Paragraph Char"/>
    <w:link w:val="ListParagraph"/>
    <w:qFormat/>
    <w:locked/>
    <w:rsid w:val="00E02E6E"/>
    <w:rPr>
      <w:rFonts w:ascii="Times New Roman" w:hAnsi="Times New Roman"/>
      <w:sz w:val="24"/>
      <w:szCs w:val="22"/>
    </w:rPr>
  </w:style>
  <w:style w:type="character" w:customStyle="1" w:styleId="Heading2Char">
    <w:name w:val="Heading 2 Char"/>
    <w:basedOn w:val="DefaultParagraphFont"/>
    <w:link w:val="Heading2"/>
    <w:uiPriority w:val="9"/>
    <w:qFormat/>
    <w:rsid w:val="003F701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qFormat/>
    <w:rsid w:val="00E542CE"/>
    <w:rPr>
      <w:rFonts w:asciiTheme="majorHAnsi" w:eastAsiaTheme="majorEastAsia" w:hAnsiTheme="majorHAnsi" w:cstheme="majorBidi"/>
      <w:color w:val="243F60" w:themeColor="accent1" w:themeShade="7F"/>
      <w:sz w:val="24"/>
      <w:szCs w:val="24"/>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Cs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Paragraph">
    <w:name w:val="List Paragraph"/>
    <w:basedOn w:val="Normal"/>
    <w:link w:val="ListParagraphChar"/>
    <w:qFormat/>
    <w:pPr>
      <w:ind w:left="720"/>
      <w:contextualSpacing/>
    </w:pPr>
  </w:style>
  <w:style w:type="paragraph" w:styleId="NormalWeb">
    <w:name w:val="Normal (Web)"/>
    <w:basedOn w:val="Normal"/>
    <w:uiPriority w:val="99"/>
    <w:semiHidden/>
    <w:unhideWhenUsed/>
    <w:qFormat/>
    <w:rsid w:val="002830F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eff.wang933@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8D2284A-8962-4EAA-80A9-EE48C94120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7790</TotalTime>
  <Pages>2</Pages>
  <Words>719</Words>
  <Characters>4102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dc:creator>
  <dc:description/>
  <cp:lastModifiedBy>Happy New</cp:lastModifiedBy>
  <cp:revision>387</cp:revision>
  <cp:lastPrinted>2025-06-13T18:48:00Z</cp:lastPrinted>
  <dcterms:created xsi:type="dcterms:W3CDTF">2024-10-18T15:24:00Z</dcterms:created>
  <dcterms:modified xsi:type="dcterms:W3CDTF">2026-02-27T15:34:00Z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6660a8af2111f15611b8c02e457c211ca44171b87f173df846680d0847711fbd</vt:lpwstr>
  </property>
  <property fmtid="{D5CDD505-2E9C-101B-9397-08002B2CF9AE}" pid="3" name="ICV">
    <vt:lpwstr>2CAAA39AF3CB47CFB69B47A994C262BD_12</vt:lpwstr>
  </property>
  <property fmtid="{D5CDD505-2E9C-101B-9397-08002B2CF9AE}" pid="4" name="KSOProductBuildVer">
    <vt:lpwstr>1033-12.2.0.13431</vt:lpwstr>
  </property>
</Properties>
</file>