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charts/chart1.xml" ContentType="application/vnd.openxmlformats-officedocument.drawingml.chart+xml"/>
  <Override PartName="/word/charts/_rels/chart10.xml.rels" ContentType="application/vnd.openxmlformats-package.relationships+xml"/>
  <Override PartName="/word/charts/_rels/chart9.xml.rels" ContentType="application/vnd.openxmlformats-package.relationships+xml"/>
  <Override PartName="/word/charts/_rels/chart8.xml.rels" ContentType="application/vnd.openxmlformats-package.relationships+xml"/>
  <Override PartName="/word/charts/_rels/chart5.xml.rels" ContentType="application/vnd.openxmlformats-package.relationships+xml"/>
  <Override PartName="/word/charts/_rels/chart7.xml.rels" ContentType="application/vnd.openxmlformats-package.relationships+xml"/>
  <Override PartName="/word/charts/_rels/chart4.xml.rels" ContentType="application/vnd.openxmlformats-package.relationships+xml"/>
  <Override PartName="/word/charts/_rels/chart6.xml.rels" ContentType="application/vnd.openxmlformats-package.relationships+xml"/>
  <Override PartName="/word/charts/_rels/chart3.xml.rels" ContentType="application/vnd.openxmlformats-package.relationships+xml"/>
  <Override PartName="/word/charts/_rels/chart2.xml.rels" ContentType="application/vnd.openxmlformats-package.relationships+xml"/>
  <Override PartName="/word/charts/_rels/chart1.xml.rels" ContentType="application/vnd.openxmlformats-package.relationships+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media/image1.png" ContentType="image/png"/>
  <Override PartName="/word/media/image2.png" ContentType="image/png"/>
  <Override PartName="/word/header2.xml" ContentType="application/vnd.openxmlformats-officedocument.wordprocessingml.header+xml"/>
  <Override PartName="/word/embeddings/Microsoft_Excel_Worksheet.xlsx" ContentType="application/vnd.openxmlformats-officedocument.spreadsheetml.sheet"/>
  <Override PartName="/word/embeddings/Microsoft_Excel_Worksheet9.xlsx" ContentType="application/vnd.openxmlformats-officedocument.spreadsheetml.sheet"/>
  <Override PartName="/word/embeddings/Microsoft_Excel_Worksheet1.xlsx" ContentType="application/vnd.openxmlformats-officedocument.spreadsheetml.sheet"/>
  <Override PartName="/word/embeddings/Microsoft_Excel_Worksheet2.xlsx" ContentType="application/vnd.openxmlformats-officedocument.spreadsheetml.sheet"/>
  <Override PartName="/word/embeddings/Microsoft_Excel_Worksheet3.xlsx" ContentType="application/vnd.openxmlformats-officedocument.spreadsheetml.sheet"/>
  <Override PartName="/word/embeddings/Microsoft_Excel_Worksheet4.xlsx" ContentType="application/vnd.openxmlformats-officedocument.spreadsheetml.sheet"/>
  <Override PartName="/word/embeddings/Microsoft_Excel_Worksheet5.xlsx" ContentType="application/vnd.openxmlformats-officedocument.spreadsheetml.sheet"/>
  <Override PartName="/word/embeddings/Microsoft_Excel_Worksheet6.xlsx" ContentType="application/vnd.openxmlformats-officedocument.spreadsheetml.sheet"/>
  <Override PartName="/word/embeddings/Microsoft_Excel_Worksheet7.xlsx" ContentType="application/vnd.openxmlformats-officedocument.spreadsheetml.sheet"/>
  <Override PartName="/word/embeddings/Microsoft_Excel_Worksheet8.xlsx" ContentType="application/vnd.openxmlformats-officedocument.spreadsheetml.sheet"/>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cs="Calibri" w:cstheme="minorHAnsi"/>
          <w:b/>
          <w:b/>
          <w:sz w:val="20"/>
          <w:szCs w:val="20"/>
        </w:rPr>
      </w:pPr>
      <w:r>
        <w:rPr>
          <w:rFonts w:cs="Calibri" w:cstheme="minorHAnsi"/>
          <w:b/>
          <w:sz w:val="20"/>
          <w:szCs w:val="20"/>
        </w:rPr>
      </w:r>
    </w:p>
    <w:p>
      <w:pPr>
        <w:pStyle w:val="Normal"/>
        <w:spacing w:lineRule="auto" w:line="240" w:before="0" w:after="0"/>
        <w:jc w:val="both"/>
        <w:rPr>
          <w:rFonts w:cs="Calibri" w:cstheme="minorHAnsi"/>
          <w:sz w:val="20"/>
          <w:szCs w:val="20"/>
        </w:rPr>
      </w:pPr>
      <w:r>
        <w:rPr>
          <w:rFonts w:cs="Calibri" w:cstheme="minorHAnsi"/>
          <w:sz w:val="40"/>
          <w:szCs w:val="48"/>
        </w:rPr>
        <w:t>Reporte general de actividades</w:t>
      </w:r>
    </w:p>
    <w:p>
      <w:pPr>
        <w:pStyle w:val="Normal"/>
        <w:spacing w:lineRule="auto" w:line="240" w:before="0" w:after="0"/>
        <w:rPr>
          <w:rFonts w:cs="Calibri" w:cstheme="minorHAnsi"/>
          <w:sz w:val="16"/>
          <w:szCs w:val="20"/>
        </w:rPr>
      </w:pPr>
      <w:r>
        <w:rPr>
          <w:rFonts w:cs="Calibri" w:cstheme="minorHAnsi"/>
          <w:sz w:val="16"/>
          <w:szCs w:val="20"/>
          <w:highlight w:val="yellow"/>
        </w:rPr>
        <w:t xml:space="preserve">17 de agosto de 2020 | 07:55 hrs </w:t>
      </w:r>
      <w:r>
        <w:rPr>
          <w:rFonts w:cs="Calibri" w:cstheme="minorHAnsi"/>
          <w:sz w:val="16"/>
          <w:szCs w:val="20"/>
        </w:rPr>
        <w:t xml:space="preserve"> </w:t>
      </w:r>
      <w:r>
        <w:rPr>
          <w:rFonts w:eastAsia="Wingdings" w:cs="Wingdings" w:ascii="Wingdings" w:hAnsi="Wingdings"/>
          <w:b/>
          <w:i/>
          <w:color w:val="FF0000"/>
          <w:sz w:val="16"/>
          <w:szCs w:val="20"/>
        </w:rPr>
        <w:t></w:t>
      </w:r>
      <w:r>
        <w:rPr>
          <w:rFonts w:cs="Calibri" w:cstheme="minorHAnsi"/>
          <w:b/>
          <w:i/>
          <w:color w:val="FF0000"/>
          <w:sz w:val="16"/>
          <w:szCs w:val="20"/>
        </w:rPr>
        <w:t xml:space="preserve"> Server’s Date and Time when report is generated</w:t>
      </w:r>
    </w:p>
    <w:p>
      <w:pPr>
        <w:pStyle w:val="Normal"/>
        <w:spacing w:lineRule="auto" w:line="240" w:before="0" w:after="0"/>
        <w:rPr>
          <w:rFonts w:cs="Calibri" w:cstheme="minorHAnsi"/>
          <w:b/>
          <w:b/>
          <w:i/>
          <w:i/>
          <w:color w:val="FF0000"/>
          <w:sz w:val="16"/>
          <w:szCs w:val="20"/>
        </w:rPr>
      </w:pPr>
      <w:r>
        <w:rPr>
          <w:rFonts w:cs="Calibri" w:cstheme="minorHAnsi"/>
          <w:sz w:val="16"/>
          <w:szCs w:val="20"/>
        </w:rPr>
        <w:t xml:space="preserve">Periodo consultado: Del </w:t>
      </w:r>
      <w:r>
        <w:rPr>
          <w:rFonts w:cs="Calibri" w:cstheme="minorHAnsi"/>
          <w:sz w:val="16"/>
          <w:szCs w:val="20"/>
          <w:highlight w:val="yellow"/>
        </w:rPr>
        <w:t>01 de enero de 2018</w:t>
      </w:r>
      <w:r>
        <w:rPr>
          <w:rFonts w:cs="Calibri" w:cstheme="minorHAnsi"/>
          <w:sz w:val="16"/>
          <w:szCs w:val="20"/>
        </w:rPr>
        <w:t xml:space="preserve"> al </w:t>
      </w:r>
      <w:r>
        <w:rPr>
          <w:rFonts w:cs="Calibri" w:cstheme="minorHAnsi"/>
          <w:sz w:val="16"/>
          <w:szCs w:val="20"/>
          <w:highlight w:val="yellow"/>
        </w:rPr>
        <w:t>31 de diciembre de 2018</w:t>
      </w:r>
      <w:r>
        <w:rPr>
          <w:rFonts w:cs="Calibri" w:cstheme="minorHAnsi"/>
          <w:sz w:val="16"/>
          <w:szCs w:val="20"/>
        </w:rPr>
        <w:t xml:space="preserve">  </w:t>
      </w:r>
      <w:r>
        <w:rPr>
          <w:rFonts w:eastAsia="Wingdings" w:cs="Wingdings" w:ascii="Wingdings" w:hAnsi="Wingdings"/>
          <w:b/>
          <w:i/>
          <w:color w:val="FF0000"/>
          <w:sz w:val="16"/>
          <w:szCs w:val="20"/>
        </w:rPr>
        <w:t></w:t>
      </w:r>
      <w:r>
        <w:rPr>
          <w:rFonts w:cs="Calibri" w:cstheme="minorHAnsi"/>
          <w:b/>
          <w:i/>
          <w:color w:val="FF0000"/>
          <w:sz w:val="16"/>
          <w:szCs w:val="20"/>
        </w:rPr>
        <w:t xml:space="preserve"> The date range selected for report</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right"/>
        <w:rPr>
          <w:rFonts w:cs="Calibri" w:cstheme="minorHAnsi"/>
          <w:b/>
          <w:b/>
          <w:i/>
          <w:i/>
          <w:color w:val="FF0000"/>
          <w:sz w:val="16"/>
          <w:szCs w:val="20"/>
        </w:rPr>
      </w:pPr>
      <w:sdt>
        <w:sdtPr>
          <w:id w:val="255521492"/>
        </w:sdtPr>
        <w:sdtContent>
          <w:r>
            <w:rPr>
              <w:rFonts w:cs="Calibri" w:cstheme="minorHAnsi"/>
            </w:rPr>
            <w:t xml:space="preserve">     </w:t>
          </w:r>
        </w:sdtContent>
      </w:sdt>
      <w:r>
        <w:rPr>
          <w:rFonts w:cs="Calibri" w:cstheme="minorHAnsi"/>
          <w:b/>
          <w:bCs/>
          <w:sz w:val="20"/>
          <w:szCs w:val="20"/>
        </w:rPr>
        <w:t xml:space="preserve">Sr. (a) </w:t>
      </w:r>
      <w:r>
        <w:rPr>
          <w:rFonts w:cs="Calibri" w:cstheme="minorHAnsi"/>
          <w:b/>
          <w:bCs/>
          <w:sz w:val="20"/>
          <w:szCs w:val="20"/>
        </w:rPr>
        <w:t>{{</w:t>
      </w:r>
      <w:r>
        <w:rPr>
          <w:rFonts w:eastAsia="Calibri" w:cs="Calibri" w:cstheme="minorHAnsi"/>
          <w:b/>
          <w:bCs/>
          <w:color w:val="auto"/>
          <w:kern w:val="0"/>
          <w:sz w:val="20"/>
          <w:szCs w:val="20"/>
          <w:lang w:val="es-MX" w:eastAsia="en-US" w:bidi="ar-SA"/>
        </w:rPr>
        <w:t>fullname</w:t>
      </w:r>
      <w:r>
        <w:rPr>
          <w:rFonts w:cs="Calibri" w:cstheme="minorHAnsi"/>
          <w:b/>
          <w:bCs/>
          <w:sz w:val="20"/>
          <w:szCs w:val="20"/>
        </w:rPr>
        <w:t>}}</w:t>
      </w:r>
      <w:r>
        <w:rPr>
          <w:rFonts w:eastAsia="Wingdings" w:cs="Wingdings" w:ascii="Wingdings" w:hAnsi="Wingdings"/>
          <w:b/>
          <w:i/>
          <w:color w:val="FF0000"/>
          <w:sz w:val="16"/>
          <w:szCs w:val="20"/>
        </w:rPr>
        <w:t></w:t>
      </w:r>
      <w:r>
        <w:rPr>
          <w:rFonts w:cs="Calibri" w:cstheme="minorHAnsi"/>
          <w:b/>
          <w:i/>
          <w:color w:val="FF0000"/>
          <w:sz w:val="16"/>
          <w:szCs w:val="20"/>
        </w:rPr>
        <w:t xml:space="preserve"> The user’s name + LastName</w:t>
      </w:r>
    </w:p>
    <w:p>
      <w:pPr>
        <w:pStyle w:val="Normal"/>
        <w:spacing w:lineRule="auto" w:line="240" w:before="0" w:after="0"/>
        <w:jc w:val="right"/>
        <w:rPr>
          <w:rFonts w:cs="Calibri" w:cstheme="minorHAnsi"/>
          <w:b/>
          <w:b/>
          <w:bCs/>
          <w:sz w:val="20"/>
          <w:szCs w:val="20"/>
        </w:rPr>
      </w:pPr>
      <w:r>
        <w:rPr>
          <w:rFonts w:cs="Calibri" w:cstheme="minorHAnsi"/>
          <w:b/>
          <w:bCs/>
          <w:sz w:val="20"/>
          <w:szCs w:val="20"/>
        </w:rPr>
        <w:t>Representante Legal y/o Usuario Administrador</w:t>
      </w:r>
    </w:p>
    <w:p>
      <w:pPr>
        <w:pStyle w:val="Normal"/>
        <w:spacing w:lineRule="auto" w:line="240" w:before="0" w:after="0"/>
        <w:jc w:val="right"/>
        <w:rPr>
          <w:rFonts w:cs="Calibri" w:cstheme="minorHAnsi"/>
          <w:b/>
          <w:b/>
          <w:bCs/>
          <w:sz w:val="20"/>
          <w:szCs w:val="20"/>
        </w:rPr>
      </w:pPr>
      <w:r>
        <w:rPr>
          <w:rFonts w:cs="Calibri" w:cstheme="minorHAnsi"/>
          <w:b/>
          <w:bCs/>
          <w:sz w:val="20"/>
          <w:szCs w:val="20"/>
          <w:highlight w:val="yellow"/>
        </w:rPr>
        <w:t>Bodega de Azulejos y Materiales de Construcción, S.A. de C.V.</w:t>
      </w:r>
      <w:r>
        <w:rPr>
          <w:rFonts w:cs="Calibri" w:cstheme="minorHAnsi"/>
          <w:b/>
          <w:bCs/>
          <w:sz w:val="20"/>
          <w:szCs w:val="20"/>
        </w:rPr>
        <w:t xml:space="preserve"> </w:t>
      </w:r>
      <w:r>
        <w:rPr>
          <w:rFonts w:eastAsia="Wingdings" w:cs="Wingdings" w:ascii="Wingdings" w:hAnsi="Wingdings"/>
          <w:b/>
          <w:i/>
          <w:color w:val="FF0000"/>
          <w:sz w:val="16"/>
          <w:szCs w:val="20"/>
        </w:rPr>
        <w:t></w:t>
      </w:r>
      <w:r>
        <w:rPr>
          <w:rFonts w:cs="Calibri" w:cstheme="minorHAnsi"/>
          <w:b/>
          <w:i/>
          <w:color w:val="FF0000"/>
          <w:sz w:val="16"/>
          <w:szCs w:val="20"/>
        </w:rPr>
        <w:t xml:space="preserve"> The associate’s name</w:t>
      </w:r>
    </w:p>
    <w:p>
      <w:pPr>
        <w:pStyle w:val="Normal"/>
        <w:spacing w:lineRule="auto" w:line="240" w:before="0" w:after="0"/>
        <w:jc w:val="right"/>
        <w:rPr>
          <w:rFonts w:cs="Calibri" w:cstheme="minorHAnsi"/>
          <w:sz w:val="20"/>
          <w:szCs w:val="20"/>
        </w:rPr>
      </w:pPr>
      <w:r>
        <w:rPr>
          <w:rFonts w:cs="Calibri" w:cstheme="minorHAnsi"/>
          <w:b/>
          <w:bCs/>
          <w:sz w:val="20"/>
          <w:szCs w:val="20"/>
        </w:rPr>
        <w:t>Presente.</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sz w:val="20"/>
          <w:szCs w:val="20"/>
        </w:rPr>
      </w:pPr>
      <w:r>
        <w:rPr>
          <w:rFonts w:cs="Calibri" w:cstheme="minorHAnsi"/>
          <w:sz w:val="20"/>
          <w:szCs w:val="20"/>
        </w:rPr>
        <w:t xml:space="preserve">Apreciable Sr. (a) </w:t>
      </w:r>
      <w:sdt>
        <w:sdtPr>
          <w:id w:val="1761615997"/>
        </w:sdtPr>
        <w:sdtContent>
          <w:r>
            <w:rPr>
              <w:rFonts w:cs="Calibri" w:cstheme="minorHAnsi"/>
              <w:highlight w:val="yellow"/>
            </w:rPr>
            <w:t xml:space="preserve">     </w:t>
          </w:r>
        </w:sdtContent>
      </w:sdt>
      <w:r>
        <w:rPr>
          <w:rFonts w:cs="Calibri" w:cstheme="minorHAnsi"/>
          <w:sz w:val="20"/>
          <w:szCs w:val="20"/>
          <w:highlight w:val="yellow"/>
        </w:rPr>
        <w:t>De Rueda Peiro:</w:t>
      </w:r>
      <w:r>
        <w:rPr>
          <w:rFonts w:cs="Calibri" w:cstheme="minorHAnsi"/>
          <w:sz w:val="20"/>
          <w:szCs w:val="20"/>
        </w:rPr>
        <w:t xml:space="preserve"> </w:t>
      </w:r>
      <w:r>
        <w:rPr>
          <w:rFonts w:eastAsia="Wingdings" w:cs="Wingdings" w:ascii="Wingdings" w:hAnsi="Wingdings"/>
          <w:b/>
          <w:i/>
          <w:color w:val="FF0000"/>
          <w:sz w:val="16"/>
          <w:szCs w:val="20"/>
        </w:rPr>
        <w:t></w:t>
      </w:r>
      <w:r>
        <w:rPr>
          <w:rFonts w:cs="Calibri" w:cstheme="minorHAnsi"/>
          <w:b/>
          <w:i/>
          <w:color w:val="FF0000"/>
          <w:sz w:val="16"/>
          <w:szCs w:val="20"/>
        </w:rPr>
        <w:t xml:space="preserve"> The user’s lastname</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rPr>
          <w:rFonts w:cs="Calibri" w:cstheme="minorHAnsi"/>
          <w:b/>
          <w:b/>
          <w:i/>
          <w:i/>
          <w:color w:val="FF0000"/>
          <w:sz w:val="16"/>
          <w:szCs w:val="20"/>
        </w:rPr>
      </w:pPr>
      <w:r>
        <w:rPr>
          <w:rFonts w:cs="Calibri" w:cstheme="minorHAnsi"/>
        </w:rPr>
        <w:t xml:space="preserve">Con el placer de servirle (s) y agradeciéndole (s) su preferencia para con esta Asociación Civil, en cumplimiento a lo dispuesto por el Reglamento Interior de esta asociación, en lo relativo a los derechos de uso de nuestro sistema web, a continuación, encontrará el reporte detallado de las actividades realizadas por sus usuarios autorizados dentro de nuestro sistema, por el periodo comprendido </w:t>
      </w:r>
      <w:sdt>
        <w:sdtPr>
          <w:id w:val="578578544"/>
        </w:sdtPr>
        <w:sdtContent>
          <w:r>
            <w:rPr>
              <w:rFonts w:cs="Calibri" w:cstheme="minorHAnsi"/>
            </w:rPr>
            <w:t xml:space="preserve">del </w:t>
          </w:r>
          <w:r>
            <w:rPr>
              <w:rFonts w:cs="Calibri" w:cstheme="minorHAnsi"/>
              <w:highlight w:val="yellow"/>
            </w:rPr>
            <w:t>01 de enero de 2018 al 31 de diciembre de 2018.</w:t>
          </w:r>
          <w:r>
            <w:rPr>
              <w:rFonts w:cs="Calibri" w:cstheme="minorHAnsi"/>
            </w:rPr>
            <w:t xml:space="preserve"> </w:t>
          </w:r>
          <w:r>
            <w:rPr>
              <w:rFonts w:eastAsia="Wingdings" w:cs="Wingdings" w:ascii="Wingdings" w:hAnsi="Wingdings"/>
              <w:b/>
              <w:i/>
              <w:color w:val="FF0000"/>
              <w:sz w:val="16"/>
              <w:szCs w:val="20"/>
            </w:rPr>
            <w:t></w:t>
          </w:r>
          <w:r>
            <w:rPr>
              <w:rFonts w:cs="Calibri" w:cstheme="minorHAnsi"/>
              <w:b/>
              <w:i/>
              <w:color w:val="FF0000"/>
              <w:sz w:val="16"/>
              <w:szCs w:val="20"/>
            </w:rPr>
            <w:t xml:space="preserve"> The date range selected for report</w:t>
          </w:r>
        </w:sdtContent>
      </w:sdt>
    </w:p>
    <w:p>
      <w:pPr>
        <w:pStyle w:val="NoSpacing"/>
        <w:ind w:firstLine="72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ind w:left="708" w:hanging="708"/>
        <w:rPr>
          <w:rFonts w:cs="Calibri" w:cstheme="minorHAnsi"/>
          <w:b/>
          <w:b/>
          <w:bCs/>
          <w:sz w:val="32"/>
          <w:szCs w:val="32"/>
        </w:rPr>
      </w:pPr>
      <w:r>
        <w:rPr>
          <w:rFonts w:cs="Calibri" w:cstheme="minorHAnsi"/>
          <w:b/>
          <w:bCs/>
          <w:sz w:val="32"/>
          <w:szCs w:val="32"/>
        </w:rPr>
        <w:t>1. Alcance del reporte.</w:t>
      </w:r>
    </w:p>
    <w:p>
      <w:pPr>
        <w:pStyle w:val="Normal"/>
        <w:spacing w:lineRule="auto" w:line="240" w:before="0" w:after="0"/>
        <w:jc w:val="both"/>
        <w:rPr>
          <w:rFonts w:cs="Calibri" w:cstheme="minorHAnsi"/>
        </w:rPr>
      </w:pPr>
      <w:r>
        <w:rPr>
          <w:rFonts w:cs="Calibri" w:cstheme="minorHAnsi"/>
        </w:rPr>
      </w:r>
    </w:p>
    <w:p>
      <w:pPr>
        <w:pStyle w:val="NoSpacing"/>
        <w:ind w:firstLine="360"/>
        <w:jc w:val="both"/>
        <w:rPr>
          <w:rFonts w:cs="Calibri" w:cstheme="minorHAnsi"/>
        </w:rPr>
      </w:pPr>
      <w:r>
        <w:rPr>
          <w:rFonts w:cs="Calibri" w:cstheme="minorHAnsi"/>
        </w:rPr>
        <w:t>El presente reporte contiene toda la información registrada por nuestro sistema, por lo que para una mejor comprensión del mismo, lo hemos dividido en dos apartados:</w:t>
      </w:r>
    </w:p>
    <w:p>
      <w:pPr>
        <w:pStyle w:val="NoSpacing"/>
        <w:jc w:val="both"/>
        <w:rPr>
          <w:rFonts w:cs="Calibri" w:cstheme="minorHAnsi"/>
        </w:rPr>
      </w:pPr>
      <w:r>
        <w:rPr>
          <w:rFonts w:cs="Calibri" w:cstheme="minorHAnsi"/>
        </w:rPr>
      </w:r>
    </w:p>
    <w:p>
      <w:pPr>
        <w:pStyle w:val="NoSpacing"/>
        <w:numPr>
          <w:ilvl w:val="0"/>
          <w:numId w:val="1"/>
        </w:numPr>
        <w:jc w:val="both"/>
        <w:rPr>
          <w:rFonts w:cs="Calibri" w:cstheme="minorHAnsi"/>
        </w:rPr>
      </w:pPr>
      <w:r>
        <w:rPr>
          <w:rFonts w:cs="Calibri" w:cstheme="minorHAnsi"/>
        </w:rPr>
        <w:t xml:space="preserve">El primero de ellos, contiene un resumen ejecutivo, respecto de la actividad en el mismo; y </w:t>
      </w:r>
    </w:p>
    <w:p>
      <w:pPr>
        <w:pStyle w:val="NoSpacing"/>
        <w:numPr>
          <w:ilvl w:val="0"/>
          <w:numId w:val="1"/>
        </w:numPr>
        <w:jc w:val="both"/>
        <w:rPr>
          <w:rFonts w:cs="Calibri" w:cstheme="minorHAnsi"/>
        </w:rPr>
      </w:pPr>
      <w:r>
        <w:rPr>
          <w:rFonts w:cs="Calibri" w:cstheme="minorHAnsi"/>
        </w:rPr>
        <w:t>El segundo, cuenta con toda la información detallada respecto del uso del sistema.</w:t>
      </w:r>
    </w:p>
    <w:p>
      <w:pPr>
        <w:pStyle w:val="NoSpacing"/>
        <w:jc w:val="both"/>
        <w:rPr>
          <w:rFonts w:cs="Calibri" w:cstheme="minorHAnsi"/>
        </w:rPr>
      </w:pPr>
      <w:r>
        <w:rPr>
          <w:rFonts w:cs="Calibri" w:cstheme="minorHAnsi"/>
        </w:rPr>
      </w:r>
    </w:p>
    <w:p>
      <w:pPr>
        <w:pStyle w:val="Normal"/>
        <w:spacing w:lineRule="auto" w:line="240" w:before="0" w:after="0"/>
        <w:rPr>
          <w:rFonts w:cs="Calibri" w:cstheme="minorHAnsi"/>
          <w:b/>
          <w:b/>
          <w:i/>
          <w:i/>
          <w:color w:val="FF0000"/>
          <w:sz w:val="16"/>
          <w:szCs w:val="20"/>
        </w:rPr>
      </w:pPr>
      <w:r>
        <w:rPr>
          <w:rFonts w:cs="Calibri" w:cstheme="minorHAnsi"/>
        </w:rPr>
        <w:t xml:space="preserve">Es menester aclarar, que toda la información con la que se cuenta en la base de datos de </w:t>
      </w:r>
      <w:r>
        <w:rPr>
          <w:rFonts w:cs="Calibri" w:cstheme="minorHAnsi"/>
          <w:b/>
          <w:bCs/>
          <w:highlight w:val="yellow"/>
        </w:rPr>
        <w:t>Grupo Integrador de Ejecutivos de Negocios A.C.</w:t>
      </w:r>
      <w:r>
        <w:rPr>
          <w:rFonts w:cs="Calibri" w:cstheme="minorHAnsi"/>
        </w:rPr>
        <w:t xml:space="preserve"> </w:t>
      </w:r>
      <w:r>
        <w:rPr>
          <w:rFonts w:eastAsia="Wingdings" w:cs="Wingdings" w:ascii="Wingdings" w:hAnsi="Wingdings"/>
          <w:b/>
          <w:i/>
          <w:color w:val="FF0000"/>
          <w:sz w:val="16"/>
          <w:szCs w:val="20"/>
        </w:rPr>
        <w:t></w:t>
      </w:r>
      <w:r>
        <w:rPr>
          <w:rFonts w:cs="Calibri" w:cstheme="minorHAnsi"/>
          <w:b/>
          <w:i/>
          <w:color w:val="FF0000"/>
          <w:sz w:val="16"/>
          <w:szCs w:val="20"/>
        </w:rPr>
        <w:t xml:space="preserve"> The associate’s assigned sector</w:t>
      </w:r>
      <w:r>
        <w:rPr>
          <w:rFonts w:cs="Calibri" w:cstheme="minorHAnsi"/>
        </w:rPr>
        <w:t xml:space="preserve"> a aquella que nos fue proporcionada por usted (es), en representación legal del Asociado, ya fuere en documentos escaneados, físicos y/o archivos electrónicos, por lo que, son de su exclusiva responsabilidad.</w:t>
      </w:r>
    </w:p>
    <w:p>
      <w:pPr>
        <w:pStyle w:val="NoSpacing"/>
        <w:jc w:val="both"/>
        <w:rPr>
          <w:rFonts w:cs="Calibri" w:cstheme="minorHAnsi"/>
        </w:rPr>
      </w:pPr>
      <w:r>
        <w:rPr>
          <w:rFonts w:cs="Calibri" w:cstheme="minorHAnsi"/>
        </w:rPr>
      </w:r>
    </w:p>
    <w:p>
      <w:pPr>
        <w:pStyle w:val="NoSpacing"/>
        <w:ind w:firstLine="360"/>
        <w:jc w:val="both"/>
        <w:rPr>
          <w:rFonts w:cs="Calibri" w:cstheme="minorHAnsi"/>
        </w:rPr>
      </w:pPr>
      <w:r>
        <w:rPr>
          <w:rFonts w:cs="Calibri" w:cstheme="minorHAnsi"/>
        </w:rPr>
        <w:t>Las descargas y las consultas identificadas se refieren a los eventos que se encontraban disponibles y vigentes en el momento de los accesos; esto es, durante la vigencia de su membrecía.</w:t>
      </w:r>
    </w:p>
    <w:p>
      <w:pPr>
        <w:pStyle w:val="NoSpacing"/>
        <w:jc w:val="both"/>
        <w:rPr>
          <w:rFonts w:cs="Calibri" w:cstheme="minorHAnsi"/>
        </w:rPr>
      </w:pPr>
      <w:r>
        <w:rPr>
          <w:rFonts w:cs="Calibri" w:cstheme="minorHAnsi"/>
        </w:rPr>
      </w:r>
    </w:p>
    <w:p>
      <w:pPr>
        <w:pStyle w:val="NoSpacing"/>
        <w:ind w:firstLine="360"/>
        <w:jc w:val="both"/>
        <w:rPr>
          <w:rFonts w:cs="Calibri" w:cstheme="minorHAnsi"/>
        </w:rPr>
      </w:pPr>
      <w:r>
        <w:rPr>
          <w:rFonts w:cs="Calibri" w:cstheme="minorHAnsi"/>
        </w:rPr>
        <w:t>El resto de las acciones realizadas en el sistema web, como consulta de preguntas frecuentes, enlaces a otras páginas web, legislaciones, transmisiones en vivo, foros de preguntas y respuestas, chats, redes sociales y comunicación con la administración no son motivo de monitoreo.</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ind w:left="708" w:hanging="708"/>
        <w:rPr>
          <w:rFonts w:cs="Calibri" w:cstheme="minorHAnsi"/>
        </w:rPr>
      </w:pPr>
      <w:r>
        <w:rPr>
          <w:rFonts w:cs="Calibri" w:cstheme="minorHAnsi"/>
          <w:b/>
          <w:bCs/>
          <w:sz w:val="32"/>
          <w:szCs w:val="32"/>
        </w:rPr>
        <w:t>2. Resumen ejecutivo de actividades.</w:t>
      </w:r>
    </w:p>
    <w:p>
      <w:pPr>
        <w:pStyle w:val="Normal"/>
        <w:tabs>
          <w:tab w:val="clear" w:pos="708"/>
          <w:tab w:val="left" w:pos="7839" w:leader="none"/>
        </w:tabs>
        <w:spacing w:lineRule="auto" w:line="240" w:before="0" w:after="0"/>
        <w:jc w:val="both"/>
        <w:rPr>
          <w:rFonts w:cs="Calibri" w:cstheme="minorHAnsi"/>
        </w:rPr>
      </w:pPr>
      <w:r>
        <w:rPr>
          <w:rFonts w:cs="Calibri" w:cstheme="minorHAnsi"/>
        </w:rPr>
        <w:tab/>
      </w:r>
    </w:p>
    <w:p>
      <w:pPr>
        <w:pStyle w:val="Normal"/>
        <w:spacing w:lineRule="auto" w:line="240" w:before="0" w:after="0"/>
        <w:jc w:val="both"/>
        <w:rPr>
          <w:rFonts w:eastAsia="Times New Roman" w:cs="Calibri" w:cstheme="minorHAnsi"/>
          <w:b/>
          <w:b/>
          <w:bCs/>
          <w:lang w:eastAsia="es-MX"/>
        </w:rPr>
      </w:pPr>
      <w:r>
        <w:rPr>
          <w:rFonts w:eastAsia="Times New Roman" w:cs="Calibri" w:cstheme="minorHAnsi"/>
          <w:b/>
          <w:bCs/>
          <w:lang w:eastAsia="es-MX"/>
        </w:rPr>
        <w:t>2.1. Parámetros de usabilidad del sistema de acuerdo con la categoría de asociado.</w:t>
      </w:r>
    </w:p>
    <w:p>
      <w:pPr>
        <w:pStyle w:val="Normal"/>
        <w:spacing w:lineRule="auto" w:line="240" w:before="0" w:after="0"/>
        <w:ind w:firstLine="708"/>
        <w:jc w:val="both"/>
        <w:rPr>
          <w:rFonts w:cs="Calibri" w:cstheme="minorHAnsi"/>
        </w:rPr>
      </w:pPr>
      <w:r>
        <w:rPr>
          <w:rFonts w:cs="Calibri" w:cstheme="minorHAnsi"/>
        </w:rPr>
      </w:r>
    </w:p>
    <w:p>
      <w:pPr>
        <w:pStyle w:val="Normal"/>
        <w:spacing w:lineRule="auto" w:line="240" w:before="0" w:after="0"/>
        <w:ind w:firstLine="708"/>
        <w:jc w:val="both"/>
        <w:rPr>
          <w:rFonts w:cs="Calibri" w:cstheme="minorHAnsi"/>
        </w:rPr>
      </w:pPr>
      <w:r>
        <w:rPr>
          <w:rFonts w:cs="Calibri" w:cstheme="minorHAnsi"/>
        </w:rPr>
        <w:t>A continuación, se muestran los beneficios que se tienen en relación con su categoría de asociado:</w:t>
      </w:r>
    </w:p>
    <w:p>
      <w:pPr>
        <w:pStyle w:val="Normal"/>
        <w:spacing w:lineRule="auto" w:line="240" w:before="0" w:after="0"/>
        <w:ind w:firstLine="708"/>
        <w:jc w:val="both"/>
        <w:rPr>
          <w:rFonts w:cs="Calibri" w:cstheme="minorHAnsi"/>
        </w:rPr>
      </w:pPr>
      <w:r>
        <w:rPr>
          <w:rFonts w:cs="Calibri" w:cstheme="minorHAnsi"/>
        </w:rPr>
      </w:r>
    </w:p>
    <w:p>
      <w:pPr>
        <w:pStyle w:val="Normal"/>
        <w:spacing w:lineRule="auto" w:line="240" w:before="0" w:after="0"/>
        <w:jc w:val="both"/>
        <w:rPr>
          <w:rFonts w:eastAsia="Times New Roman" w:cs="Calibri" w:cstheme="minorHAnsi"/>
          <w:b/>
          <w:b/>
          <w:bCs/>
          <w:sz w:val="12"/>
          <w:szCs w:val="12"/>
          <w:lang w:eastAsia="es-MX"/>
        </w:rPr>
      </w:pPr>
      <w:r>
        <w:rPr>
          <w:rFonts w:eastAsia="Times New Roman" w:cs="Calibri" w:cstheme="minorHAnsi"/>
          <w:b/>
          <w:bCs/>
          <w:sz w:val="12"/>
          <w:szCs w:val="12"/>
          <w:lang w:eastAsia="es-MX"/>
        </w:rPr>
      </w:r>
    </w:p>
    <w:p>
      <w:pPr>
        <w:pStyle w:val="Normal"/>
        <w:spacing w:lineRule="auto" w:line="240" w:before="0" w:after="0"/>
        <w:jc w:val="right"/>
        <w:rPr>
          <w:rFonts w:cs="Calibri" w:cstheme="minorHAnsi"/>
          <w:sz w:val="12"/>
          <w:szCs w:val="12"/>
        </w:rPr>
      </w:pPr>
      <w:r>
        <w:rPr>
          <w:rFonts w:cs="Calibri" w:cstheme="minorHAnsi"/>
          <w:sz w:val="12"/>
          <w:szCs w:val="12"/>
        </w:rPr>
        <w:t>Tabla 01</w:t>
      </w:r>
    </w:p>
    <w:tbl>
      <w:tblPr>
        <w:tblStyle w:val="TableGrid"/>
        <w:tblW w:w="9077" w:type="dxa"/>
        <w:jc w:val="left"/>
        <w:tblInd w:w="-5" w:type="dxa"/>
        <w:tblCellMar>
          <w:top w:w="0" w:type="dxa"/>
          <w:left w:w="108" w:type="dxa"/>
          <w:bottom w:w="0" w:type="dxa"/>
          <w:right w:w="108" w:type="dxa"/>
        </w:tblCellMar>
        <w:tblLook w:val="04a0" w:noHBand="0" w:noVBand="1" w:firstColumn="1" w:lastRow="0" w:lastColumn="0" w:firstRow="1"/>
      </w:tblPr>
      <w:tblGrid>
        <w:gridCol w:w="4253"/>
        <w:gridCol w:w="4823"/>
      </w:tblGrid>
      <w:tr>
        <w:trPr>
          <w:trHeight w:val="437" w:hRule="atLeast"/>
        </w:trPr>
        <w:tc>
          <w:tcPr>
            <w:tcW w:w="4253" w:type="dxa"/>
            <w:tcBorders/>
            <w:shd w:color="auto" w:fill="EEECE1" w:themeFill="background2" w:val="clear"/>
            <w:vAlign w:val="center"/>
          </w:tcPr>
          <w:p>
            <w:pPr>
              <w:pStyle w:val="Normal"/>
              <w:spacing w:lineRule="auto" w:line="240" w:before="0" w:after="0"/>
              <w:rPr>
                <w:rFonts w:cs="Calibri" w:cstheme="minorHAnsi"/>
                <w:b/>
                <w:b/>
                <w:bCs/>
                <w:sz w:val="18"/>
                <w:szCs w:val="18"/>
                <w:lang w:val="es-MX"/>
              </w:rPr>
            </w:pPr>
            <w:r>
              <w:rPr>
                <w:rFonts w:cs="Calibri" w:cstheme="minorHAnsi"/>
                <w:b/>
                <w:bCs/>
                <w:sz w:val="18"/>
                <w:szCs w:val="18"/>
                <w:lang w:val="es-MX"/>
              </w:rPr>
              <w:t>Nombre del asociado</w:t>
            </w:r>
          </w:p>
        </w:tc>
        <w:tc>
          <w:tcPr>
            <w:tcW w:w="4823" w:type="dxa"/>
            <w:tcBorders/>
            <w:shd w:color="auto" w:fill="EEECE1" w:themeFill="background2" w:val="clear"/>
            <w:vAlign w:val="center"/>
          </w:tcPr>
          <w:p>
            <w:pPr>
              <w:pStyle w:val="Normal"/>
              <w:spacing w:lineRule="auto" w:line="240" w:before="0" w:after="0"/>
              <w:jc w:val="right"/>
              <w:rPr>
                <w:rFonts w:cs="Calibri" w:cstheme="minorHAnsi"/>
                <w:b/>
                <w:b/>
                <w:bCs/>
                <w:sz w:val="18"/>
                <w:szCs w:val="18"/>
                <w:highlight w:val="yellow"/>
                <w:lang w:val="es-MX"/>
              </w:rPr>
            </w:pPr>
            <w:r>
              <w:rPr>
                <w:rFonts w:cs="Calibri" w:cstheme="minorHAnsi"/>
                <w:b/>
                <w:bCs/>
                <w:sz w:val="18"/>
                <w:szCs w:val="18"/>
                <w:highlight w:val="yellow"/>
                <w:lang w:val="es-MX"/>
              </w:rPr>
              <w:t>Bodega de Azulejos y Materiales de Construcción, S.A. de C.V.</w:t>
            </w:r>
          </w:p>
          <w:p>
            <w:pPr>
              <w:pStyle w:val="Normal"/>
              <w:spacing w:lineRule="auto" w:line="240" w:before="0" w:after="0"/>
              <w:jc w:val="center"/>
              <w:rPr>
                <w:rFonts w:cs="Calibri" w:cstheme="minorHAnsi"/>
                <w:b/>
                <w:b/>
                <w:bCs/>
                <w:sz w:val="18"/>
                <w:szCs w:val="18"/>
                <w:highlight w:val="yellow"/>
                <w:lang w:val="es-MX"/>
              </w:rPr>
            </w:pPr>
            <w:r>
              <w:rPr>
                <w:rFonts w:cs="Calibri" w:cstheme="minorHAnsi"/>
                <w:b/>
                <w:bCs/>
                <w:color w:val="FF0000"/>
                <w:sz w:val="18"/>
                <w:szCs w:val="18"/>
                <w:lang w:val="es-MX"/>
              </w:rPr>
              <w:t>&lt;&lt;The associate’s name&gt;&gt;</w:t>
            </w:r>
          </w:p>
        </w:tc>
      </w:tr>
      <w:tr>
        <w:trPr>
          <w:trHeight w:val="283" w:hRule="atLeast"/>
        </w:trPr>
        <w:tc>
          <w:tcPr>
            <w:tcW w:w="4253" w:type="dxa"/>
            <w:tcBorders/>
            <w:vAlign w:val="center"/>
          </w:tcPr>
          <w:p>
            <w:pPr>
              <w:pStyle w:val="Normal"/>
              <w:spacing w:lineRule="auto" w:line="240" w:before="0" w:after="0"/>
              <w:rPr>
                <w:rFonts w:cs="Calibri" w:cstheme="minorHAnsi"/>
                <w:sz w:val="16"/>
                <w:szCs w:val="16"/>
                <w:lang w:val="es-MX"/>
              </w:rPr>
            </w:pPr>
            <w:r>
              <w:rPr>
                <w:rFonts w:cs="Calibri" w:cstheme="minorHAnsi"/>
                <w:sz w:val="16"/>
                <w:szCs w:val="16"/>
                <w:lang w:val="es-MX"/>
              </w:rPr>
              <w:t xml:space="preserve">Categoría de asociado      </w:t>
            </w:r>
          </w:p>
        </w:tc>
        <w:tc>
          <w:tcPr>
            <w:tcW w:w="4823" w:type="dxa"/>
            <w:tcBorders/>
            <w:vAlign w:val="center"/>
          </w:tcPr>
          <w:p>
            <w:pPr>
              <w:pStyle w:val="Normal"/>
              <w:spacing w:lineRule="auto" w:line="240" w:before="0" w:after="0"/>
              <w:jc w:val="right"/>
              <w:rPr>
                <w:rFonts w:cs="Calibri" w:cstheme="minorHAnsi"/>
                <w:b/>
                <w:b/>
                <w:bCs/>
                <w:sz w:val="16"/>
                <w:szCs w:val="16"/>
                <w:highlight w:val="yellow"/>
                <w:lang w:val="es-MX"/>
              </w:rPr>
            </w:pPr>
            <w:r>
              <w:rPr>
                <w:rFonts w:cs="Calibri" w:cstheme="minorHAnsi"/>
                <w:b/>
                <w:i/>
                <w:color w:val="FF0000"/>
                <w:sz w:val="16"/>
                <w:szCs w:val="16"/>
                <w:lang w:val="es-MX"/>
              </w:rPr>
              <w:t>The Associate’s Level Name</w:t>
            </w:r>
            <w:r>
              <w:rPr>
                <w:rFonts w:cs="Calibri" w:cstheme="minorHAnsi"/>
                <w:b/>
                <w:bCs/>
                <w:i/>
                <w:color w:val="FF0000"/>
                <w:sz w:val="16"/>
                <w:szCs w:val="16"/>
                <w:lang w:val="es-MX"/>
              </w:rPr>
              <w:t xml:space="preserve"> </w:t>
            </w:r>
            <w:r>
              <w:rPr>
                <w:rFonts w:eastAsia="Wingdings" w:cs="Wingdings" w:ascii="Wingdings" w:hAnsi="Wingdings"/>
                <w:b/>
                <w:bCs/>
                <w:i/>
                <w:color w:val="FF0000"/>
                <w:sz w:val="16"/>
                <w:szCs w:val="16"/>
                <w:lang w:val="en-US"/>
              </w:rPr>
              <w:t></w:t>
            </w:r>
            <w:r>
              <w:rPr>
                <w:rFonts w:cs="Calibri" w:cstheme="minorHAnsi"/>
                <w:b/>
                <w:bCs/>
                <w:sz w:val="16"/>
                <w:szCs w:val="16"/>
                <w:lang w:val="en-US"/>
              </w:rPr>
              <w:t xml:space="preserve"> </w:t>
            </w:r>
            <w:r>
              <w:rPr>
                <w:rFonts w:cs="Calibri" w:cstheme="minorHAnsi"/>
                <w:b/>
                <w:bCs/>
                <w:sz w:val="16"/>
                <w:szCs w:val="16"/>
                <w:highlight w:val="yellow"/>
                <w:lang w:val="es-MX"/>
              </w:rPr>
              <w:t>AAA</w:t>
            </w:r>
          </w:p>
        </w:tc>
      </w:tr>
      <w:tr>
        <w:trPr>
          <w:trHeight w:val="283" w:hRule="atLeast"/>
        </w:trPr>
        <w:tc>
          <w:tcPr>
            <w:tcW w:w="4253" w:type="dxa"/>
            <w:tcBorders/>
            <w:vAlign w:val="center"/>
          </w:tcPr>
          <w:p>
            <w:pPr>
              <w:pStyle w:val="Normal"/>
              <w:spacing w:lineRule="auto" w:line="240" w:before="0" w:after="0"/>
              <w:rPr>
                <w:rFonts w:cs="Calibri" w:cstheme="minorHAnsi"/>
                <w:sz w:val="16"/>
                <w:szCs w:val="16"/>
                <w:lang w:val="es-MX"/>
              </w:rPr>
            </w:pPr>
            <w:r>
              <w:rPr>
                <w:rFonts w:cs="Calibri" w:cstheme="minorHAnsi"/>
                <w:sz w:val="16"/>
                <w:szCs w:val="16"/>
                <w:lang w:val="es-MX"/>
              </w:rPr>
              <w:t>Número máximo de usuarios</w:t>
            </w:r>
          </w:p>
        </w:tc>
        <w:tc>
          <w:tcPr>
            <w:tcW w:w="4823" w:type="dxa"/>
            <w:tcBorders/>
            <w:vAlign w:val="center"/>
          </w:tcPr>
          <w:p>
            <w:pPr>
              <w:pStyle w:val="Normal"/>
              <w:spacing w:lineRule="auto" w:line="240" w:before="0" w:after="0"/>
              <w:jc w:val="right"/>
              <w:rPr>
                <w:rFonts w:cs="Calibri" w:cstheme="minorHAnsi"/>
                <w:b/>
                <w:b/>
                <w:bCs/>
                <w:sz w:val="16"/>
                <w:szCs w:val="16"/>
                <w:highlight w:val="yellow"/>
                <w:lang w:val="es-MX"/>
              </w:rPr>
            </w:pPr>
            <w:r>
              <w:rPr>
                <w:rFonts w:cs="Calibri" w:cstheme="minorHAnsi"/>
                <w:b/>
                <w:i/>
                <w:color w:val="FF0000"/>
                <w:sz w:val="16"/>
                <w:szCs w:val="16"/>
                <w:lang w:val="es-MX"/>
              </w:rPr>
              <w:t>The Associate’s Level Number of allowed users</w:t>
            </w:r>
            <w:r>
              <w:rPr>
                <w:rFonts w:cs="Calibri" w:cstheme="minorHAnsi"/>
                <w:b/>
                <w:bCs/>
                <w:i/>
                <w:color w:val="FF0000"/>
                <w:sz w:val="16"/>
                <w:szCs w:val="16"/>
                <w:lang w:val="es-MX"/>
              </w:rPr>
              <w:t xml:space="preserve"> </w:t>
            </w:r>
            <w:r>
              <w:rPr>
                <w:rFonts w:eastAsia="Wingdings" w:cs="Wingdings" w:ascii="Wingdings" w:hAnsi="Wingdings"/>
                <w:b/>
                <w:bCs/>
                <w:i/>
                <w:color w:val="FF0000"/>
                <w:sz w:val="16"/>
                <w:szCs w:val="16"/>
                <w:lang w:val="en-US"/>
              </w:rPr>
              <w:t></w:t>
            </w:r>
            <w:r>
              <w:rPr>
                <w:rFonts w:cs="Calibri" w:cstheme="minorHAnsi"/>
                <w:b/>
                <w:bCs/>
                <w:i/>
                <w:color w:val="FF0000"/>
                <w:sz w:val="16"/>
                <w:szCs w:val="16"/>
                <w:lang w:val="en-US"/>
              </w:rPr>
              <w:t xml:space="preserve">   </w:t>
            </w:r>
            <w:r>
              <w:rPr>
                <w:rFonts w:cs="Calibri" w:cstheme="minorHAnsi"/>
                <w:b/>
                <w:bCs/>
                <w:sz w:val="16"/>
                <w:szCs w:val="16"/>
                <w:highlight w:val="yellow"/>
                <w:lang w:val="es-MX"/>
              </w:rPr>
              <w:t>20</w:t>
            </w:r>
          </w:p>
        </w:tc>
      </w:tr>
      <w:tr>
        <w:trPr>
          <w:trHeight w:val="283" w:hRule="atLeast"/>
        </w:trPr>
        <w:tc>
          <w:tcPr>
            <w:tcW w:w="4253" w:type="dxa"/>
            <w:tcBorders/>
            <w:vAlign w:val="center"/>
          </w:tcPr>
          <w:p>
            <w:pPr>
              <w:pStyle w:val="Normal"/>
              <w:spacing w:lineRule="auto" w:line="240" w:before="0" w:after="0"/>
              <w:rPr>
                <w:rFonts w:cs="Calibri" w:cstheme="minorHAnsi"/>
                <w:sz w:val="16"/>
                <w:szCs w:val="16"/>
                <w:lang w:val="es-MX"/>
              </w:rPr>
            </w:pPr>
            <w:r>
              <w:rPr>
                <w:rFonts w:cs="Calibri" w:cstheme="minorHAnsi"/>
                <w:sz w:val="16"/>
                <w:szCs w:val="16"/>
                <w:lang w:val="es-MX"/>
              </w:rPr>
              <w:t>Total de accesos permitidos por asociado</w:t>
            </w:r>
          </w:p>
        </w:tc>
        <w:tc>
          <w:tcPr>
            <w:tcW w:w="4823" w:type="dxa"/>
            <w:tcBorders/>
            <w:vAlign w:val="center"/>
          </w:tcPr>
          <w:p>
            <w:pPr>
              <w:pStyle w:val="Normal"/>
              <w:spacing w:lineRule="auto" w:line="240" w:before="0" w:after="0"/>
              <w:jc w:val="right"/>
              <w:rPr>
                <w:rFonts w:cs="Calibri" w:cstheme="minorHAnsi"/>
                <w:b/>
                <w:b/>
                <w:bCs/>
                <w:sz w:val="16"/>
                <w:szCs w:val="16"/>
                <w:highlight w:val="yellow"/>
                <w:lang w:val="es-MX"/>
              </w:rPr>
            </w:pPr>
            <w:r>
              <w:rPr>
                <w:rFonts w:cs="Calibri" w:cstheme="minorHAnsi"/>
                <w:b/>
                <w:i/>
                <w:color w:val="FF0000"/>
                <w:sz w:val="16"/>
                <w:szCs w:val="16"/>
                <w:lang w:val="es-MX"/>
              </w:rPr>
              <w:t>The Associate’s Level allowed access counter</w:t>
            </w:r>
            <w:r>
              <w:rPr>
                <w:rFonts w:cs="Calibri" w:cstheme="minorHAnsi"/>
                <w:b/>
                <w:bCs/>
                <w:i/>
                <w:color w:val="FF0000"/>
                <w:sz w:val="16"/>
                <w:szCs w:val="16"/>
                <w:lang w:val="es-MX"/>
              </w:rPr>
              <w:t xml:space="preserve"> </w:t>
            </w:r>
            <w:r>
              <w:rPr>
                <w:rFonts w:eastAsia="Wingdings" w:cs="Wingdings" w:ascii="Wingdings" w:hAnsi="Wingdings"/>
                <w:b/>
                <w:bCs/>
                <w:i/>
                <w:color w:val="FF0000"/>
                <w:sz w:val="16"/>
                <w:szCs w:val="16"/>
                <w:lang w:val="en-US"/>
              </w:rPr>
              <w:t></w:t>
            </w:r>
            <w:r>
              <w:rPr>
                <w:rFonts w:cs="Calibri" w:cstheme="minorHAnsi"/>
                <w:b/>
                <w:bCs/>
                <w:i/>
                <w:color w:val="FF0000"/>
                <w:sz w:val="16"/>
                <w:szCs w:val="16"/>
                <w:lang w:val="en-US"/>
              </w:rPr>
              <w:t xml:space="preserve">  </w:t>
            </w:r>
            <w:r>
              <w:rPr>
                <w:rFonts w:cs="Calibri" w:cstheme="minorHAnsi"/>
                <w:b/>
                <w:bCs/>
                <w:sz w:val="16"/>
                <w:szCs w:val="16"/>
                <w:highlight w:val="yellow"/>
                <w:lang w:val="es-MX"/>
              </w:rPr>
              <w:t>9,000</w:t>
            </w:r>
          </w:p>
        </w:tc>
      </w:tr>
      <w:tr>
        <w:trPr>
          <w:trHeight w:val="283" w:hRule="atLeast"/>
        </w:trPr>
        <w:tc>
          <w:tcPr>
            <w:tcW w:w="4253" w:type="dxa"/>
            <w:tcBorders/>
            <w:vAlign w:val="center"/>
          </w:tcPr>
          <w:p>
            <w:pPr>
              <w:pStyle w:val="Normal"/>
              <w:spacing w:lineRule="auto" w:line="240" w:before="0" w:after="0"/>
              <w:rPr>
                <w:rFonts w:cs="Calibri" w:cstheme="minorHAnsi"/>
                <w:sz w:val="16"/>
                <w:szCs w:val="16"/>
              </w:rPr>
            </w:pPr>
            <w:r>
              <w:rPr>
                <w:rFonts w:cs="Calibri" w:cstheme="minorHAnsi"/>
                <w:sz w:val="16"/>
                <w:szCs w:val="16"/>
                <w:lang w:val="en-US"/>
              </w:rPr>
              <w:t xml:space="preserve">Total de </w:t>
            </w:r>
            <w:r>
              <w:rPr>
                <w:rFonts w:cs="Calibri" w:cstheme="minorHAnsi"/>
                <w:sz w:val="16"/>
                <w:szCs w:val="16"/>
                <w:lang w:val="es-MX"/>
              </w:rPr>
              <w:t>consultas de contenidos permitidas por asociado</w:t>
            </w:r>
          </w:p>
        </w:tc>
        <w:tc>
          <w:tcPr>
            <w:tcW w:w="4823" w:type="dxa"/>
            <w:tcBorders/>
            <w:vAlign w:val="center"/>
          </w:tcPr>
          <w:p>
            <w:pPr>
              <w:pStyle w:val="Normal"/>
              <w:spacing w:lineRule="auto" w:line="240" w:before="0" w:after="0"/>
              <w:jc w:val="right"/>
              <w:rPr>
                <w:rFonts w:cs="Calibri" w:cstheme="minorHAnsi"/>
                <w:b/>
                <w:b/>
                <w:bCs/>
                <w:sz w:val="16"/>
                <w:szCs w:val="16"/>
                <w:highlight w:val="yellow"/>
              </w:rPr>
            </w:pPr>
            <w:r>
              <w:rPr>
                <w:rFonts w:cs="Calibri" w:cstheme="minorHAnsi"/>
                <w:b/>
                <w:i/>
                <w:color w:val="FF0000"/>
                <w:sz w:val="16"/>
                <w:szCs w:val="16"/>
                <w:lang w:val="es-MX"/>
              </w:rPr>
              <w:t>The Associate’s Level allowed consults counter</w:t>
            </w:r>
            <w:r>
              <w:rPr>
                <w:rFonts w:cs="Calibri" w:cstheme="minorHAnsi"/>
                <w:b/>
                <w:bCs/>
                <w:i/>
                <w:color w:val="FF0000"/>
                <w:sz w:val="16"/>
                <w:szCs w:val="16"/>
                <w:lang w:val="es-MX"/>
              </w:rPr>
              <w:t xml:space="preserve"> </w:t>
            </w:r>
            <w:r>
              <w:rPr>
                <w:rFonts w:eastAsia="Wingdings" w:cs="Wingdings" w:ascii="Wingdings" w:hAnsi="Wingdings"/>
                <w:b/>
                <w:bCs/>
                <w:i/>
                <w:color w:val="FF0000"/>
                <w:sz w:val="16"/>
                <w:szCs w:val="16"/>
                <w:lang w:val="en-US"/>
              </w:rPr>
              <w:t></w:t>
            </w:r>
            <w:r>
              <w:rPr>
                <w:rFonts w:cs="Calibri" w:cstheme="minorHAnsi"/>
                <w:b/>
                <w:bCs/>
                <w:i/>
                <w:color w:val="FF0000"/>
                <w:sz w:val="16"/>
                <w:szCs w:val="16"/>
                <w:lang w:val="en-US"/>
              </w:rPr>
              <w:t xml:space="preserve"> </w:t>
            </w:r>
            <w:r>
              <w:rPr>
                <w:rFonts w:cs="Calibri" w:cstheme="minorHAnsi"/>
                <w:b/>
                <w:bCs/>
                <w:sz w:val="16"/>
                <w:szCs w:val="16"/>
                <w:highlight w:val="yellow"/>
                <w:lang w:val="en-US"/>
              </w:rPr>
              <w:t>6,000</w:t>
            </w:r>
          </w:p>
        </w:tc>
      </w:tr>
      <w:tr>
        <w:trPr>
          <w:trHeight w:val="283" w:hRule="atLeast"/>
        </w:trPr>
        <w:tc>
          <w:tcPr>
            <w:tcW w:w="4253" w:type="dxa"/>
            <w:tcBorders/>
            <w:vAlign w:val="center"/>
          </w:tcPr>
          <w:p>
            <w:pPr>
              <w:pStyle w:val="Normal"/>
              <w:spacing w:lineRule="auto" w:line="240" w:before="0" w:after="0"/>
              <w:rPr>
                <w:rFonts w:cs="Calibri" w:cstheme="minorHAnsi"/>
                <w:sz w:val="16"/>
                <w:szCs w:val="16"/>
              </w:rPr>
            </w:pPr>
            <w:r>
              <w:rPr>
                <w:rFonts w:cs="Calibri" w:cstheme="minorHAnsi"/>
                <w:sz w:val="16"/>
                <w:szCs w:val="16"/>
                <w:lang w:val="en-US"/>
              </w:rPr>
              <w:t xml:space="preserve">Total de </w:t>
            </w:r>
            <w:r>
              <w:rPr>
                <w:rFonts w:cs="Calibri" w:cstheme="minorHAnsi"/>
                <w:sz w:val="16"/>
                <w:szCs w:val="16"/>
                <w:lang w:val="es-MX"/>
              </w:rPr>
              <w:t>descargas de contenidos permitidas por asociado</w:t>
            </w:r>
          </w:p>
        </w:tc>
        <w:tc>
          <w:tcPr>
            <w:tcW w:w="4823" w:type="dxa"/>
            <w:tcBorders/>
            <w:vAlign w:val="center"/>
          </w:tcPr>
          <w:p>
            <w:pPr>
              <w:pStyle w:val="Normal"/>
              <w:spacing w:lineRule="auto" w:line="240" w:before="0" w:after="0"/>
              <w:jc w:val="right"/>
              <w:rPr>
                <w:rFonts w:cs="Calibri" w:cstheme="minorHAnsi"/>
                <w:b/>
                <w:b/>
                <w:bCs/>
                <w:sz w:val="16"/>
                <w:szCs w:val="16"/>
                <w:highlight w:val="yellow"/>
              </w:rPr>
            </w:pPr>
            <w:r>
              <w:rPr>
                <w:rFonts w:cs="Calibri" w:cstheme="minorHAnsi"/>
                <w:b/>
                <w:i/>
                <w:color w:val="FF0000"/>
                <w:sz w:val="16"/>
                <w:szCs w:val="16"/>
                <w:lang w:val="es-MX"/>
              </w:rPr>
              <w:t>The Associate’s Level allowed downloads counter</w:t>
            </w:r>
            <w:r>
              <w:rPr>
                <w:rFonts w:cs="Calibri" w:cstheme="minorHAnsi"/>
                <w:b/>
                <w:bCs/>
                <w:i/>
                <w:color w:val="FF0000"/>
                <w:sz w:val="16"/>
                <w:szCs w:val="16"/>
                <w:lang w:val="es-MX"/>
              </w:rPr>
              <w:t xml:space="preserve"> </w:t>
            </w:r>
            <w:r>
              <w:rPr>
                <w:rFonts w:eastAsia="Wingdings" w:cs="Wingdings" w:ascii="Wingdings" w:hAnsi="Wingdings"/>
                <w:b/>
                <w:bCs/>
                <w:i/>
                <w:color w:val="FF0000"/>
                <w:sz w:val="16"/>
                <w:szCs w:val="16"/>
                <w:lang w:val="en-US"/>
              </w:rPr>
              <w:t></w:t>
            </w:r>
            <w:r>
              <w:rPr>
                <w:rFonts w:cs="Calibri" w:cstheme="minorHAnsi"/>
                <w:b/>
                <w:bCs/>
                <w:i/>
                <w:color w:val="FF0000"/>
                <w:sz w:val="16"/>
                <w:szCs w:val="16"/>
                <w:lang w:val="en-US"/>
              </w:rPr>
              <w:t xml:space="preserve">   </w:t>
            </w:r>
            <w:r>
              <w:rPr>
                <w:rFonts w:cs="Calibri" w:cstheme="minorHAnsi"/>
                <w:b/>
                <w:bCs/>
                <w:sz w:val="16"/>
                <w:szCs w:val="16"/>
                <w:highlight w:val="yellow"/>
                <w:lang w:val="en-US"/>
              </w:rPr>
              <w:t>3,000</w:t>
            </w:r>
          </w:p>
        </w:tc>
      </w:tr>
      <w:tr>
        <w:trPr>
          <w:trHeight w:val="283" w:hRule="atLeast"/>
        </w:trPr>
        <w:tc>
          <w:tcPr>
            <w:tcW w:w="4253" w:type="dxa"/>
            <w:tcBorders/>
            <w:vAlign w:val="center"/>
          </w:tcPr>
          <w:p>
            <w:pPr>
              <w:pStyle w:val="Normal"/>
              <w:spacing w:lineRule="auto" w:line="240" w:before="0" w:after="0"/>
              <w:rPr>
                <w:rFonts w:cs="Calibri" w:cstheme="minorHAnsi"/>
                <w:sz w:val="16"/>
                <w:szCs w:val="16"/>
                <w:lang w:val="es-MX"/>
              </w:rPr>
            </w:pPr>
            <w:r>
              <w:rPr>
                <w:rFonts w:cs="Calibri" w:cstheme="minorHAnsi"/>
                <w:sz w:val="16"/>
                <w:szCs w:val="16"/>
                <w:lang w:val="es-MX"/>
              </w:rPr>
              <w:t>Número de accesos por usuario del asociado</w:t>
            </w:r>
          </w:p>
        </w:tc>
        <w:tc>
          <w:tcPr>
            <w:tcW w:w="4823" w:type="dxa"/>
            <w:tcBorders/>
            <w:vAlign w:val="center"/>
          </w:tcPr>
          <w:p>
            <w:pPr>
              <w:pStyle w:val="Normal"/>
              <w:spacing w:lineRule="auto" w:line="240" w:before="0" w:after="0"/>
              <w:jc w:val="right"/>
              <w:rPr>
                <w:rFonts w:cs="Calibri" w:cstheme="minorHAnsi"/>
                <w:b/>
                <w:b/>
                <w:bCs/>
                <w:sz w:val="16"/>
                <w:szCs w:val="16"/>
                <w:highlight w:val="yellow"/>
                <w:lang w:val="es-MX"/>
              </w:rPr>
            </w:pPr>
            <w:r>
              <w:rPr>
                <w:rFonts w:cs="Calibri" w:cstheme="minorHAnsi"/>
                <w:b/>
                <w:i/>
                <w:color w:val="FF0000"/>
                <w:sz w:val="16"/>
                <w:szCs w:val="16"/>
                <w:lang w:val="es-MX"/>
              </w:rPr>
              <w:t>Calculate The Associate’s allowed access / allowed users</w:t>
            </w:r>
            <w:r>
              <w:rPr>
                <w:rFonts w:cs="Calibri" w:cstheme="minorHAnsi"/>
                <w:b/>
                <w:bCs/>
                <w:i/>
                <w:color w:val="FF0000"/>
                <w:sz w:val="16"/>
                <w:szCs w:val="16"/>
                <w:lang w:val="es-MX"/>
              </w:rPr>
              <w:t xml:space="preserve"> </w:t>
            </w:r>
            <w:r>
              <w:rPr>
                <w:rFonts w:eastAsia="Wingdings" w:cs="Wingdings" w:ascii="Wingdings" w:hAnsi="Wingdings"/>
                <w:b/>
                <w:bCs/>
                <w:i/>
                <w:color w:val="FF0000"/>
                <w:sz w:val="16"/>
                <w:szCs w:val="16"/>
                <w:lang w:val="en-US"/>
              </w:rPr>
              <w:t></w:t>
            </w:r>
            <w:r>
              <w:rPr>
                <w:rFonts w:cs="Calibri" w:cstheme="minorHAnsi"/>
                <w:b/>
                <w:bCs/>
                <w:i/>
                <w:color w:val="FF0000"/>
                <w:sz w:val="16"/>
                <w:szCs w:val="16"/>
                <w:lang w:val="en-US"/>
              </w:rPr>
              <w:t xml:space="preserve">  </w:t>
            </w:r>
            <w:r>
              <w:rPr>
                <w:rFonts w:cs="Calibri" w:cstheme="minorHAnsi"/>
                <w:b/>
                <w:bCs/>
                <w:sz w:val="16"/>
                <w:szCs w:val="16"/>
                <w:highlight w:val="yellow"/>
                <w:lang w:val="es-MX"/>
              </w:rPr>
              <w:t>450</w:t>
            </w:r>
          </w:p>
        </w:tc>
      </w:tr>
      <w:tr>
        <w:trPr>
          <w:trHeight w:val="283" w:hRule="atLeast"/>
        </w:trPr>
        <w:tc>
          <w:tcPr>
            <w:tcW w:w="4253" w:type="dxa"/>
            <w:tcBorders/>
            <w:vAlign w:val="center"/>
          </w:tcPr>
          <w:p>
            <w:pPr>
              <w:pStyle w:val="Normal"/>
              <w:spacing w:lineRule="auto" w:line="240" w:before="0" w:after="0"/>
              <w:rPr>
                <w:rFonts w:cs="Calibri" w:cstheme="minorHAnsi"/>
                <w:sz w:val="16"/>
                <w:szCs w:val="16"/>
                <w:lang w:val="es-MX"/>
              </w:rPr>
            </w:pPr>
            <w:r>
              <w:rPr>
                <w:rFonts w:cs="Calibri" w:cstheme="minorHAnsi"/>
                <w:sz w:val="16"/>
                <w:szCs w:val="16"/>
                <w:lang w:val="es-MX"/>
              </w:rPr>
              <w:t>Total de consultas de contenidos permitidas por usuario</w:t>
            </w:r>
          </w:p>
        </w:tc>
        <w:tc>
          <w:tcPr>
            <w:tcW w:w="4823" w:type="dxa"/>
            <w:tcBorders/>
            <w:vAlign w:val="center"/>
          </w:tcPr>
          <w:p>
            <w:pPr>
              <w:pStyle w:val="Normal"/>
              <w:spacing w:lineRule="auto" w:line="240" w:before="0" w:after="0"/>
              <w:jc w:val="right"/>
              <w:rPr>
                <w:rFonts w:cs="Calibri" w:cstheme="minorHAnsi"/>
                <w:b/>
                <w:b/>
                <w:bCs/>
                <w:sz w:val="16"/>
                <w:szCs w:val="16"/>
                <w:highlight w:val="yellow"/>
                <w:lang w:val="es-MX"/>
              </w:rPr>
            </w:pPr>
            <w:r>
              <w:rPr>
                <w:rFonts w:cs="Calibri" w:cstheme="minorHAnsi"/>
                <w:b/>
                <w:i/>
                <w:color w:val="FF0000"/>
                <w:sz w:val="16"/>
                <w:szCs w:val="16"/>
                <w:lang w:val="es-MX"/>
              </w:rPr>
              <w:t>Calculate The Associate’s allowed consults / allowed users</w:t>
            </w:r>
            <w:r>
              <w:rPr>
                <w:rFonts w:cs="Calibri" w:cstheme="minorHAnsi"/>
                <w:b/>
                <w:bCs/>
                <w:i/>
                <w:color w:val="FF0000"/>
                <w:sz w:val="16"/>
                <w:szCs w:val="16"/>
                <w:lang w:val="es-MX"/>
              </w:rPr>
              <w:t xml:space="preserve"> </w:t>
            </w:r>
            <w:r>
              <w:rPr>
                <w:rFonts w:eastAsia="Wingdings" w:cs="Wingdings" w:ascii="Wingdings" w:hAnsi="Wingdings"/>
                <w:b/>
                <w:bCs/>
                <w:i/>
                <w:color w:val="FF0000"/>
                <w:sz w:val="16"/>
                <w:szCs w:val="16"/>
                <w:lang w:val="en-US"/>
              </w:rPr>
              <w:t></w:t>
            </w:r>
            <w:r>
              <w:rPr>
                <w:rFonts w:cs="Calibri" w:cstheme="minorHAnsi"/>
                <w:b/>
                <w:bCs/>
                <w:i/>
                <w:color w:val="FF0000"/>
                <w:sz w:val="16"/>
                <w:szCs w:val="16"/>
                <w:lang w:val="en-US"/>
              </w:rPr>
              <w:t xml:space="preserve"> </w:t>
            </w:r>
            <w:r>
              <w:rPr>
                <w:rFonts w:cs="Calibri" w:cstheme="minorHAnsi"/>
                <w:b/>
                <w:bCs/>
                <w:sz w:val="16"/>
                <w:szCs w:val="16"/>
                <w:highlight w:val="yellow"/>
                <w:lang w:val="es-MX"/>
              </w:rPr>
              <w:t>300</w:t>
            </w:r>
          </w:p>
        </w:tc>
      </w:tr>
      <w:tr>
        <w:trPr>
          <w:trHeight w:val="283" w:hRule="atLeast"/>
        </w:trPr>
        <w:tc>
          <w:tcPr>
            <w:tcW w:w="4253" w:type="dxa"/>
            <w:tcBorders/>
            <w:vAlign w:val="center"/>
          </w:tcPr>
          <w:p>
            <w:pPr>
              <w:pStyle w:val="Normal"/>
              <w:spacing w:lineRule="auto" w:line="240" w:before="0" w:after="0"/>
              <w:rPr>
                <w:rFonts w:cs="Calibri" w:cstheme="minorHAnsi"/>
                <w:sz w:val="16"/>
                <w:szCs w:val="16"/>
                <w:lang w:val="es-MX"/>
              </w:rPr>
            </w:pPr>
            <w:r>
              <w:rPr>
                <w:rFonts w:cs="Calibri" w:cstheme="minorHAnsi"/>
                <w:sz w:val="16"/>
                <w:szCs w:val="16"/>
                <w:lang w:val="es-MX"/>
              </w:rPr>
              <w:t>Total de descargas de contenidos permitidas por usuario</w:t>
            </w:r>
          </w:p>
        </w:tc>
        <w:tc>
          <w:tcPr>
            <w:tcW w:w="4823" w:type="dxa"/>
            <w:tcBorders/>
            <w:vAlign w:val="center"/>
          </w:tcPr>
          <w:p>
            <w:pPr>
              <w:pStyle w:val="Normal"/>
              <w:spacing w:lineRule="auto" w:line="240" w:before="0" w:after="0"/>
              <w:jc w:val="right"/>
              <w:rPr>
                <w:rFonts w:cs="Calibri" w:cstheme="minorHAnsi"/>
                <w:b/>
                <w:b/>
                <w:bCs/>
                <w:sz w:val="16"/>
                <w:szCs w:val="16"/>
                <w:highlight w:val="yellow"/>
                <w:lang w:val="es-MX"/>
              </w:rPr>
            </w:pPr>
            <w:r>
              <w:rPr>
                <w:rFonts w:cs="Calibri" w:cstheme="minorHAnsi"/>
                <w:b/>
                <w:i/>
                <w:color w:val="FF0000"/>
                <w:sz w:val="16"/>
                <w:szCs w:val="16"/>
                <w:lang w:val="es-MX"/>
              </w:rPr>
              <w:t>Calculate The Associate’s allowed downloads / allowed users</w:t>
            </w:r>
            <w:r>
              <w:rPr>
                <w:rFonts w:cs="Calibri" w:cstheme="minorHAnsi"/>
                <w:b/>
                <w:bCs/>
                <w:i/>
                <w:color w:val="FF0000"/>
                <w:sz w:val="16"/>
                <w:szCs w:val="16"/>
                <w:lang w:val="es-MX"/>
              </w:rPr>
              <w:t xml:space="preserve"> </w:t>
            </w:r>
            <w:r>
              <w:rPr>
                <w:rFonts w:eastAsia="Wingdings" w:cs="Wingdings" w:ascii="Wingdings" w:hAnsi="Wingdings"/>
                <w:b/>
                <w:bCs/>
                <w:i/>
                <w:color w:val="FF0000"/>
                <w:sz w:val="16"/>
                <w:szCs w:val="16"/>
                <w:lang w:val="en-US"/>
              </w:rPr>
              <w:t></w:t>
            </w:r>
            <w:r>
              <w:rPr>
                <w:rFonts w:cs="Calibri" w:cstheme="minorHAnsi"/>
                <w:b/>
                <w:bCs/>
                <w:i/>
                <w:color w:val="FF0000"/>
                <w:sz w:val="16"/>
                <w:szCs w:val="16"/>
                <w:lang w:val="en-US"/>
              </w:rPr>
              <w:t xml:space="preserve"> </w:t>
            </w:r>
            <w:r>
              <w:rPr>
                <w:rFonts w:cs="Calibri" w:cstheme="minorHAnsi"/>
                <w:b/>
                <w:bCs/>
                <w:sz w:val="16"/>
                <w:szCs w:val="16"/>
                <w:highlight w:val="yellow"/>
                <w:lang w:val="es-MX"/>
              </w:rPr>
              <w:t>150</w:t>
            </w:r>
          </w:p>
        </w:tc>
      </w:tr>
    </w:tbl>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eastAsia="Times New Roman" w:cs="Calibri" w:cstheme="minorHAnsi"/>
          <w:b/>
          <w:b/>
          <w:bCs/>
          <w:lang w:eastAsia="es-MX"/>
        </w:rPr>
      </w:pPr>
      <w:r>
        <w:rPr>
          <w:rFonts w:eastAsia="Times New Roman" w:cs="Calibri" w:cstheme="minorHAnsi"/>
          <w:b/>
          <w:bCs/>
          <w:lang w:eastAsia="es-MX"/>
        </w:rPr>
        <w:t>2.2. Total de usuarios registrados por el asociado.</w:t>
      </w:r>
    </w:p>
    <w:p>
      <w:pPr>
        <w:pStyle w:val="NoSpacing"/>
        <w:ind w:firstLine="360"/>
        <w:jc w:val="both"/>
        <w:rPr>
          <w:rFonts w:cs="Calibri" w:cstheme="minorHAnsi"/>
        </w:rPr>
      </w:pPr>
      <w:r>
        <w:rPr>
          <w:rFonts w:cs="Calibri" w:cstheme="minorHAnsi"/>
        </w:rPr>
      </w:r>
    </w:p>
    <w:p>
      <w:pPr>
        <w:pStyle w:val="NoSpacing"/>
        <w:ind w:firstLine="360"/>
        <w:jc w:val="both"/>
        <w:rPr>
          <w:rFonts w:cs="Calibri" w:cstheme="minorHAnsi"/>
        </w:rPr>
      </w:pPr>
      <w:r>
        <w:rPr>
          <w:rFonts w:cs="Calibri" w:cstheme="minorHAnsi"/>
        </w:rPr>
        <w:t>La siguiente gráfica muestra el total de usuarios registrados por el asociado durante todo el periodo que se informa, dividiendo a éstos en tres categorías: a) Usuarios activos al final del periodo, lo que enumera exclusivamente a aquellos usuarios que al último día del periodo que se reporta seguían con el estatus de  usuario activo en el sistema; b) No utilizados en el periodo, lo que se refiere a las cuentas de usuarios disponibles pero no utilizadas en todo el periodo; y c) Inactivas al final del periodo, lo que aduce a aquellas cuentas de usuario que si bien en algún momento del periodo estuvieron activas, al día final de éste ya no lo estaban:</w:t>
      </w:r>
    </w:p>
    <w:p>
      <w:pPr>
        <w:pStyle w:val="NoSpacing"/>
        <w:ind w:firstLine="360"/>
        <w:jc w:val="both"/>
        <w:rPr>
          <w:rFonts w:cs="Calibri" w:cstheme="minorHAnsi"/>
        </w:rPr>
      </w:pPr>
      <w:r>
        <w:rPr>
          <w:rFonts w:cs="Calibri" w:cstheme="minorHAnsi"/>
        </w:rPr>
      </w:r>
    </w:p>
    <w:p>
      <w:pPr>
        <w:pStyle w:val="Normal"/>
        <w:spacing w:lineRule="auto" w:line="240" w:before="0" w:after="0"/>
        <w:jc w:val="right"/>
        <w:rPr>
          <w:rFonts w:cs="Calibri" w:cstheme="minorHAnsi"/>
          <w:sz w:val="12"/>
          <w:szCs w:val="12"/>
        </w:rPr>
      </w:pPr>
      <w:r>
        <w:rPr>
          <w:rFonts w:cs="Calibri" w:cstheme="minorHAnsi"/>
          <w:sz w:val="12"/>
          <w:szCs w:val="12"/>
        </w:rPr>
        <w:t>Gráfica 01</w:t>
      </w:r>
    </w:p>
    <w:p>
      <w:pPr>
        <w:pStyle w:val="Normal"/>
        <w:spacing w:lineRule="auto" w:line="240" w:before="0" w:after="0"/>
        <w:jc w:val="center"/>
        <w:rPr>
          <w:rFonts w:cs="Calibri" w:cstheme="minorHAnsi"/>
        </w:rPr>
      </w:pPr>
      <w:r>
        <w:rPr/>
        <w:drawing>
          <wp:inline distT="0" distB="0" distL="0" distR="0">
            <wp:extent cx="5899150" cy="239268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Spacing"/>
        <w:ind w:firstLine="360"/>
        <w:jc w:val="both"/>
        <w:rPr>
          <w:rFonts w:cs="Calibri" w:cstheme="minorHAnsi"/>
          <w:b/>
          <w:b/>
          <w:bCs/>
          <w:i/>
          <w:i/>
          <w:color w:val="FF0000"/>
          <w:sz w:val="16"/>
          <w:szCs w:val="16"/>
        </w:rPr>
      </w:pPr>
      <w:r>
        <w:rPr>
          <w:rFonts w:cs="Calibri" w:cstheme="minorHAnsi"/>
          <w:b/>
          <w:i/>
          <w:color w:val="FF0000"/>
          <w:sz w:val="16"/>
          <w:szCs w:val="16"/>
        </w:rPr>
        <w:t>This Chart shows the active users  in the first bar , the Not used users in the second and the Innactive Users in the third bar</w:t>
      </w:r>
    </w:p>
    <w:p>
      <w:pPr>
        <w:pStyle w:val="NoSpacing"/>
        <w:ind w:firstLine="360"/>
        <w:jc w:val="both"/>
        <w:rPr>
          <w:rFonts w:cs="Calibri" w:cstheme="minorHAnsi"/>
          <w:b/>
          <w:b/>
          <w:bCs/>
          <w:i/>
          <w:i/>
          <w:color w:val="FF0000"/>
          <w:sz w:val="16"/>
          <w:szCs w:val="16"/>
        </w:rPr>
      </w:pPr>
      <w:r>
        <w:rPr>
          <w:rFonts w:cs="Calibri" w:cstheme="minorHAnsi"/>
          <w:b/>
          <w:bCs/>
          <w:i/>
          <w:color w:val="FF0000"/>
          <w:sz w:val="16"/>
          <w:szCs w:val="16"/>
        </w:rPr>
      </w:r>
    </w:p>
    <w:p>
      <w:pPr>
        <w:pStyle w:val="NoSpacing"/>
        <w:ind w:firstLine="360"/>
        <w:jc w:val="both"/>
        <w:rPr>
          <w:rFonts w:cs="Calibri" w:cstheme="minorHAnsi"/>
        </w:rPr>
      </w:pPr>
      <w:r>
        <w:rPr>
          <w:rFonts w:cs="Calibri" w:cstheme="minorHAnsi"/>
        </w:rPr>
      </w:r>
    </w:p>
    <w:p>
      <w:pPr>
        <w:pStyle w:val="NoSpacing"/>
        <w:ind w:firstLine="360"/>
        <w:jc w:val="both"/>
        <w:rPr>
          <w:rFonts w:cs="Calibri" w:cstheme="minorHAnsi"/>
        </w:rPr>
      </w:pPr>
      <w:r>
        <w:rPr>
          <w:rFonts w:cs="Calibri" w:cstheme="minorHAnsi"/>
        </w:rPr>
        <w:t>Mostramos ahora el nombre, correo electrónico, puesto o cargo, así como las fechas de alta y de finalización de vigencia en el sistema de cada uno de los usuarios vinculados con la cuenta del asociado, dentro del periodo que se informa:</w:t>
      </w:r>
    </w:p>
    <w:p>
      <w:pPr>
        <w:pStyle w:val="NoSpacing"/>
        <w:ind w:firstLine="360"/>
        <w:jc w:val="both"/>
        <w:rPr>
          <w:rFonts w:cs="Calibri" w:cstheme="minorHAnsi"/>
        </w:rPr>
      </w:pPr>
      <w:r>
        <w:rPr>
          <w:rFonts w:cs="Calibri" w:cstheme="minorHAnsi"/>
        </w:rPr>
      </w:r>
    </w:p>
    <w:p>
      <w:pPr>
        <w:pStyle w:val="NoSpacing"/>
        <w:ind w:firstLine="360"/>
        <w:jc w:val="both"/>
        <w:rPr>
          <w:rFonts w:cs="Calibri" w:cstheme="minorHAnsi"/>
        </w:rPr>
      </w:pPr>
      <w:r>
        <w:rPr>
          <w:rFonts w:cs="Calibri" w:cstheme="minorHAnsi"/>
        </w:rPr>
      </w:r>
    </w:p>
    <w:p>
      <w:pPr>
        <w:pStyle w:val="NoSpacing"/>
        <w:ind w:firstLine="360"/>
        <w:jc w:val="both"/>
        <w:rPr>
          <w:rFonts w:cs="Calibri" w:cstheme="minorHAnsi"/>
        </w:rPr>
      </w:pPr>
      <w:r>
        <w:rPr>
          <w:rFonts w:cs="Calibri" w:cstheme="minorHAnsi"/>
        </w:rPr>
      </w:r>
    </w:p>
    <w:p>
      <w:pPr>
        <w:pStyle w:val="NoSpacing"/>
        <w:ind w:firstLine="360"/>
        <w:jc w:val="both"/>
        <w:rPr>
          <w:rFonts w:cs="Calibri" w:cstheme="minorHAnsi"/>
        </w:rPr>
      </w:pPr>
      <w:r>
        <w:rPr>
          <w:rFonts w:cs="Calibri" w:cstheme="minorHAnsi"/>
        </w:rPr>
      </w:r>
    </w:p>
    <w:p>
      <w:pPr>
        <w:pStyle w:val="Normal"/>
        <w:spacing w:lineRule="auto" w:line="240" w:before="0" w:after="0"/>
        <w:jc w:val="right"/>
        <w:rPr>
          <w:rFonts w:cs="Calibri" w:cstheme="minorHAnsi"/>
          <w:sz w:val="12"/>
          <w:szCs w:val="12"/>
        </w:rPr>
      </w:pPr>
      <w:r>
        <w:rPr>
          <w:rFonts w:cs="Calibri" w:cstheme="minorHAnsi"/>
          <w:sz w:val="12"/>
          <w:szCs w:val="12"/>
        </w:rPr>
      </w:r>
    </w:p>
    <w:p>
      <w:pPr>
        <w:pStyle w:val="Normal"/>
        <w:spacing w:lineRule="auto" w:line="240" w:before="0" w:after="0"/>
        <w:jc w:val="right"/>
        <w:rPr>
          <w:rFonts w:cs="Calibri" w:cstheme="minorHAnsi"/>
        </w:rPr>
      </w:pPr>
      <w:r>
        <w:rPr>
          <w:rFonts w:cs="Calibri" w:cstheme="minorHAnsi"/>
          <w:sz w:val="12"/>
          <w:szCs w:val="12"/>
        </w:rPr>
        <w:t>Tabla 02</w:t>
      </w:r>
    </w:p>
    <w:tbl>
      <w:tblPr>
        <w:tblStyle w:val="TableGrid"/>
        <w:tblW w:w="9365" w:type="dxa"/>
        <w:jc w:val="left"/>
        <w:tblInd w:w="-5" w:type="dxa"/>
        <w:tblCellMar>
          <w:top w:w="0" w:type="dxa"/>
          <w:left w:w="108" w:type="dxa"/>
          <w:bottom w:w="0" w:type="dxa"/>
          <w:right w:w="108" w:type="dxa"/>
        </w:tblCellMar>
        <w:tblLook w:val="04a0" w:noHBand="0" w:noVBand="1" w:firstColumn="1" w:lastRow="0" w:lastColumn="0" w:firstRow="1"/>
      </w:tblPr>
      <w:tblGrid>
        <w:gridCol w:w="439"/>
        <w:gridCol w:w="2188"/>
        <w:gridCol w:w="2958"/>
        <w:gridCol w:w="1662"/>
        <w:gridCol w:w="1129"/>
        <w:gridCol w:w="988"/>
      </w:tblGrid>
      <w:tr>
        <w:trPr>
          <w:trHeight w:val="323" w:hRule="atLeast"/>
        </w:trPr>
        <w:tc>
          <w:tcPr>
            <w:tcW w:w="439" w:type="dxa"/>
            <w:tcBorders>
              <w:top w:val="nil"/>
              <w:left w:val="nil"/>
              <w:bottom w:val="nil"/>
              <w:right w:val="nil"/>
            </w:tcBorders>
            <w:shd w:color="auto" w:fill="EEECE1" w:themeFill="background2" w:val="clear"/>
            <w:vAlign w:val="center"/>
          </w:tcPr>
          <w:p>
            <w:pPr>
              <w:pStyle w:val="Normal"/>
              <w:spacing w:lineRule="auto" w:line="240" w:before="0" w:after="0"/>
              <w:jc w:val="center"/>
              <w:rPr>
                <w:rFonts w:cs="Calibri" w:cstheme="minorHAnsi"/>
                <w:b/>
                <w:b/>
                <w:bCs/>
                <w:sz w:val="18"/>
                <w:szCs w:val="18"/>
                <w:lang w:val="es-MX"/>
              </w:rPr>
            </w:pPr>
            <w:r>
              <w:rPr>
                <w:rFonts w:cs="Calibri" w:cstheme="minorHAnsi"/>
                <w:b/>
                <w:bCs/>
                <w:sz w:val="18"/>
                <w:szCs w:val="18"/>
                <w:lang w:val="es-MX"/>
              </w:rPr>
              <w:t>Nº</w:t>
            </w:r>
          </w:p>
        </w:tc>
        <w:tc>
          <w:tcPr>
            <w:tcW w:w="2188" w:type="dxa"/>
            <w:tcBorders>
              <w:top w:val="nil"/>
              <w:left w:val="nil"/>
              <w:bottom w:val="nil"/>
              <w:right w:val="nil"/>
            </w:tcBorders>
            <w:shd w:color="auto" w:fill="EEECE1" w:themeFill="background2" w:val="clear"/>
            <w:vAlign w:val="center"/>
          </w:tcPr>
          <w:p>
            <w:pPr>
              <w:pStyle w:val="Normal"/>
              <w:spacing w:lineRule="auto" w:line="240" w:before="0" w:after="0"/>
              <w:jc w:val="center"/>
              <w:rPr>
                <w:rFonts w:cs="Calibri" w:cstheme="minorHAnsi"/>
                <w:b/>
                <w:b/>
                <w:bCs/>
                <w:sz w:val="18"/>
                <w:szCs w:val="18"/>
                <w:lang w:val="es-MX"/>
              </w:rPr>
            </w:pPr>
            <w:r>
              <w:rPr>
                <w:rFonts w:cs="Calibri" w:cstheme="minorHAnsi"/>
                <w:b/>
                <w:bCs/>
                <w:sz w:val="18"/>
                <w:szCs w:val="18"/>
                <w:lang w:val="es-MX"/>
              </w:rPr>
              <w:t>Nombre del usuario</w:t>
            </w:r>
          </w:p>
        </w:tc>
        <w:tc>
          <w:tcPr>
            <w:tcW w:w="2958" w:type="dxa"/>
            <w:tcBorders>
              <w:top w:val="nil"/>
              <w:left w:val="nil"/>
              <w:bottom w:val="nil"/>
              <w:right w:val="nil"/>
            </w:tcBorders>
            <w:shd w:color="auto" w:fill="EEECE1" w:themeFill="background2" w:val="clear"/>
            <w:vAlign w:val="center"/>
          </w:tcPr>
          <w:p>
            <w:pPr>
              <w:pStyle w:val="Normal"/>
              <w:spacing w:lineRule="auto" w:line="240" w:before="0" w:after="0"/>
              <w:jc w:val="center"/>
              <w:rPr>
                <w:rFonts w:cs="Calibri" w:cstheme="minorHAnsi"/>
                <w:b/>
                <w:b/>
                <w:bCs/>
                <w:sz w:val="18"/>
                <w:szCs w:val="18"/>
                <w:lang w:val="es-MX"/>
              </w:rPr>
            </w:pPr>
            <w:r>
              <w:rPr>
                <w:rFonts w:cs="Calibri" w:cstheme="minorHAnsi"/>
                <w:b/>
                <w:bCs/>
                <w:sz w:val="18"/>
                <w:szCs w:val="18"/>
                <w:lang w:val="es-MX"/>
              </w:rPr>
              <w:t>Correo</w:t>
            </w:r>
          </w:p>
        </w:tc>
        <w:tc>
          <w:tcPr>
            <w:tcW w:w="1662" w:type="dxa"/>
            <w:tcBorders>
              <w:top w:val="nil"/>
              <w:left w:val="nil"/>
              <w:bottom w:val="nil"/>
              <w:right w:val="nil"/>
            </w:tcBorders>
            <w:shd w:color="auto" w:fill="EEECE1" w:themeFill="background2" w:val="clear"/>
            <w:vAlign w:val="center"/>
          </w:tcPr>
          <w:p>
            <w:pPr>
              <w:pStyle w:val="Normal"/>
              <w:spacing w:lineRule="auto" w:line="240" w:before="0" w:after="0"/>
              <w:jc w:val="center"/>
              <w:rPr>
                <w:rFonts w:cs="Calibri" w:cstheme="minorHAnsi"/>
                <w:b/>
                <w:b/>
                <w:bCs/>
                <w:sz w:val="18"/>
                <w:szCs w:val="18"/>
                <w:lang w:val="es-MX"/>
              </w:rPr>
            </w:pPr>
            <w:r>
              <w:rPr>
                <w:rFonts w:cs="Calibri" w:cstheme="minorHAnsi"/>
                <w:b/>
                <w:bCs/>
                <w:sz w:val="18"/>
                <w:szCs w:val="18"/>
                <w:lang w:val="es-MX"/>
              </w:rPr>
              <w:t>Puesto o cargo</w:t>
            </w:r>
          </w:p>
        </w:tc>
        <w:tc>
          <w:tcPr>
            <w:tcW w:w="1129" w:type="dxa"/>
            <w:tcBorders>
              <w:top w:val="nil"/>
              <w:left w:val="nil"/>
              <w:bottom w:val="nil"/>
              <w:right w:val="nil"/>
            </w:tcBorders>
            <w:shd w:color="auto" w:fill="EEECE1" w:themeFill="background2" w:val="clear"/>
            <w:vAlign w:val="center"/>
          </w:tcPr>
          <w:p>
            <w:pPr>
              <w:pStyle w:val="Normal"/>
              <w:spacing w:lineRule="auto" w:line="240" w:before="0" w:after="0"/>
              <w:jc w:val="center"/>
              <w:rPr>
                <w:rFonts w:cs="Calibri" w:cstheme="minorHAnsi"/>
                <w:b/>
                <w:b/>
                <w:bCs/>
                <w:sz w:val="18"/>
                <w:szCs w:val="18"/>
                <w:lang w:val="es-MX"/>
              </w:rPr>
            </w:pPr>
            <w:r>
              <w:rPr>
                <w:rFonts w:cs="Calibri" w:cstheme="minorHAnsi"/>
                <w:b/>
                <w:bCs/>
                <w:sz w:val="18"/>
                <w:szCs w:val="18"/>
                <w:lang w:val="es-MX"/>
              </w:rPr>
              <w:t>Fecha de alta</w:t>
            </w:r>
          </w:p>
        </w:tc>
        <w:tc>
          <w:tcPr>
            <w:tcW w:w="988" w:type="dxa"/>
            <w:tcBorders>
              <w:top w:val="nil"/>
              <w:left w:val="nil"/>
              <w:bottom w:val="nil"/>
              <w:right w:val="nil"/>
            </w:tcBorders>
            <w:shd w:color="auto" w:fill="EEECE1" w:themeFill="background2" w:val="clear"/>
          </w:tcPr>
          <w:p>
            <w:pPr>
              <w:pStyle w:val="Normal"/>
              <w:spacing w:lineRule="auto" w:line="240" w:before="0" w:after="0"/>
              <w:jc w:val="center"/>
              <w:rPr>
                <w:rFonts w:cs="Calibri" w:cstheme="minorHAnsi"/>
                <w:b/>
                <w:b/>
                <w:bCs/>
                <w:sz w:val="18"/>
                <w:szCs w:val="18"/>
                <w:lang w:val="es-MX"/>
              </w:rPr>
            </w:pPr>
            <w:r>
              <w:rPr>
                <w:rFonts w:cs="Calibri" w:cstheme="minorHAnsi"/>
                <w:b/>
                <w:bCs/>
                <w:sz w:val="18"/>
                <w:szCs w:val="18"/>
                <w:lang w:val="es-MX"/>
              </w:rPr>
              <w:t>Vigente hasta:</w:t>
            </w:r>
          </w:p>
        </w:tc>
      </w:tr>
      <w:tr>
        <w:trPr>
          <w:trHeight w:val="283" w:hRule="atLeast"/>
        </w:trPr>
        <w:tc>
          <w:tcPr>
            <w:tcW w:w="439" w:type="dxa"/>
            <w:tcBorders>
              <w:top w:val="nil"/>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highlight w:val="yellow"/>
                <w:lang w:val="es-MX"/>
              </w:rPr>
            </w:pPr>
            <w:r>
              <w:rPr>
                <w:rFonts w:cs="Calibri" w:cstheme="minorHAnsi"/>
                <w:sz w:val="16"/>
                <w:szCs w:val="16"/>
                <w:lang w:val="es-MX"/>
              </w:rPr>
              <w:t>1</w:t>
            </w:r>
          </w:p>
        </w:tc>
        <w:tc>
          <w:tcPr>
            <w:tcW w:w="2188" w:type="dxa"/>
            <w:tcBorders>
              <w:top w:val="nil"/>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Alarcón Zazueta Omar</w:t>
            </w:r>
          </w:p>
        </w:tc>
        <w:tc>
          <w:tcPr>
            <w:tcW w:w="2958" w:type="dxa"/>
            <w:tcBorders>
              <w:top w:val="nil"/>
              <w:left w:val="nil"/>
              <w:bottom w:val="dashSmallGap" w:sz="8" w:space="0" w:color="7F7F7F"/>
              <w:right w:val="nil"/>
            </w:tcBorders>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omar.alarcon@grupomaco.com.mx</w:t>
            </w:r>
          </w:p>
        </w:tc>
        <w:tc>
          <w:tcPr>
            <w:tcW w:w="1662" w:type="dxa"/>
            <w:tcBorders>
              <w:top w:val="nil"/>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Director Comercial</w:t>
            </w:r>
          </w:p>
        </w:tc>
        <w:tc>
          <w:tcPr>
            <w:tcW w:w="1129" w:type="dxa"/>
            <w:tcBorders>
              <w:top w:val="nil"/>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highlight w:val="yellow"/>
                <w:lang w:val="es-MX"/>
              </w:rPr>
            </w:pPr>
            <w:r>
              <w:rPr>
                <w:rFonts w:cs="Calibri" w:cstheme="minorHAnsi"/>
                <w:sz w:val="16"/>
                <w:szCs w:val="16"/>
                <w:highlight w:val="yellow"/>
                <w:lang w:val="es-MX"/>
              </w:rPr>
              <w:t>14/3/2018</w:t>
            </w:r>
          </w:p>
        </w:tc>
        <w:tc>
          <w:tcPr>
            <w:tcW w:w="988" w:type="dxa"/>
            <w:tcBorders>
              <w:top w:val="nil"/>
              <w:left w:val="nil"/>
              <w:bottom w:val="dashSmallGap" w:sz="8" w:space="0" w:color="7F7F7F"/>
              <w:right w:val="nil"/>
            </w:tcBorders>
            <w:vAlign w:val="center"/>
          </w:tcPr>
          <w:p>
            <w:pPr>
              <w:pStyle w:val="Normal"/>
              <w:spacing w:lineRule="auto" w:line="240" w:before="0" w:after="0"/>
              <w:jc w:val="center"/>
              <w:rPr>
                <w:rFonts w:cs="Calibri" w:cstheme="minorHAnsi"/>
                <w:sz w:val="16"/>
                <w:szCs w:val="16"/>
                <w:highlight w:val="yellow"/>
                <w:lang w:val="es-MX"/>
              </w:rPr>
            </w:pPr>
            <w:r>
              <w:rPr>
                <w:rFonts w:cs="Calibri" w:cstheme="minorHAnsi"/>
                <w:sz w:val="16"/>
                <w:szCs w:val="16"/>
                <w:highlight w:val="yellow"/>
                <w:lang w:val="es-MX"/>
              </w:rPr>
              <w:t>31/12/2018</w:t>
            </w:r>
          </w:p>
        </w:tc>
      </w:tr>
      <w:tr>
        <w:trPr>
          <w:trHeight w:val="283" w:hRule="atLeast"/>
        </w:trPr>
        <w:tc>
          <w:tcPr>
            <w:tcW w:w="43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2</w:t>
            </w:r>
          </w:p>
        </w:tc>
        <w:tc>
          <w:tcPr>
            <w:tcW w:w="218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Avelar Estrada María De Los Ángeles</w:t>
            </w:r>
          </w:p>
        </w:tc>
        <w:tc>
          <w:tcPr>
            <w:tcW w:w="2958"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maria.avelar@grupomaco.com.mx</w:t>
            </w:r>
          </w:p>
        </w:tc>
        <w:tc>
          <w:tcPr>
            <w:tcW w:w="1662"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Gerente Administrativo</w:t>
            </w:r>
          </w:p>
        </w:tc>
        <w:tc>
          <w:tcPr>
            <w:tcW w:w="112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highlight w:val="yellow"/>
                <w:lang w:val="es-MX"/>
              </w:rPr>
            </w:pPr>
            <w:r>
              <w:rPr>
                <w:rFonts w:cs="Calibri" w:cstheme="minorHAnsi"/>
                <w:sz w:val="16"/>
                <w:szCs w:val="16"/>
                <w:highlight w:val="yellow"/>
                <w:lang w:val="es-MX"/>
              </w:rPr>
              <w:t>11/6/2018</w:t>
            </w:r>
          </w:p>
        </w:tc>
        <w:tc>
          <w:tcPr>
            <w:tcW w:w="988" w:type="dxa"/>
            <w:tcBorders>
              <w:top w:val="dashSmallGap" w:sz="8" w:space="0" w:color="7F7F7F"/>
              <w:left w:val="nil"/>
              <w:bottom w:val="dashSmallGap" w:sz="8" w:space="0" w:color="7F7F7F"/>
              <w:right w:val="nil"/>
            </w:tcBorders>
            <w:vAlign w:val="center"/>
          </w:tcPr>
          <w:p>
            <w:pPr>
              <w:pStyle w:val="Normal"/>
              <w:spacing w:lineRule="auto" w:line="240" w:before="0" w:after="0"/>
              <w:jc w:val="center"/>
              <w:rPr>
                <w:rFonts w:cs="Calibri" w:cstheme="minorHAnsi"/>
                <w:sz w:val="16"/>
                <w:szCs w:val="16"/>
                <w:highlight w:val="yellow"/>
                <w:lang w:val="es-MX"/>
              </w:rPr>
            </w:pPr>
            <w:r>
              <w:rPr>
                <w:rFonts w:cs="Calibri" w:cstheme="minorHAnsi"/>
                <w:sz w:val="16"/>
                <w:szCs w:val="16"/>
                <w:highlight w:val="yellow"/>
                <w:lang w:val="es-MX"/>
              </w:rPr>
              <w:t>31/12/2018</w:t>
            </w:r>
          </w:p>
        </w:tc>
      </w:tr>
      <w:tr>
        <w:trPr>
          <w:trHeight w:val="283" w:hRule="atLeast"/>
        </w:trPr>
        <w:tc>
          <w:tcPr>
            <w:tcW w:w="43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3</w:t>
            </w:r>
          </w:p>
        </w:tc>
        <w:tc>
          <w:tcPr>
            <w:tcW w:w="218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Beltrán González Nidia Carolina</w:t>
            </w:r>
          </w:p>
        </w:tc>
        <w:tc>
          <w:tcPr>
            <w:tcW w:w="2958"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nidia.beltran@grupomaco.com.mx</w:t>
            </w:r>
          </w:p>
        </w:tc>
        <w:tc>
          <w:tcPr>
            <w:tcW w:w="1662"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Jefe de Compras</w:t>
            </w:r>
          </w:p>
        </w:tc>
        <w:tc>
          <w:tcPr>
            <w:tcW w:w="112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highlight w:val="yellow"/>
                <w:lang w:val="es-MX"/>
              </w:rPr>
            </w:pPr>
            <w:r>
              <w:rPr>
                <w:rFonts w:cs="Calibri" w:cstheme="minorHAnsi"/>
                <w:sz w:val="16"/>
                <w:szCs w:val="16"/>
                <w:highlight w:val="yellow"/>
                <w:lang w:val="es-MX"/>
              </w:rPr>
              <w:t>14/3/2018</w:t>
            </w:r>
          </w:p>
        </w:tc>
        <w:tc>
          <w:tcPr>
            <w:tcW w:w="988" w:type="dxa"/>
            <w:tcBorders>
              <w:top w:val="dashSmallGap" w:sz="8" w:space="0" w:color="7F7F7F"/>
              <w:left w:val="nil"/>
              <w:bottom w:val="dashSmallGap" w:sz="8" w:space="0" w:color="7F7F7F"/>
              <w:right w:val="nil"/>
            </w:tcBorders>
            <w:vAlign w:val="center"/>
          </w:tcPr>
          <w:p>
            <w:pPr>
              <w:pStyle w:val="Normal"/>
              <w:spacing w:lineRule="auto" w:line="240" w:before="0" w:after="0"/>
              <w:jc w:val="center"/>
              <w:rPr>
                <w:rFonts w:cs="Calibri" w:cstheme="minorHAnsi"/>
                <w:sz w:val="16"/>
                <w:szCs w:val="16"/>
                <w:highlight w:val="yellow"/>
                <w:lang w:val="es-MX"/>
              </w:rPr>
            </w:pPr>
            <w:r>
              <w:rPr>
                <w:rFonts w:cs="Calibri" w:cstheme="minorHAnsi"/>
                <w:sz w:val="16"/>
                <w:szCs w:val="16"/>
                <w:highlight w:val="yellow"/>
                <w:lang w:val="es-MX"/>
              </w:rPr>
              <w:t>31/12/2018</w:t>
            </w:r>
          </w:p>
        </w:tc>
      </w:tr>
      <w:tr>
        <w:trPr>
          <w:trHeight w:val="283" w:hRule="atLeast"/>
        </w:trPr>
        <w:tc>
          <w:tcPr>
            <w:tcW w:w="43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4</w:t>
            </w:r>
          </w:p>
        </w:tc>
        <w:tc>
          <w:tcPr>
            <w:tcW w:w="218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Bernal Torres Marthina Elizabeth</w:t>
            </w:r>
          </w:p>
        </w:tc>
        <w:tc>
          <w:tcPr>
            <w:tcW w:w="2958"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elizabeth.bernal@grupomaco.com.mx</w:t>
            </w:r>
          </w:p>
        </w:tc>
        <w:tc>
          <w:tcPr>
            <w:tcW w:w="1662"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Auditoria Administrativa</w:t>
            </w:r>
          </w:p>
        </w:tc>
        <w:tc>
          <w:tcPr>
            <w:tcW w:w="112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highlight w:val="yellow"/>
                <w:lang w:val="es-MX"/>
              </w:rPr>
            </w:pPr>
            <w:r>
              <w:rPr>
                <w:rFonts w:cs="Calibri" w:cstheme="minorHAnsi"/>
                <w:sz w:val="16"/>
                <w:szCs w:val="16"/>
                <w:highlight w:val="yellow"/>
                <w:lang w:val="es-MX"/>
              </w:rPr>
              <w:t>14/3/2018</w:t>
            </w:r>
          </w:p>
        </w:tc>
        <w:tc>
          <w:tcPr>
            <w:tcW w:w="988" w:type="dxa"/>
            <w:tcBorders>
              <w:top w:val="dashSmallGap" w:sz="8" w:space="0" w:color="7F7F7F"/>
              <w:left w:val="nil"/>
              <w:bottom w:val="dashSmallGap" w:sz="8" w:space="0" w:color="7F7F7F"/>
              <w:right w:val="nil"/>
            </w:tcBorders>
            <w:vAlign w:val="center"/>
          </w:tcPr>
          <w:p>
            <w:pPr>
              <w:pStyle w:val="Normal"/>
              <w:spacing w:lineRule="auto" w:line="240" w:before="0" w:after="0"/>
              <w:jc w:val="center"/>
              <w:rPr>
                <w:rFonts w:cs="Calibri" w:cstheme="minorHAnsi"/>
                <w:sz w:val="16"/>
                <w:szCs w:val="16"/>
                <w:highlight w:val="yellow"/>
                <w:lang w:val="es-MX"/>
              </w:rPr>
            </w:pPr>
            <w:r>
              <w:rPr>
                <w:rFonts w:cs="Calibri" w:cstheme="minorHAnsi"/>
                <w:sz w:val="16"/>
                <w:szCs w:val="16"/>
                <w:highlight w:val="yellow"/>
                <w:lang w:val="es-MX"/>
              </w:rPr>
              <w:t>31/12/2018</w:t>
            </w:r>
          </w:p>
        </w:tc>
      </w:tr>
      <w:tr>
        <w:trPr>
          <w:trHeight w:val="283" w:hRule="atLeast"/>
        </w:trPr>
        <w:tc>
          <w:tcPr>
            <w:tcW w:w="43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5</w:t>
            </w:r>
          </w:p>
        </w:tc>
        <w:tc>
          <w:tcPr>
            <w:tcW w:w="218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Camacho Angulo Cristal Guadalupe</w:t>
            </w:r>
          </w:p>
        </w:tc>
        <w:tc>
          <w:tcPr>
            <w:tcW w:w="2958"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highlight w:val="yellow"/>
                <w:lang w:val="es-MX"/>
              </w:rPr>
            </w:pPr>
            <w:hyperlink r:id="rId3">
              <w:r>
                <w:rPr>
                  <w:rFonts w:cs="Calibri" w:cstheme="minorHAnsi"/>
                  <w:sz w:val="24"/>
                  <w:szCs w:val="24"/>
                  <w:highlight w:val="yellow"/>
                  <w:lang w:val="en-US"/>
                </w:rPr>
                <w:t>cristal.camacho@grupomaco.com.mx</w:t>
              </w:r>
            </w:hyperlink>
          </w:p>
        </w:tc>
        <w:tc>
          <w:tcPr>
            <w:tcW w:w="1662"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Auxiliar Contable</w:t>
            </w:r>
          </w:p>
        </w:tc>
        <w:tc>
          <w:tcPr>
            <w:tcW w:w="112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highlight w:val="yellow"/>
                <w:lang w:val="es-MX"/>
              </w:rPr>
            </w:pPr>
            <w:r>
              <w:rPr>
                <w:rFonts w:cs="Calibri" w:cstheme="minorHAnsi"/>
                <w:sz w:val="16"/>
                <w:szCs w:val="16"/>
                <w:highlight w:val="yellow"/>
                <w:lang w:val="es-MX"/>
              </w:rPr>
              <w:t>14/3/2018</w:t>
            </w:r>
          </w:p>
        </w:tc>
        <w:tc>
          <w:tcPr>
            <w:tcW w:w="988" w:type="dxa"/>
            <w:tcBorders>
              <w:top w:val="dashSmallGap" w:sz="8" w:space="0" w:color="7F7F7F"/>
              <w:left w:val="nil"/>
              <w:bottom w:val="dashSmallGap" w:sz="8" w:space="0" w:color="7F7F7F"/>
              <w:right w:val="nil"/>
            </w:tcBorders>
            <w:vAlign w:val="center"/>
          </w:tcPr>
          <w:p>
            <w:pPr>
              <w:pStyle w:val="Normal"/>
              <w:spacing w:lineRule="auto" w:line="240" w:before="0" w:after="0"/>
              <w:jc w:val="center"/>
              <w:rPr>
                <w:rFonts w:cs="Calibri" w:cstheme="minorHAnsi"/>
                <w:sz w:val="16"/>
                <w:szCs w:val="16"/>
                <w:highlight w:val="yellow"/>
                <w:lang w:val="es-MX"/>
              </w:rPr>
            </w:pPr>
            <w:r>
              <w:rPr>
                <w:rFonts w:cs="Calibri" w:cstheme="minorHAnsi"/>
                <w:sz w:val="16"/>
                <w:szCs w:val="16"/>
                <w:highlight w:val="yellow"/>
                <w:lang w:val="es-MX"/>
              </w:rPr>
              <w:t>31/12/2018</w:t>
            </w:r>
          </w:p>
        </w:tc>
      </w:tr>
      <w:tr>
        <w:trPr>
          <w:trHeight w:val="283" w:hRule="atLeast"/>
        </w:trPr>
        <w:tc>
          <w:tcPr>
            <w:tcW w:w="43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6</w:t>
            </w:r>
          </w:p>
        </w:tc>
        <w:tc>
          <w:tcPr>
            <w:tcW w:w="218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Ceballos Madueña Guillermina</w:t>
            </w:r>
          </w:p>
        </w:tc>
        <w:tc>
          <w:tcPr>
            <w:tcW w:w="2958"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highlight w:val="yellow"/>
                <w:lang w:val="es-MX"/>
              </w:rPr>
            </w:pPr>
            <w:hyperlink r:id="rId4">
              <w:r>
                <w:rPr>
                  <w:rFonts w:cs="Calibri" w:cstheme="minorHAnsi"/>
                  <w:sz w:val="24"/>
                  <w:szCs w:val="24"/>
                  <w:highlight w:val="yellow"/>
                  <w:lang w:val="en-US"/>
                </w:rPr>
                <w:t>guillermina.ceballos@grupomaco.com.mx</w:t>
              </w:r>
            </w:hyperlink>
          </w:p>
        </w:tc>
        <w:tc>
          <w:tcPr>
            <w:tcW w:w="1662"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Encargada de Sucursal</w:t>
            </w:r>
          </w:p>
        </w:tc>
        <w:tc>
          <w:tcPr>
            <w:tcW w:w="112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highlight w:val="yellow"/>
                <w:lang w:val="es-MX"/>
              </w:rPr>
            </w:pPr>
            <w:r>
              <w:rPr>
                <w:rFonts w:cs="Calibri" w:cstheme="minorHAnsi"/>
                <w:sz w:val="16"/>
                <w:szCs w:val="16"/>
                <w:highlight w:val="yellow"/>
                <w:lang w:val="es-MX"/>
              </w:rPr>
              <w:t>14/3/2018</w:t>
            </w:r>
          </w:p>
        </w:tc>
        <w:tc>
          <w:tcPr>
            <w:tcW w:w="988" w:type="dxa"/>
            <w:tcBorders>
              <w:top w:val="dashSmallGap" w:sz="8" w:space="0" w:color="7F7F7F"/>
              <w:left w:val="nil"/>
              <w:bottom w:val="dashSmallGap" w:sz="8" w:space="0" w:color="7F7F7F"/>
              <w:right w:val="nil"/>
            </w:tcBorders>
            <w:vAlign w:val="center"/>
          </w:tcPr>
          <w:p>
            <w:pPr>
              <w:pStyle w:val="Normal"/>
              <w:spacing w:lineRule="auto" w:line="240" w:before="0" w:after="0"/>
              <w:jc w:val="center"/>
              <w:rPr>
                <w:rFonts w:cs="Calibri" w:cstheme="minorHAnsi"/>
                <w:sz w:val="16"/>
                <w:szCs w:val="16"/>
                <w:highlight w:val="yellow"/>
                <w:lang w:val="es-MX"/>
              </w:rPr>
            </w:pPr>
            <w:r>
              <w:rPr>
                <w:rFonts w:cs="Calibri" w:cstheme="minorHAnsi"/>
                <w:sz w:val="16"/>
                <w:szCs w:val="16"/>
                <w:highlight w:val="yellow"/>
                <w:lang w:val="es-MX"/>
              </w:rPr>
              <w:t>31/12/2018</w:t>
            </w:r>
          </w:p>
        </w:tc>
      </w:tr>
      <w:tr>
        <w:trPr>
          <w:trHeight w:val="283" w:hRule="atLeast"/>
        </w:trPr>
        <w:tc>
          <w:tcPr>
            <w:tcW w:w="43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7</w:t>
            </w:r>
          </w:p>
        </w:tc>
        <w:tc>
          <w:tcPr>
            <w:tcW w:w="218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Cebreros Kenia Karely</w:t>
            </w:r>
          </w:p>
        </w:tc>
        <w:tc>
          <w:tcPr>
            <w:tcW w:w="2958"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kenia.cebreros@grupomaco.com.mx</w:t>
            </w:r>
          </w:p>
        </w:tc>
        <w:tc>
          <w:tcPr>
            <w:tcW w:w="1662"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Auxiliar de Compras</w:t>
            </w:r>
          </w:p>
        </w:tc>
        <w:tc>
          <w:tcPr>
            <w:tcW w:w="112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highlight w:val="yellow"/>
                <w:lang w:val="es-MX"/>
              </w:rPr>
            </w:pPr>
            <w:r>
              <w:rPr>
                <w:rFonts w:cs="Calibri" w:cstheme="minorHAnsi"/>
                <w:sz w:val="16"/>
                <w:szCs w:val="16"/>
                <w:highlight w:val="yellow"/>
                <w:lang w:val="es-MX"/>
              </w:rPr>
              <w:t>2/11/2018</w:t>
            </w:r>
          </w:p>
        </w:tc>
        <w:tc>
          <w:tcPr>
            <w:tcW w:w="988" w:type="dxa"/>
            <w:tcBorders>
              <w:top w:val="dashSmallGap" w:sz="8" w:space="0" w:color="7F7F7F"/>
              <w:left w:val="nil"/>
              <w:bottom w:val="dashSmallGap" w:sz="8" w:space="0" w:color="7F7F7F"/>
              <w:right w:val="nil"/>
            </w:tcBorders>
            <w:vAlign w:val="center"/>
          </w:tcPr>
          <w:p>
            <w:pPr>
              <w:pStyle w:val="Normal"/>
              <w:spacing w:lineRule="auto" w:line="240" w:before="0" w:after="0"/>
              <w:jc w:val="center"/>
              <w:rPr>
                <w:rFonts w:cs="Calibri" w:cstheme="minorHAnsi"/>
                <w:sz w:val="16"/>
                <w:szCs w:val="16"/>
                <w:highlight w:val="yellow"/>
                <w:lang w:val="es-MX"/>
              </w:rPr>
            </w:pPr>
            <w:r>
              <w:rPr>
                <w:rFonts w:cs="Calibri" w:cstheme="minorHAnsi"/>
                <w:sz w:val="16"/>
                <w:szCs w:val="16"/>
                <w:highlight w:val="yellow"/>
                <w:lang w:val="es-MX"/>
              </w:rPr>
              <w:t>31/12/2018</w:t>
            </w:r>
          </w:p>
        </w:tc>
      </w:tr>
      <w:tr>
        <w:trPr>
          <w:trHeight w:val="283" w:hRule="atLeast"/>
        </w:trPr>
        <w:tc>
          <w:tcPr>
            <w:tcW w:w="43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8</w:t>
            </w:r>
          </w:p>
        </w:tc>
        <w:tc>
          <w:tcPr>
            <w:tcW w:w="218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De Rueda Elosua Sofia</w:t>
            </w:r>
          </w:p>
        </w:tc>
        <w:tc>
          <w:tcPr>
            <w:tcW w:w="2958"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highlight w:val="yellow"/>
                <w:lang w:val="es-MX"/>
              </w:rPr>
            </w:pPr>
            <w:hyperlink r:id="rId5">
              <w:r>
                <w:rPr>
                  <w:rFonts w:cs="Calibri" w:cstheme="minorHAnsi"/>
                  <w:sz w:val="24"/>
                  <w:szCs w:val="24"/>
                  <w:highlight w:val="yellow"/>
                  <w:lang w:val="en-US"/>
                </w:rPr>
                <w:t>sofia.derueda@grupomaco.com.mx</w:t>
              </w:r>
            </w:hyperlink>
          </w:p>
        </w:tc>
        <w:tc>
          <w:tcPr>
            <w:tcW w:w="1662"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Director Administrativo</w:t>
            </w:r>
          </w:p>
        </w:tc>
        <w:tc>
          <w:tcPr>
            <w:tcW w:w="112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highlight w:val="yellow"/>
                <w:lang w:val="es-MX"/>
              </w:rPr>
            </w:pPr>
            <w:r>
              <w:rPr>
                <w:rFonts w:cs="Calibri" w:cstheme="minorHAnsi"/>
                <w:sz w:val="16"/>
                <w:szCs w:val="16"/>
                <w:highlight w:val="yellow"/>
                <w:lang w:val="es-MX"/>
              </w:rPr>
              <w:t>14/3/2018</w:t>
            </w:r>
          </w:p>
        </w:tc>
        <w:tc>
          <w:tcPr>
            <w:tcW w:w="988" w:type="dxa"/>
            <w:tcBorders>
              <w:top w:val="dashSmallGap" w:sz="8" w:space="0" w:color="7F7F7F"/>
              <w:left w:val="nil"/>
              <w:bottom w:val="dashSmallGap" w:sz="8" w:space="0" w:color="7F7F7F"/>
              <w:right w:val="nil"/>
            </w:tcBorders>
            <w:vAlign w:val="center"/>
          </w:tcPr>
          <w:p>
            <w:pPr>
              <w:pStyle w:val="Normal"/>
              <w:spacing w:lineRule="auto" w:line="240" w:before="0" w:after="0"/>
              <w:jc w:val="center"/>
              <w:rPr>
                <w:rFonts w:cs="Calibri" w:cstheme="minorHAnsi"/>
                <w:sz w:val="16"/>
                <w:szCs w:val="16"/>
                <w:highlight w:val="yellow"/>
                <w:lang w:val="es-MX"/>
              </w:rPr>
            </w:pPr>
            <w:r>
              <w:rPr>
                <w:rFonts w:cs="Calibri" w:cstheme="minorHAnsi"/>
                <w:sz w:val="16"/>
                <w:szCs w:val="16"/>
                <w:highlight w:val="yellow"/>
                <w:lang w:val="es-MX"/>
              </w:rPr>
              <w:t>31/12/2018</w:t>
            </w:r>
          </w:p>
        </w:tc>
      </w:tr>
      <w:tr>
        <w:trPr>
          <w:trHeight w:val="283" w:hRule="atLeast"/>
        </w:trPr>
        <w:tc>
          <w:tcPr>
            <w:tcW w:w="43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9</w:t>
            </w:r>
          </w:p>
        </w:tc>
        <w:tc>
          <w:tcPr>
            <w:tcW w:w="218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De Rueda Peiro Ricardo Ernesto</w:t>
            </w:r>
          </w:p>
        </w:tc>
        <w:tc>
          <w:tcPr>
            <w:tcW w:w="2958"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ricardo.derueda@grupomaco.com.mx</w:t>
            </w:r>
          </w:p>
        </w:tc>
        <w:tc>
          <w:tcPr>
            <w:tcW w:w="1662"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Director General</w:t>
            </w:r>
          </w:p>
        </w:tc>
        <w:tc>
          <w:tcPr>
            <w:tcW w:w="112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highlight w:val="yellow"/>
                <w:lang w:val="es-MX"/>
              </w:rPr>
            </w:pPr>
            <w:r>
              <w:rPr>
                <w:rFonts w:cs="Calibri" w:cstheme="minorHAnsi"/>
                <w:sz w:val="16"/>
                <w:szCs w:val="16"/>
                <w:highlight w:val="yellow"/>
                <w:lang w:val="es-MX"/>
              </w:rPr>
              <w:t>14/3/2018</w:t>
            </w:r>
          </w:p>
        </w:tc>
        <w:tc>
          <w:tcPr>
            <w:tcW w:w="988" w:type="dxa"/>
            <w:tcBorders>
              <w:top w:val="dashSmallGap" w:sz="8" w:space="0" w:color="7F7F7F"/>
              <w:left w:val="nil"/>
              <w:bottom w:val="dashSmallGap" w:sz="8" w:space="0" w:color="7F7F7F"/>
              <w:right w:val="nil"/>
            </w:tcBorders>
            <w:vAlign w:val="center"/>
          </w:tcPr>
          <w:p>
            <w:pPr>
              <w:pStyle w:val="Normal"/>
              <w:spacing w:lineRule="auto" w:line="240" w:before="0" w:after="0"/>
              <w:jc w:val="center"/>
              <w:rPr>
                <w:rFonts w:cs="Calibri" w:cstheme="minorHAnsi"/>
                <w:sz w:val="16"/>
                <w:szCs w:val="16"/>
                <w:highlight w:val="yellow"/>
                <w:lang w:val="es-MX"/>
              </w:rPr>
            </w:pPr>
            <w:r>
              <w:rPr>
                <w:rFonts w:cs="Calibri" w:cstheme="minorHAnsi"/>
                <w:sz w:val="16"/>
                <w:szCs w:val="16"/>
                <w:highlight w:val="yellow"/>
                <w:lang w:val="es-MX"/>
              </w:rPr>
              <w:t>31/12/2018</w:t>
            </w:r>
          </w:p>
        </w:tc>
      </w:tr>
      <w:tr>
        <w:trPr>
          <w:trHeight w:val="283" w:hRule="atLeast"/>
        </w:trPr>
        <w:tc>
          <w:tcPr>
            <w:tcW w:w="43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10</w:t>
            </w:r>
          </w:p>
        </w:tc>
        <w:tc>
          <w:tcPr>
            <w:tcW w:w="218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Hernández Zazueta Luis Alberto</w:t>
            </w:r>
          </w:p>
        </w:tc>
        <w:tc>
          <w:tcPr>
            <w:tcW w:w="2958"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luis.hernandez@grupomaco.com.mx</w:t>
            </w:r>
          </w:p>
        </w:tc>
        <w:tc>
          <w:tcPr>
            <w:tcW w:w="1662"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Jefe de Almacén</w:t>
            </w:r>
          </w:p>
        </w:tc>
        <w:tc>
          <w:tcPr>
            <w:tcW w:w="112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highlight w:val="yellow"/>
                <w:lang w:val="es-MX"/>
              </w:rPr>
            </w:pPr>
            <w:r>
              <w:rPr>
                <w:rFonts w:cs="Calibri" w:cstheme="minorHAnsi"/>
                <w:sz w:val="16"/>
                <w:szCs w:val="16"/>
                <w:highlight w:val="yellow"/>
                <w:lang w:val="es-MX"/>
              </w:rPr>
              <w:t>14/3/2018</w:t>
            </w:r>
          </w:p>
        </w:tc>
        <w:tc>
          <w:tcPr>
            <w:tcW w:w="988" w:type="dxa"/>
            <w:tcBorders>
              <w:top w:val="dashSmallGap" w:sz="8" w:space="0" w:color="7F7F7F"/>
              <w:left w:val="nil"/>
              <w:bottom w:val="dashSmallGap" w:sz="8" w:space="0" w:color="7F7F7F"/>
              <w:right w:val="nil"/>
            </w:tcBorders>
            <w:vAlign w:val="center"/>
          </w:tcPr>
          <w:p>
            <w:pPr>
              <w:pStyle w:val="Normal"/>
              <w:spacing w:lineRule="auto" w:line="240" w:before="0" w:after="0"/>
              <w:jc w:val="center"/>
              <w:rPr>
                <w:rFonts w:cs="Calibri" w:cstheme="minorHAnsi"/>
                <w:sz w:val="16"/>
                <w:szCs w:val="16"/>
                <w:highlight w:val="yellow"/>
                <w:lang w:val="es-MX"/>
              </w:rPr>
            </w:pPr>
            <w:r>
              <w:rPr>
                <w:rFonts w:cs="Calibri" w:cstheme="minorHAnsi"/>
                <w:sz w:val="16"/>
                <w:szCs w:val="16"/>
                <w:highlight w:val="yellow"/>
                <w:lang w:val="es-MX"/>
              </w:rPr>
              <w:t>31/12/2018</w:t>
            </w:r>
          </w:p>
        </w:tc>
      </w:tr>
      <w:tr>
        <w:trPr>
          <w:trHeight w:val="283" w:hRule="atLeast"/>
        </w:trPr>
        <w:tc>
          <w:tcPr>
            <w:tcW w:w="43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11</w:t>
            </w:r>
          </w:p>
        </w:tc>
        <w:tc>
          <w:tcPr>
            <w:tcW w:w="218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Higuera Pérez Romeo</w:t>
            </w:r>
          </w:p>
        </w:tc>
        <w:tc>
          <w:tcPr>
            <w:tcW w:w="2958"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highlight w:val="yellow"/>
                <w:lang w:val="es-MX"/>
              </w:rPr>
            </w:pPr>
            <w:hyperlink r:id="rId6">
              <w:r>
                <w:rPr>
                  <w:rFonts w:cs="Calibri" w:cstheme="minorHAnsi"/>
                  <w:sz w:val="24"/>
                  <w:szCs w:val="24"/>
                  <w:highlight w:val="yellow"/>
                  <w:lang w:val="en-US"/>
                </w:rPr>
                <w:t>romeo.higuera@grupomaco.com.mx</w:t>
              </w:r>
            </w:hyperlink>
          </w:p>
        </w:tc>
        <w:tc>
          <w:tcPr>
            <w:tcW w:w="1662"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Encargado de Sistemas</w:t>
            </w:r>
          </w:p>
        </w:tc>
        <w:tc>
          <w:tcPr>
            <w:tcW w:w="112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highlight w:val="yellow"/>
                <w:lang w:val="es-MX"/>
              </w:rPr>
            </w:pPr>
            <w:r>
              <w:rPr>
                <w:rFonts w:cs="Calibri" w:cstheme="minorHAnsi"/>
                <w:sz w:val="16"/>
                <w:szCs w:val="16"/>
                <w:highlight w:val="yellow"/>
                <w:lang w:val="es-MX"/>
              </w:rPr>
              <w:t>14/3/2018</w:t>
            </w:r>
          </w:p>
        </w:tc>
        <w:tc>
          <w:tcPr>
            <w:tcW w:w="988" w:type="dxa"/>
            <w:tcBorders>
              <w:top w:val="dashSmallGap" w:sz="8" w:space="0" w:color="7F7F7F"/>
              <w:left w:val="nil"/>
              <w:bottom w:val="dashSmallGap" w:sz="8" w:space="0" w:color="7F7F7F"/>
              <w:right w:val="nil"/>
            </w:tcBorders>
            <w:vAlign w:val="center"/>
          </w:tcPr>
          <w:p>
            <w:pPr>
              <w:pStyle w:val="Normal"/>
              <w:spacing w:lineRule="auto" w:line="240" w:before="0" w:after="0"/>
              <w:jc w:val="center"/>
              <w:rPr>
                <w:rFonts w:cs="Calibri" w:cstheme="minorHAnsi"/>
                <w:sz w:val="16"/>
                <w:szCs w:val="16"/>
                <w:highlight w:val="yellow"/>
                <w:lang w:val="es-MX"/>
              </w:rPr>
            </w:pPr>
            <w:r>
              <w:rPr>
                <w:rFonts w:cs="Calibri" w:cstheme="minorHAnsi"/>
                <w:sz w:val="16"/>
                <w:szCs w:val="16"/>
                <w:highlight w:val="yellow"/>
                <w:lang w:val="es-MX"/>
              </w:rPr>
              <w:t>31/12/2018</w:t>
            </w:r>
          </w:p>
        </w:tc>
      </w:tr>
      <w:tr>
        <w:trPr>
          <w:trHeight w:val="283" w:hRule="atLeast"/>
        </w:trPr>
        <w:tc>
          <w:tcPr>
            <w:tcW w:w="43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12</w:t>
            </w:r>
          </w:p>
        </w:tc>
        <w:tc>
          <w:tcPr>
            <w:tcW w:w="218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Lares González Erika Esperanza</w:t>
            </w:r>
          </w:p>
        </w:tc>
        <w:tc>
          <w:tcPr>
            <w:tcW w:w="2958"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highlight w:val="yellow"/>
                <w:lang w:val="es-MX"/>
              </w:rPr>
            </w:pPr>
            <w:hyperlink r:id="rId7">
              <w:r>
                <w:rPr>
                  <w:rFonts w:cs="Calibri" w:cstheme="minorHAnsi"/>
                  <w:sz w:val="24"/>
                  <w:szCs w:val="24"/>
                  <w:highlight w:val="yellow"/>
                  <w:lang w:val="en-US"/>
                </w:rPr>
                <w:t>erika.lares@grupomaco.com.mx</w:t>
              </w:r>
            </w:hyperlink>
          </w:p>
        </w:tc>
        <w:tc>
          <w:tcPr>
            <w:tcW w:w="1662"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Encargada de Sucursal</w:t>
            </w:r>
          </w:p>
        </w:tc>
        <w:tc>
          <w:tcPr>
            <w:tcW w:w="112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highlight w:val="yellow"/>
                <w:lang w:val="es-MX"/>
              </w:rPr>
            </w:pPr>
            <w:r>
              <w:rPr>
                <w:rFonts w:cs="Calibri" w:cstheme="minorHAnsi"/>
                <w:sz w:val="16"/>
                <w:szCs w:val="16"/>
                <w:highlight w:val="yellow"/>
                <w:lang w:val="es-MX"/>
              </w:rPr>
              <w:t>5/4/2018</w:t>
            </w:r>
          </w:p>
        </w:tc>
        <w:tc>
          <w:tcPr>
            <w:tcW w:w="988" w:type="dxa"/>
            <w:tcBorders>
              <w:top w:val="dashSmallGap" w:sz="8" w:space="0" w:color="7F7F7F"/>
              <w:left w:val="nil"/>
              <w:bottom w:val="dashSmallGap" w:sz="8" w:space="0" w:color="7F7F7F"/>
              <w:right w:val="nil"/>
            </w:tcBorders>
            <w:vAlign w:val="center"/>
          </w:tcPr>
          <w:p>
            <w:pPr>
              <w:pStyle w:val="Normal"/>
              <w:spacing w:lineRule="auto" w:line="240" w:before="0" w:after="0"/>
              <w:jc w:val="center"/>
              <w:rPr>
                <w:rFonts w:cs="Calibri" w:cstheme="minorHAnsi"/>
                <w:sz w:val="16"/>
                <w:szCs w:val="16"/>
                <w:highlight w:val="yellow"/>
                <w:lang w:val="es-MX"/>
              </w:rPr>
            </w:pPr>
            <w:r>
              <w:rPr>
                <w:rFonts w:cs="Calibri" w:cstheme="minorHAnsi"/>
                <w:sz w:val="16"/>
                <w:szCs w:val="16"/>
                <w:highlight w:val="yellow"/>
                <w:lang w:val="es-MX"/>
              </w:rPr>
              <w:t>31/12/2018</w:t>
            </w:r>
          </w:p>
        </w:tc>
      </w:tr>
      <w:tr>
        <w:trPr>
          <w:trHeight w:val="283" w:hRule="atLeast"/>
        </w:trPr>
        <w:tc>
          <w:tcPr>
            <w:tcW w:w="43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13</w:t>
            </w:r>
          </w:p>
        </w:tc>
        <w:tc>
          <w:tcPr>
            <w:tcW w:w="218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Medina Alvarado Yaxkin de Yaremi</w:t>
            </w:r>
          </w:p>
        </w:tc>
        <w:tc>
          <w:tcPr>
            <w:tcW w:w="2958"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yaxkin.medina@grupomaco.com.mx</w:t>
            </w:r>
          </w:p>
        </w:tc>
        <w:tc>
          <w:tcPr>
            <w:tcW w:w="1662"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Coordinación Comercial</w:t>
            </w:r>
          </w:p>
        </w:tc>
        <w:tc>
          <w:tcPr>
            <w:tcW w:w="112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highlight w:val="yellow"/>
                <w:lang w:val="es-MX"/>
              </w:rPr>
            </w:pPr>
            <w:r>
              <w:rPr>
                <w:rFonts w:cs="Calibri" w:cstheme="minorHAnsi"/>
                <w:sz w:val="16"/>
                <w:szCs w:val="16"/>
                <w:highlight w:val="yellow"/>
                <w:lang w:val="es-MX"/>
              </w:rPr>
              <w:t>14/3/2018</w:t>
            </w:r>
          </w:p>
        </w:tc>
        <w:tc>
          <w:tcPr>
            <w:tcW w:w="988" w:type="dxa"/>
            <w:tcBorders>
              <w:top w:val="dashSmallGap" w:sz="8" w:space="0" w:color="7F7F7F"/>
              <w:left w:val="nil"/>
              <w:bottom w:val="dashSmallGap" w:sz="8" w:space="0" w:color="7F7F7F"/>
              <w:right w:val="nil"/>
            </w:tcBorders>
            <w:vAlign w:val="center"/>
          </w:tcPr>
          <w:p>
            <w:pPr>
              <w:pStyle w:val="Normal"/>
              <w:spacing w:lineRule="auto" w:line="240" w:before="0" w:after="0"/>
              <w:jc w:val="center"/>
              <w:rPr>
                <w:rFonts w:cs="Calibri" w:cstheme="minorHAnsi"/>
                <w:sz w:val="16"/>
                <w:szCs w:val="16"/>
                <w:highlight w:val="yellow"/>
                <w:lang w:val="es-MX"/>
              </w:rPr>
            </w:pPr>
            <w:r>
              <w:rPr>
                <w:rFonts w:cs="Calibri" w:cstheme="minorHAnsi"/>
                <w:sz w:val="16"/>
                <w:szCs w:val="16"/>
                <w:highlight w:val="yellow"/>
                <w:lang w:val="es-MX"/>
              </w:rPr>
              <w:t>31/12/2018</w:t>
            </w:r>
          </w:p>
        </w:tc>
      </w:tr>
      <w:tr>
        <w:trPr>
          <w:trHeight w:val="283" w:hRule="atLeast"/>
        </w:trPr>
        <w:tc>
          <w:tcPr>
            <w:tcW w:w="43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14</w:t>
            </w:r>
          </w:p>
        </w:tc>
        <w:tc>
          <w:tcPr>
            <w:tcW w:w="218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Nava Millán Lizbeth Irene</w:t>
            </w:r>
          </w:p>
        </w:tc>
        <w:tc>
          <w:tcPr>
            <w:tcW w:w="2958"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highlight w:val="yellow"/>
                <w:lang w:val="es-MX"/>
              </w:rPr>
            </w:pPr>
            <w:hyperlink r:id="rId8">
              <w:r>
                <w:rPr>
                  <w:rFonts w:cs="Calibri" w:cstheme="minorHAnsi"/>
                  <w:sz w:val="24"/>
                  <w:szCs w:val="24"/>
                  <w:highlight w:val="yellow"/>
                  <w:lang w:val="en-US"/>
                </w:rPr>
                <w:t>liz.nava@grupomaco.com.mx</w:t>
              </w:r>
            </w:hyperlink>
          </w:p>
        </w:tc>
        <w:tc>
          <w:tcPr>
            <w:tcW w:w="1662"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Encargada de Sucursal</w:t>
            </w:r>
          </w:p>
        </w:tc>
        <w:tc>
          <w:tcPr>
            <w:tcW w:w="112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highlight w:val="yellow"/>
                <w:lang w:val="es-MX"/>
              </w:rPr>
            </w:pPr>
            <w:r>
              <w:rPr>
                <w:rFonts w:cs="Calibri" w:cstheme="minorHAnsi"/>
                <w:sz w:val="16"/>
                <w:szCs w:val="16"/>
                <w:highlight w:val="yellow"/>
                <w:lang w:val="es-MX"/>
              </w:rPr>
              <w:t>14/3/2018</w:t>
            </w:r>
          </w:p>
        </w:tc>
        <w:tc>
          <w:tcPr>
            <w:tcW w:w="988" w:type="dxa"/>
            <w:tcBorders>
              <w:top w:val="dashSmallGap" w:sz="8" w:space="0" w:color="7F7F7F"/>
              <w:left w:val="nil"/>
              <w:bottom w:val="dashSmallGap" w:sz="8" w:space="0" w:color="7F7F7F"/>
              <w:right w:val="nil"/>
            </w:tcBorders>
            <w:vAlign w:val="center"/>
          </w:tcPr>
          <w:p>
            <w:pPr>
              <w:pStyle w:val="Normal"/>
              <w:spacing w:lineRule="auto" w:line="240" w:before="0" w:after="0"/>
              <w:jc w:val="center"/>
              <w:rPr>
                <w:rFonts w:cs="Calibri" w:cstheme="minorHAnsi"/>
                <w:sz w:val="16"/>
                <w:szCs w:val="16"/>
                <w:highlight w:val="yellow"/>
                <w:lang w:val="es-MX"/>
              </w:rPr>
            </w:pPr>
            <w:r>
              <w:rPr>
                <w:rFonts w:cs="Calibri" w:cstheme="minorHAnsi"/>
                <w:sz w:val="16"/>
                <w:szCs w:val="16"/>
                <w:highlight w:val="yellow"/>
                <w:lang w:val="es-MX"/>
              </w:rPr>
              <w:t>31/12/2018</w:t>
            </w:r>
          </w:p>
        </w:tc>
      </w:tr>
      <w:tr>
        <w:trPr>
          <w:trHeight w:val="283" w:hRule="atLeast"/>
        </w:trPr>
        <w:tc>
          <w:tcPr>
            <w:tcW w:w="43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15</w:t>
            </w:r>
          </w:p>
        </w:tc>
        <w:tc>
          <w:tcPr>
            <w:tcW w:w="218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Ojeda Reynosa José Luis</w:t>
            </w:r>
          </w:p>
        </w:tc>
        <w:tc>
          <w:tcPr>
            <w:tcW w:w="2958"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jose.ojeda@grupomaco.com.mx</w:t>
            </w:r>
          </w:p>
        </w:tc>
        <w:tc>
          <w:tcPr>
            <w:tcW w:w="1662"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Auditoria de Inventarios</w:t>
            </w:r>
          </w:p>
        </w:tc>
        <w:tc>
          <w:tcPr>
            <w:tcW w:w="112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highlight w:val="yellow"/>
                <w:lang w:val="es-MX"/>
              </w:rPr>
            </w:pPr>
            <w:r>
              <w:rPr>
                <w:rFonts w:cs="Calibri" w:cstheme="minorHAnsi"/>
                <w:sz w:val="16"/>
                <w:szCs w:val="16"/>
                <w:highlight w:val="yellow"/>
                <w:lang w:val="es-MX"/>
              </w:rPr>
              <w:t>14/3/2018</w:t>
            </w:r>
          </w:p>
        </w:tc>
        <w:tc>
          <w:tcPr>
            <w:tcW w:w="988" w:type="dxa"/>
            <w:tcBorders>
              <w:top w:val="dashSmallGap" w:sz="8" w:space="0" w:color="7F7F7F"/>
              <w:left w:val="nil"/>
              <w:bottom w:val="dashSmallGap" w:sz="8" w:space="0" w:color="7F7F7F"/>
              <w:right w:val="nil"/>
            </w:tcBorders>
            <w:vAlign w:val="center"/>
          </w:tcPr>
          <w:p>
            <w:pPr>
              <w:pStyle w:val="Normal"/>
              <w:spacing w:lineRule="auto" w:line="240" w:before="0" w:after="0"/>
              <w:jc w:val="center"/>
              <w:rPr>
                <w:rFonts w:cs="Calibri" w:cstheme="minorHAnsi"/>
                <w:sz w:val="16"/>
                <w:szCs w:val="16"/>
                <w:highlight w:val="yellow"/>
                <w:lang w:val="es-MX"/>
              </w:rPr>
            </w:pPr>
            <w:r>
              <w:rPr>
                <w:rFonts w:cs="Calibri" w:cstheme="minorHAnsi"/>
                <w:sz w:val="16"/>
                <w:szCs w:val="16"/>
                <w:highlight w:val="yellow"/>
                <w:lang w:val="es-MX"/>
              </w:rPr>
              <w:t>31/12/2018</w:t>
            </w:r>
          </w:p>
        </w:tc>
      </w:tr>
      <w:tr>
        <w:trPr>
          <w:trHeight w:val="283" w:hRule="atLeast"/>
        </w:trPr>
        <w:tc>
          <w:tcPr>
            <w:tcW w:w="43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16</w:t>
            </w:r>
          </w:p>
        </w:tc>
        <w:tc>
          <w:tcPr>
            <w:tcW w:w="218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Rojo Padilla Mitzi Paola</w:t>
            </w:r>
          </w:p>
        </w:tc>
        <w:tc>
          <w:tcPr>
            <w:tcW w:w="2958"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highlight w:val="yellow"/>
                <w:lang w:val="es-MX"/>
              </w:rPr>
            </w:pPr>
            <w:hyperlink r:id="rId9">
              <w:r>
                <w:rPr>
                  <w:rFonts w:cs="Calibri" w:cstheme="minorHAnsi"/>
                  <w:sz w:val="24"/>
                  <w:szCs w:val="24"/>
                  <w:highlight w:val="yellow"/>
                  <w:lang w:val="en-US"/>
                </w:rPr>
                <w:t>mitzi.rojo@grupomaco.com.mx</w:t>
              </w:r>
            </w:hyperlink>
          </w:p>
        </w:tc>
        <w:tc>
          <w:tcPr>
            <w:tcW w:w="1662"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Gerente Comercial</w:t>
            </w:r>
          </w:p>
        </w:tc>
        <w:tc>
          <w:tcPr>
            <w:tcW w:w="112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highlight w:val="yellow"/>
                <w:lang w:val="es-MX"/>
              </w:rPr>
            </w:pPr>
            <w:r>
              <w:rPr>
                <w:rFonts w:cs="Calibri" w:cstheme="minorHAnsi"/>
                <w:sz w:val="16"/>
                <w:szCs w:val="16"/>
                <w:highlight w:val="yellow"/>
                <w:lang w:val="es-MX"/>
              </w:rPr>
              <w:t>14/3/2018</w:t>
            </w:r>
          </w:p>
        </w:tc>
        <w:tc>
          <w:tcPr>
            <w:tcW w:w="988" w:type="dxa"/>
            <w:tcBorders>
              <w:top w:val="dashSmallGap" w:sz="8" w:space="0" w:color="7F7F7F"/>
              <w:left w:val="nil"/>
              <w:bottom w:val="dashSmallGap" w:sz="8" w:space="0" w:color="7F7F7F"/>
              <w:right w:val="nil"/>
            </w:tcBorders>
            <w:vAlign w:val="center"/>
          </w:tcPr>
          <w:p>
            <w:pPr>
              <w:pStyle w:val="Normal"/>
              <w:spacing w:lineRule="auto" w:line="240" w:before="0" w:after="0"/>
              <w:jc w:val="center"/>
              <w:rPr>
                <w:rFonts w:cs="Calibri" w:cstheme="minorHAnsi"/>
                <w:sz w:val="16"/>
                <w:szCs w:val="16"/>
                <w:highlight w:val="yellow"/>
                <w:lang w:val="es-MX"/>
              </w:rPr>
            </w:pPr>
            <w:r>
              <w:rPr>
                <w:rFonts w:cs="Calibri" w:cstheme="minorHAnsi"/>
                <w:sz w:val="16"/>
                <w:szCs w:val="16"/>
                <w:highlight w:val="yellow"/>
                <w:lang w:val="es-MX"/>
              </w:rPr>
              <w:t>31/12/2018</w:t>
            </w:r>
          </w:p>
        </w:tc>
      </w:tr>
      <w:tr>
        <w:trPr>
          <w:trHeight w:val="283" w:hRule="atLeast"/>
        </w:trPr>
        <w:tc>
          <w:tcPr>
            <w:tcW w:w="43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17</w:t>
            </w:r>
          </w:p>
        </w:tc>
        <w:tc>
          <w:tcPr>
            <w:tcW w:w="218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Rosales Velázquez Helga Yvette</w:t>
            </w:r>
          </w:p>
        </w:tc>
        <w:tc>
          <w:tcPr>
            <w:tcW w:w="2958"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highlight w:val="yellow"/>
                <w:lang w:val="es-MX"/>
              </w:rPr>
            </w:pPr>
            <w:hyperlink r:id="rId10">
              <w:r>
                <w:rPr>
                  <w:rFonts w:cs="Calibri" w:cstheme="minorHAnsi"/>
                  <w:sz w:val="24"/>
                  <w:szCs w:val="24"/>
                  <w:highlight w:val="yellow"/>
                  <w:lang w:val="en-US"/>
                </w:rPr>
                <w:t>helga.rosales@grupomaco.com.mx</w:t>
              </w:r>
            </w:hyperlink>
          </w:p>
        </w:tc>
        <w:tc>
          <w:tcPr>
            <w:tcW w:w="1662"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Jefa de Contabilidad</w:t>
            </w:r>
          </w:p>
        </w:tc>
        <w:tc>
          <w:tcPr>
            <w:tcW w:w="112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highlight w:val="yellow"/>
                <w:lang w:val="es-MX"/>
              </w:rPr>
            </w:pPr>
            <w:r>
              <w:rPr>
                <w:rFonts w:cs="Calibri" w:cstheme="minorHAnsi"/>
                <w:sz w:val="16"/>
                <w:szCs w:val="16"/>
                <w:highlight w:val="yellow"/>
                <w:lang w:val="es-MX"/>
              </w:rPr>
              <w:t>14/3/2018</w:t>
            </w:r>
          </w:p>
        </w:tc>
        <w:tc>
          <w:tcPr>
            <w:tcW w:w="988" w:type="dxa"/>
            <w:tcBorders>
              <w:top w:val="dashSmallGap" w:sz="8" w:space="0" w:color="7F7F7F"/>
              <w:left w:val="nil"/>
              <w:bottom w:val="dashSmallGap" w:sz="8" w:space="0" w:color="7F7F7F"/>
              <w:right w:val="nil"/>
            </w:tcBorders>
            <w:vAlign w:val="center"/>
          </w:tcPr>
          <w:p>
            <w:pPr>
              <w:pStyle w:val="Normal"/>
              <w:spacing w:lineRule="auto" w:line="240" w:before="0" w:after="0"/>
              <w:jc w:val="center"/>
              <w:rPr>
                <w:rFonts w:cs="Calibri" w:cstheme="minorHAnsi"/>
                <w:sz w:val="16"/>
                <w:szCs w:val="16"/>
                <w:highlight w:val="yellow"/>
                <w:lang w:val="es-MX"/>
              </w:rPr>
            </w:pPr>
            <w:r>
              <w:rPr>
                <w:rFonts w:cs="Calibri" w:cstheme="minorHAnsi"/>
                <w:sz w:val="16"/>
                <w:szCs w:val="16"/>
                <w:highlight w:val="yellow"/>
                <w:lang w:val="es-MX"/>
              </w:rPr>
              <w:t>31/12/2018</w:t>
            </w:r>
          </w:p>
        </w:tc>
      </w:tr>
      <w:tr>
        <w:trPr>
          <w:trHeight w:val="283" w:hRule="atLeast"/>
        </w:trPr>
        <w:tc>
          <w:tcPr>
            <w:tcW w:w="43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18</w:t>
            </w:r>
          </w:p>
        </w:tc>
        <w:tc>
          <w:tcPr>
            <w:tcW w:w="218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Salas Madueño Rafaela</w:t>
            </w:r>
          </w:p>
        </w:tc>
        <w:tc>
          <w:tcPr>
            <w:tcW w:w="2958"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rafaela.salas@grupomaco.com.mx</w:t>
            </w:r>
          </w:p>
        </w:tc>
        <w:tc>
          <w:tcPr>
            <w:tcW w:w="1662"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Auxiliar de Compras</w:t>
            </w:r>
          </w:p>
        </w:tc>
        <w:tc>
          <w:tcPr>
            <w:tcW w:w="112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highlight w:val="yellow"/>
                <w:lang w:val="es-MX"/>
              </w:rPr>
            </w:pPr>
            <w:r>
              <w:rPr>
                <w:rFonts w:cs="Calibri" w:cstheme="minorHAnsi"/>
                <w:sz w:val="16"/>
                <w:szCs w:val="16"/>
                <w:highlight w:val="yellow"/>
                <w:lang w:val="es-MX"/>
              </w:rPr>
              <w:t>14/3/2018</w:t>
            </w:r>
          </w:p>
        </w:tc>
        <w:tc>
          <w:tcPr>
            <w:tcW w:w="988" w:type="dxa"/>
            <w:tcBorders>
              <w:top w:val="dashSmallGap" w:sz="8" w:space="0" w:color="7F7F7F"/>
              <w:left w:val="nil"/>
              <w:bottom w:val="dashSmallGap" w:sz="8" w:space="0" w:color="7F7F7F"/>
              <w:right w:val="nil"/>
            </w:tcBorders>
            <w:vAlign w:val="center"/>
          </w:tcPr>
          <w:p>
            <w:pPr>
              <w:pStyle w:val="Normal"/>
              <w:spacing w:lineRule="auto" w:line="240" w:before="0" w:after="0"/>
              <w:jc w:val="center"/>
              <w:rPr>
                <w:rFonts w:cs="Calibri" w:cstheme="minorHAnsi"/>
                <w:sz w:val="16"/>
                <w:szCs w:val="16"/>
                <w:highlight w:val="yellow"/>
                <w:lang w:val="es-MX"/>
              </w:rPr>
            </w:pPr>
            <w:r>
              <w:rPr>
                <w:rFonts w:cs="Calibri" w:cstheme="minorHAnsi"/>
                <w:sz w:val="16"/>
                <w:szCs w:val="16"/>
                <w:highlight w:val="yellow"/>
                <w:lang w:val="es-MX"/>
              </w:rPr>
              <w:t>31/12/2018</w:t>
            </w:r>
          </w:p>
        </w:tc>
      </w:tr>
      <w:tr>
        <w:trPr>
          <w:trHeight w:val="283" w:hRule="atLeast"/>
        </w:trPr>
        <w:tc>
          <w:tcPr>
            <w:tcW w:w="43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19</w:t>
            </w:r>
          </w:p>
        </w:tc>
        <w:tc>
          <w:tcPr>
            <w:tcW w:w="218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Sandoval Miramontes Víctor Manuel</w:t>
            </w:r>
          </w:p>
        </w:tc>
        <w:tc>
          <w:tcPr>
            <w:tcW w:w="2958"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highlight w:val="yellow"/>
                <w:lang w:val="es-MX"/>
              </w:rPr>
            </w:pPr>
            <w:hyperlink r:id="rId11">
              <w:r>
                <w:rPr>
                  <w:rFonts w:cs="Calibri" w:cstheme="minorHAnsi"/>
                  <w:sz w:val="24"/>
                  <w:szCs w:val="24"/>
                  <w:highlight w:val="yellow"/>
                  <w:lang w:val="en-US"/>
                </w:rPr>
                <w:t>victor.sandoval@grupomaco.com.mx</w:t>
              </w:r>
            </w:hyperlink>
          </w:p>
        </w:tc>
        <w:tc>
          <w:tcPr>
            <w:tcW w:w="1662"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Encargada de Sucursal</w:t>
            </w:r>
          </w:p>
        </w:tc>
        <w:tc>
          <w:tcPr>
            <w:tcW w:w="112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highlight w:val="yellow"/>
                <w:lang w:val="es-MX"/>
              </w:rPr>
            </w:pPr>
            <w:r>
              <w:rPr>
                <w:rFonts w:cs="Calibri" w:cstheme="minorHAnsi"/>
                <w:sz w:val="16"/>
                <w:szCs w:val="16"/>
                <w:highlight w:val="yellow"/>
                <w:lang w:val="es-MX"/>
              </w:rPr>
              <w:t>14/3/2018</w:t>
            </w:r>
          </w:p>
        </w:tc>
        <w:tc>
          <w:tcPr>
            <w:tcW w:w="988" w:type="dxa"/>
            <w:tcBorders>
              <w:top w:val="dashSmallGap" w:sz="8" w:space="0" w:color="7F7F7F"/>
              <w:left w:val="nil"/>
              <w:bottom w:val="dashSmallGap" w:sz="8" w:space="0" w:color="7F7F7F"/>
              <w:right w:val="nil"/>
            </w:tcBorders>
            <w:vAlign w:val="center"/>
          </w:tcPr>
          <w:p>
            <w:pPr>
              <w:pStyle w:val="Normal"/>
              <w:spacing w:lineRule="auto" w:line="240" w:before="0" w:after="0"/>
              <w:jc w:val="center"/>
              <w:rPr>
                <w:rFonts w:cs="Calibri" w:cstheme="minorHAnsi"/>
                <w:sz w:val="16"/>
                <w:szCs w:val="16"/>
                <w:highlight w:val="yellow"/>
                <w:lang w:val="es-MX"/>
              </w:rPr>
            </w:pPr>
            <w:r>
              <w:rPr>
                <w:rFonts w:cs="Calibri" w:cstheme="minorHAnsi"/>
                <w:sz w:val="16"/>
                <w:szCs w:val="16"/>
                <w:highlight w:val="yellow"/>
                <w:lang w:val="es-MX"/>
              </w:rPr>
              <w:t>31/12/2018</w:t>
            </w:r>
          </w:p>
        </w:tc>
      </w:tr>
      <w:tr>
        <w:trPr>
          <w:trHeight w:val="283" w:hRule="atLeast"/>
        </w:trPr>
        <w:tc>
          <w:tcPr>
            <w:tcW w:w="43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20</w:t>
            </w:r>
          </w:p>
        </w:tc>
        <w:tc>
          <w:tcPr>
            <w:tcW w:w="218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Zazueta Meza Janeth Leticia</w:t>
            </w:r>
          </w:p>
        </w:tc>
        <w:tc>
          <w:tcPr>
            <w:tcW w:w="2958"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highlight w:val="yellow"/>
                <w:lang w:val="es-MX"/>
              </w:rPr>
            </w:pPr>
            <w:hyperlink r:id="rId12">
              <w:r>
                <w:rPr>
                  <w:rFonts w:cs="Calibri" w:cstheme="minorHAnsi"/>
                  <w:sz w:val="24"/>
                  <w:szCs w:val="24"/>
                  <w:highlight w:val="yellow"/>
                  <w:lang w:val="en-US"/>
                </w:rPr>
                <w:t>janeth.zazueta@grupomaco.com.mx</w:t>
              </w:r>
            </w:hyperlink>
          </w:p>
        </w:tc>
        <w:tc>
          <w:tcPr>
            <w:tcW w:w="1662"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Auxiliar Contable</w:t>
            </w:r>
          </w:p>
        </w:tc>
        <w:tc>
          <w:tcPr>
            <w:tcW w:w="112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highlight w:val="yellow"/>
                <w:lang w:val="es-MX"/>
              </w:rPr>
            </w:pPr>
            <w:r>
              <w:rPr>
                <w:rFonts w:cs="Calibri" w:cstheme="minorHAnsi"/>
                <w:sz w:val="16"/>
                <w:szCs w:val="16"/>
                <w:highlight w:val="yellow"/>
                <w:lang w:val="es-MX"/>
              </w:rPr>
              <w:t>14/3/2018</w:t>
            </w:r>
          </w:p>
        </w:tc>
        <w:tc>
          <w:tcPr>
            <w:tcW w:w="988" w:type="dxa"/>
            <w:tcBorders>
              <w:top w:val="dashSmallGap" w:sz="8" w:space="0" w:color="7F7F7F"/>
              <w:left w:val="nil"/>
              <w:bottom w:val="dashSmallGap" w:sz="8" w:space="0" w:color="7F7F7F"/>
              <w:right w:val="nil"/>
            </w:tcBorders>
            <w:vAlign w:val="center"/>
          </w:tcPr>
          <w:p>
            <w:pPr>
              <w:pStyle w:val="Normal"/>
              <w:spacing w:lineRule="auto" w:line="240" w:before="0" w:after="0"/>
              <w:jc w:val="center"/>
              <w:rPr>
                <w:rFonts w:cs="Calibri" w:cstheme="minorHAnsi"/>
                <w:sz w:val="16"/>
                <w:szCs w:val="16"/>
                <w:highlight w:val="yellow"/>
                <w:lang w:val="es-MX"/>
              </w:rPr>
            </w:pPr>
            <w:r>
              <w:rPr>
                <w:rFonts w:cs="Calibri" w:cstheme="minorHAnsi"/>
                <w:sz w:val="16"/>
                <w:szCs w:val="16"/>
                <w:highlight w:val="yellow"/>
                <w:lang w:val="es-MX"/>
              </w:rPr>
              <w:t>31/12/2018</w:t>
            </w:r>
          </w:p>
        </w:tc>
      </w:tr>
    </w:tbl>
    <w:p>
      <w:pPr>
        <w:pStyle w:val="Normal"/>
        <w:spacing w:lineRule="auto" w:line="240" w:before="0" w:after="0"/>
        <w:jc w:val="both"/>
        <w:rPr>
          <w:rFonts w:cs="Calibri" w:cstheme="minorHAnsi"/>
          <w:sz w:val="12"/>
          <w:szCs w:val="12"/>
        </w:rPr>
      </w:pPr>
      <w:r>
        <w:rPr>
          <w:rFonts w:cs="Calibri" w:cstheme="minorHAnsi"/>
          <w:sz w:val="12"/>
          <w:szCs w:val="12"/>
        </w:rPr>
      </w:r>
    </w:p>
    <w:p>
      <w:pPr>
        <w:pStyle w:val="Normal"/>
        <w:spacing w:lineRule="auto" w:line="240" w:before="0" w:after="0"/>
        <w:jc w:val="both"/>
        <w:rPr>
          <w:rFonts w:cs="Calibri" w:cstheme="minorHAnsi"/>
          <w:sz w:val="12"/>
          <w:szCs w:val="12"/>
        </w:rPr>
      </w:pPr>
      <w:r>
        <w:rPr>
          <w:rFonts w:cs="Calibri" w:cstheme="minorHAnsi"/>
          <w:sz w:val="12"/>
          <w:szCs w:val="12"/>
        </w:rPr>
      </w:r>
    </w:p>
    <w:p>
      <w:pPr>
        <w:pStyle w:val="Normal"/>
        <w:spacing w:lineRule="auto" w:line="240" w:before="0" w:after="0"/>
        <w:jc w:val="both"/>
        <w:rPr>
          <w:rFonts w:cs="Calibri" w:cstheme="minorHAnsi"/>
          <w:b/>
          <w:b/>
          <w:i/>
          <w:i/>
          <w:color w:val="FF0000"/>
          <w:sz w:val="16"/>
          <w:szCs w:val="16"/>
        </w:rPr>
      </w:pPr>
      <w:r>
        <w:rPr>
          <w:rFonts w:cs="Calibri" w:cstheme="minorHAnsi"/>
          <w:b/>
          <w:i/>
          <w:color w:val="FF0000"/>
          <w:sz w:val="16"/>
          <w:szCs w:val="16"/>
        </w:rPr>
        <w:t xml:space="preserve">This list will show the following information from the associate’s user information </w:t>
      </w:r>
    </w:p>
    <w:p>
      <w:pPr>
        <w:pStyle w:val="Normal"/>
        <w:spacing w:lineRule="auto" w:line="240" w:before="0" w:after="0"/>
        <w:jc w:val="both"/>
        <w:rPr>
          <w:rFonts w:cs="Calibri" w:cstheme="minorHAnsi"/>
          <w:b/>
          <w:b/>
          <w:i/>
          <w:i/>
          <w:color w:val="FF0000"/>
          <w:sz w:val="16"/>
          <w:szCs w:val="16"/>
        </w:rPr>
      </w:pPr>
      <w:r>
        <w:rPr>
          <w:rFonts w:cs="Calibri" w:cstheme="minorHAnsi"/>
          <w:b/>
          <w:i/>
          <w:color w:val="FF0000"/>
          <w:sz w:val="16"/>
          <w:szCs w:val="16"/>
        </w:rPr>
      </w:r>
    </w:p>
    <w:p>
      <w:pPr>
        <w:pStyle w:val="Normal"/>
        <w:spacing w:lineRule="auto" w:line="240" w:before="0" w:after="0"/>
        <w:jc w:val="both"/>
        <w:rPr>
          <w:rFonts w:cs="Calibri" w:cstheme="minorHAnsi"/>
          <w:b/>
          <w:b/>
          <w:bCs/>
          <w:i/>
          <w:i/>
          <w:color w:val="FF0000"/>
          <w:sz w:val="16"/>
          <w:szCs w:val="16"/>
        </w:rPr>
      </w:pPr>
      <w:r>
        <w:rPr>
          <w:rFonts w:cs="Calibri" w:cstheme="minorHAnsi"/>
          <w:b/>
          <w:i/>
          <w:color w:val="FF0000"/>
          <w:sz w:val="16"/>
          <w:szCs w:val="16"/>
        </w:rPr>
        <w:t>&lt;CONSECUTIVE&gt;   &lt;USER NAME + LAST NAME&gt; &lt;EMAIL&gt; &lt;Cargo *position&gt; &lt;Date created&gt; &lt;Date Inactived&gt; *if not inactive leave blank</w:t>
      </w:r>
    </w:p>
    <w:p>
      <w:pPr>
        <w:pStyle w:val="Normal"/>
        <w:spacing w:lineRule="auto" w:line="240" w:before="0" w:after="0"/>
        <w:jc w:val="both"/>
        <w:rPr>
          <w:rFonts w:cs="Calibri" w:cstheme="minorHAnsi"/>
          <w:b/>
          <w:b/>
          <w:bCs/>
          <w:i/>
          <w:i/>
          <w:color w:val="FF0000"/>
          <w:sz w:val="16"/>
          <w:szCs w:val="16"/>
        </w:rPr>
      </w:pPr>
      <w:r>
        <w:rPr>
          <w:rFonts w:cs="Calibri" w:cstheme="minorHAnsi"/>
          <w:b/>
          <w:bCs/>
          <w:i/>
          <w:color w:val="FF0000"/>
          <w:sz w:val="16"/>
          <w:szCs w:val="16"/>
        </w:rPr>
      </w:r>
    </w:p>
    <w:p>
      <w:pPr>
        <w:pStyle w:val="Normal"/>
        <w:spacing w:lineRule="auto" w:line="240" w:before="0" w:after="0"/>
        <w:jc w:val="both"/>
        <w:rPr>
          <w:rFonts w:cs="Calibri" w:cstheme="minorHAnsi"/>
          <w:b/>
          <w:b/>
          <w:bCs/>
          <w:i/>
          <w:i/>
          <w:color w:val="FF0000"/>
          <w:sz w:val="16"/>
          <w:szCs w:val="16"/>
        </w:rPr>
      </w:pPr>
      <w:r>
        <w:rPr>
          <w:rFonts w:cs="Calibri" w:cstheme="minorHAnsi"/>
          <w:b/>
          <w:bCs/>
          <w:i/>
          <w:color w:val="FF0000"/>
          <w:sz w:val="16"/>
          <w:szCs w:val="16"/>
        </w:rPr>
      </w:r>
    </w:p>
    <w:p>
      <w:pPr>
        <w:pStyle w:val="Normal"/>
        <w:spacing w:lineRule="auto" w:line="240" w:before="0" w:after="0"/>
        <w:jc w:val="both"/>
        <w:rPr>
          <w:rFonts w:eastAsia="Times New Roman" w:cs="Calibri" w:cstheme="minorHAnsi"/>
          <w:b/>
          <w:b/>
          <w:bCs/>
          <w:lang w:eastAsia="es-MX"/>
        </w:rPr>
      </w:pPr>
      <w:r>
        <w:rPr>
          <w:rFonts w:eastAsia="Times New Roman" w:cs="Calibri" w:cstheme="minorHAnsi"/>
          <w:b/>
          <w:bCs/>
          <w:lang w:eastAsia="es-MX"/>
        </w:rPr>
      </w:r>
    </w:p>
    <w:p>
      <w:pPr>
        <w:pStyle w:val="Normal"/>
        <w:spacing w:lineRule="auto" w:line="240" w:before="0" w:after="0"/>
        <w:jc w:val="both"/>
        <w:rPr>
          <w:rFonts w:eastAsia="Times New Roman" w:cs="Calibri" w:cstheme="minorHAnsi"/>
          <w:b/>
          <w:b/>
          <w:bCs/>
          <w:lang w:eastAsia="es-MX"/>
        </w:rPr>
      </w:pPr>
      <w:r>
        <w:rPr>
          <w:rFonts w:eastAsia="Times New Roman" w:cs="Calibri" w:cstheme="minorHAnsi"/>
          <w:b/>
          <w:bCs/>
          <w:lang w:eastAsia="es-MX"/>
        </w:rPr>
        <w:t>2.3. Total de accesos al sitio utilizados por el asociado.</w:t>
      </w:r>
    </w:p>
    <w:p>
      <w:pPr>
        <w:pStyle w:val="NoSpacing"/>
        <w:ind w:firstLine="360"/>
        <w:jc w:val="both"/>
        <w:rPr>
          <w:rFonts w:cs="Calibri" w:cstheme="minorHAnsi"/>
        </w:rPr>
      </w:pPr>
      <w:r>
        <w:rPr>
          <w:rFonts w:cs="Calibri" w:cstheme="minorHAnsi"/>
        </w:rPr>
      </w:r>
    </w:p>
    <w:p>
      <w:pPr>
        <w:pStyle w:val="NoSpacing"/>
        <w:ind w:firstLine="360"/>
        <w:jc w:val="both"/>
        <w:rPr>
          <w:rFonts w:cs="Calibri" w:cstheme="minorHAnsi"/>
        </w:rPr>
      </w:pPr>
      <w:r>
        <w:rPr>
          <w:rFonts w:cs="Calibri" w:cstheme="minorHAnsi"/>
        </w:rPr>
        <w:t>Las siguientes gráficas muestran la información relacionada con los accesos al sistema realizados por el total de los usuarios del asociado durante el periodo en el que se informa.</w:t>
      </w:r>
    </w:p>
    <w:p>
      <w:pPr>
        <w:pStyle w:val="NoSpacing"/>
        <w:ind w:firstLine="360"/>
        <w:jc w:val="both"/>
        <w:rPr>
          <w:rFonts w:cs="Calibri" w:cstheme="minorHAnsi"/>
        </w:rPr>
      </w:pPr>
      <w:r>
        <w:rPr>
          <w:rFonts w:cs="Calibri" w:cstheme="minorHAnsi"/>
        </w:rPr>
      </w:r>
    </w:p>
    <w:p>
      <w:pPr>
        <w:pStyle w:val="NoSpacing"/>
        <w:ind w:firstLine="360"/>
        <w:jc w:val="both"/>
        <w:rPr>
          <w:rFonts w:cs="Calibri" w:cstheme="minorHAnsi"/>
        </w:rPr>
      </w:pPr>
      <w:r>
        <w:rPr>
          <w:rFonts w:cs="Calibri" w:cstheme="minorHAnsi"/>
        </w:rPr>
        <w:t>La gráfica 02, nos indica el total de accesos que durante el periodo que se informa tuvo en su conjunto el asociado, dividido esto en dos categorías: 1) Aquellos accesos utilizados y 2) Los accesos disponibles para su utilización a la fecha final del presente informe.</w:t>
      </w:r>
    </w:p>
    <w:p>
      <w:pPr>
        <w:pStyle w:val="NoSpacing"/>
        <w:ind w:firstLine="360"/>
        <w:jc w:val="both"/>
        <w:rPr>
          <w:rFonts w:cs="Calibri" w:cstheme="minorHAnsi"/>
        </w:rPr>
      </w:pPr>
      <w:r>
        <w:rPr>
          <w:rFonts w:cs="Calibri" w:cstheme="minorHAnsi"/>
        </w:rPr>
      </w:r>
    </w:p>
    <w:p>
      <w:pPr>
        <w:pStyle w:val="NoSpacing"/>
        <w:ind w:firstLine="360"/>
        <w:jc w:val="both"/>
        <w:rPr>
          <w:rFonts w:cs="Calibri" w:cstheme="minorHAnsi"/>
        </w:rPr>
      </w:pPr>
      <w:r>
        <w:rPr>
          <w:rFonts w:cs="Calibri" w:cstheme="minorHAnsi"/>
        </w:rPr>
        <w:t>Por su parte la gráfica 03, nos expone el número de accesos utilizados en la cuenta del asociado por cada uno de los meses del periodo que se comunica.</w:t>
      </w:r>
    </w:p>
    <w:p>
      <w:pPr>
        <w:pStyle w:val="NoSpacing"/>
        <w:ind w:firstLine="360"/>
        <w:jc w:val="both"/>
        <w:rPr>
          <w:rFonts w:cs="Calibri" w:cstheme="minorHAnsi"/>
          <w:color w:val="FF0000"/>
          <w:sz w:val="12"/>
          <w:szCs w:val="12"/>
        </w:rPr>
      </w:pPr>
      <w:r>
        <w:rPr>
          <w:rFonts w:cs="Calibri" w:cstheme="minorHAnsi"/>
          <w:color w:val="FF0000"/>
          <w:sz w:val="12"/>
          <w:szCs w:val="12"/>
        </w:rPr>
      </w:r>
    </w:p>
    <w:tbl>
      <w:tblPr>
        <w:tblStyle w:val="TableGrid"/>
        <w:tblW w:w="9121" w:type="dxa"/>
        <w:jc w:val="left"/>
        <w:tblInd w:w="0" w:type="dxa"/>
        <w:tblCellMar>
          <w:top w:w="0" w:type="dxa"/>
          <w:left w:w="108" w:type="dxa"/>
          <w:bottom w:w="0" w:type="dxa"/>
          <w:right w:w="108" w:type="dxa"/>
        </w:tblCellMar>
        <w:tblLook w:val="04a0" w:noHBand="0" w:noVBand="1" w:firstColumn="1" w:lastRow="0" w:lastColumn="0" w:firstRow="1"/>
      </w:tblPr>
      <w:tblGrid>
        <w:gridCol w:w="4561"/>
        <w:gridCol w:w="4559"/>
      </w:tblGrid>
      <w:tr>
        <w:trPr/>
        <w:tc>
          <w:tcPr>
            <w:tcW w:w="4561" w:type="dxa"/>
            <w:tcBorders>
              <w:top w:val="nil"/>
              <w:left w:val="nil"/>
              <w:bottom w:val="nil"/>
              <w:right w:val="nil"/>
            </w:tcBorders>
          </w:tcPr>
          <w:p>
            <w:pPr>
              <w:pStyle w:val="NoSpacing"/>
              <w:jc w:val="both"/>
              <w:rPr>
                <w:rFonts w:eastAsia="Times New Roman" w:cs="Calibri" w:cstheme="minorHAnsi"/>
                <w:b/>
                <w:b/>
                <w:bCs/>
                <w:sz w:val="12"/>
                <w:szCs w:val="12"/>
                <w:lang w:val="es-MX" w:eastAsia="es-MX"/>
              </w:rPr>
            </w:pPr>
            <w:r>
              <w:rPr>
                <w:rFonts w:eastAsia="Times New Roman" w:cs="Calibri" w:cstheme="minorHAnsi"/>
                <w:b/>
                <w:bCs/>
                <w:sz w:val="12"/>
                <w:szCs w:val="12"/>
                <w:lang w:val="es-MX" w:eastAsia="es-MX"/>
              </w:rPr>
              <w:t>Gráfica 02</w:t>
            </w:r>
          </w:p>
        </w:tc>
        <w:tc>
          <w:tcPr>
            <w:tcW w:w="4559" w:type="dxa"/>
            <w:tcBorders>
              <w:top w:val="nil"/>
              <w:left w:val="nil"/>
              <w:bottom w:val="nil"/>
              <w:right w:val="nil"/>
            </w:tcBorders>
          </w:tcPr>
          <w:p>
            <w:pPr>
              <w:pStyle w:val="NoSpacing"/>
              <w:jc w:val="right"/>
              <w:rPr>
                <w:rFonts w:eastAsia="Times New Roman" w:cs="Calibri" w:cstheme="minorHAnsi"/>
                <w:b/>
                <w:b/>
                <w:bCs/>
                <w:sz w:val="12"/>
                <w:szCs w:val="12"/>
                <w:lang w:val="es-MX" w:eastAsia="es-MX"/>
              </w:rPr>
            </w:pPr>
            <w:r>
              <w:rPr>
                <w:rFonts w:eastAsia="Times New Roman" w:cs="Calibri" w:cstheme="minorHAnsi"/>
                <w:b/>
                <w:bCs/>
                <w:sz w:val="12"/>
                <w:szCs w:val="12"/>
                <w:lang w:val="es-MX" w:eastAsia="es-MX"/>
              </w:rPr>
              <w:t>Gráfica 03</w:t>
            </w:r>
          </w:p>
        </w:tc>
      </w:tr>
    </w:tbl>
    <w:p>
      <w:pPr>
        <w:pStyle w:val="Normal"/>
        <w:spacing w:lineRule="auto" w:line="240" w:before="0" w:after="0"/>
        <w:rPr>
          <w:rFonts w:cs="Calibri" w:cstheme="minorHAnsi"/>
        </w:rPr>
      </w:pPr>
      <w:r>
        <w:rPr/>
        <w:drawing>
          <wp:anchor behindDoc="0" distT="0" distB="0" distL="0" distR="0" simplePos="0" locked="0" layoutInCell="1" allowOverlap="1" relativeHeight="12">
            <wp:simplePos x="0" y="0"/>
            <wp:positionH relativeFrom="margin">
              <wp:align>right</wp:align>
            </wp:positionH>
            <wp:positionV relativeFrom="paragraph">
              <wp:posOffset>12065</wp:posOffset>
            </wp:positionV>
            <wp:extent cx="3599815" cy="1929130"/>
            <wp:effectExtent l="0" t="0" r="0" b="0"/>
            <wp:wrapNone/>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drawing>
          <wp:inline distT="0" distB="0" distL="0" distR="0">
            <wp:extent cx="2310765" cy="1935480"/>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NoSpacing"/>
        <w:ind w:firstLine="360"/>
        <w:jc w:val="both"/>
        <w:rPr>
          <w:rFonts w:cs="Calibri" w:cstheme="minorHAnsi"/>
          <w:color w:val="FF0000"/>
        </w:rPr>
      </w:pPr>
      <w:r>
        <w:rPr>
          <w:rFonts w:cs="Calibri" w:cstheme="minorHAnsi"/>
          <w:color w:val="FF0000"/>
        </w:rPr>
      </w:r>
    </w:p>
    <w:p>
      <w:pPr>
        <w:pStyle w:val="Normal"/>
        <w:spacing w:lineRule="auto" w:line="240" w:before="0" w:after="0"/>
        <w:jc w:val="both"/>
        <w:rPr>
          <w:rFonts w:cs="Calibri" w:cstheme="minorHAnsi"/>
          <w:sz w:val="12"/>
          <w:szCs w:val="12"/>
        </w:rPr>
      </w:pPr>
      <w:r>
        <w:rPr>
          <w:rFonts w:cs="Calibri" w:cstheme="minorHAnsi"/>
          <w:sz w:val="12"/>
          <w:szCs w:val="12"/>
        </w:rPr>
      </w:r>
    </w:p>
    <w:p>
      <w:pPr>
        <w:pStyle w:val="Normal"/>
        <w:spacing w:lineRule="auto" w:line="240" w:before="0" w:after="0"/>
        <w:jc w:val="both"/>
        <w:rPr>
          <w:rFonts w:cs="Calibri" w:cstheme="minorHAnsi"/>
          <w:b/>
          <w:b/>
          <w:i/>
          <w:i/>
          <w:color w:val="FF0000"/>
          <w:sz w:val="16"/>
          <w:szCs w:val="16"/>
        </w:rPr>
      </w:pPr>
      <w:r>
        <w:rPr>
          <w:rFonts w:cs="Calibri" w:cstheme="minorHAnsi"/>
          <w:b/>
          <w:i/>
          <w:color w:val="FF0000"/>
          <w:sz w:val="16"/>
          <w:szCs w:val="16"/>
        </w:rPr>
        <w:t>The pie Chart shows the total allowed access in black and the available access left (total allowed access – used access of the selected period)</w:t>
      </w:r>
    </w:p>
    <w:p>
      <w:pPr>
        <w:pStyle w:val="Normal"/>
        <w:spacing w:lineRule="auto" w:line="240" w:before="0" w:after="0"/>
        <w:jc w:val="both"/>
        <w:rPr>
          <w:rFonts w:cs="Calibri" w:cstheme="minorHAnsi"/>
          <w:b/>
          <w:b/>
          <w:i/>
          <w:i/>
          <w:color w:val="FF0000"/>
          <w:sz w:val="16"/>
          <w:szCs w:val="16"/>
        </w:rPr>
      </w:pPr>
      <w:r>
        <w:rPr>
          <w:rFonts w:cs="Calibri" w:cstheme="minorHAnsi"/>
          <w:b/>
          <w:i/>
          <w:color w:val="FF0000"/>
          <w:sz w:val="16"/>
          <w:szCs w:val="16"/>
        </w:rPr>
      </w:r>
    </w:p>
    <w:p>
      <w:pPr>
        <w:pStyle w:val="Normal"/>
        <w:spacing w:lineRule="auto" w:line="240" w:before="0" w:after="0"/>
        <w:jc w:val="both"/>
        <w:rPr>
          <w:rFonts w:cs="Calibri" w:cstheme="minorHAnsi"/>
          <w:b/>
          <w:b/>
          <w:i/>
          <w:i/>
          <w:color w:val="FF0000"/>
          <w:sz w:val="16"/>
          <w:szCs w:val="16"/>
        </w:rPr>
      </w:pPr>
      <w:r>
        <w:rPr>
          <w:rFonts w:cs="Calibri" w:cstheme="minorHAnsi"/>
          <w:b/>
          <w:i/>
          <w:color w:val="FF0000"/>
          <w:sz w:val="16"/>
          <w:szCs w:val="16"/>
        </w:rPr>
        <w:t>The line chart shows the total access logged per month in the selected period</w:t>
      </w:r>
    </w:p>
    <w:p>
      <w:pPr>
        <w:pStyle w:val="NoSpacing"/>
        <w:jc w:val="both"/>
        <w:rPr>
          <w:rFonts w:cs="Calibri" w:cstheme="minorHAnsi"/>
          <w:color w:val="FF0000"/>
        </w:rPr>
      </w:pPr>
      <w:r>
        <w:rPr>
          <w:rFonts w:cs="Calibri" w:cstheme="minorHAnsi"/>
          <w:color w:val="FF0000"/>
        </w:rPr>
      </w:r>
    </w:p>
    <w:p>
      <w:pPr>
        <w:pStyle w:val="NoSpacing"/>
        <w:ind w:firstLine="360"/>
        <w:jc w:val="both"/>
        <w:rPr>
          <w:rFonts w:cs="Calibri" w:cstheme="minorHAnsi"/>
        </w:rPr>
      </w:pPr>
      <w:r>
        <w:rPr>
          <w:rFonts w:cs="Calibri" w:cstheme="minorHAnsi"/>
        </w:rPr>
        <w:t>A continuación se muestra el nombre de los cinco usuarios del asociado con más accesos en el periodo que se reporta:</w:t>
      </w:r>
    </w:p>
    <w:p>
      <w:pPr>
        <w:pStyle w:val="NoSpacing"/>
        <w:jc w:val="both"/>
        <w:rPr>
          <w:rFonts w:cs="Calibri" w:cstheme="minorHAnsi"/>
          <w:sz w:val="12"/>
          <w:szCs w:val="12"/>
        </w:rPr>
      </w:pPr>
      <w:r>
        <w:rPr>
          <w:rFonts w:cs="Calibri" w:cstheme="minorHAnsi"/>
          <w:sz w:val="12"/>
          <w:szCs w:val="12"/>
        </w:rPr>
      </w:r>
    </w:p>
    <w:p>
      <w:pPr>
        <w:pStyle w:val="NoSpacing"/>
        <w:jc w:val="right"/>
        <w:rPr>
          <w:rFonts w:cs="Calibri" w:cstheme="minorHAnsi"/>
          <w:sz w:val="12"/>
          <w:szCs w:val="12"/>
        </w:rPr>
      </w:pPr>
      <w:commentRangeStart w:id="0"/>
      <w:r>
        <w:rPr>
          <w:rFonts w:cs="Calibri" w:cstheme="minorHAnsi"/>
          <w:sz w:val="12"/>
          <w:szCs w:val="12"/>
        </w:rPr>
        <w:t>Gráfica 04</w:t>
      </w:r>
      <w:commentRangeEnd w:id="0"/>
      <w:r>
        <w:commentReference w:id="0"/>
      </w:r>
      <w:r>
        <w:rPr>
          <w:rFonts w:cs="Calibri" w:cstheme="minorHAnsi"/>
          <w:sz w:val="12"/>
          <w:szCs w:val="12"/>
        </w:rPr>
      </w:r>
    </w:p>
    <w:p>
      <w:pPr>
        <w:pStyle w:val="NoSpacing"/>
        <w:jc w:val="center"/>
        <w:rPr>
          <w:rFonts w:cs="Calibri" w:cstheme="minorHAnsi"/>
        </w:rPr>
      </w:pPr>
      <w:r>
        <w:rPr/>
        <w:drawing>
          <wp:inline distT="0" distB="0" distL="0" distR="0">
            <wp:extent cx="5236845" cy="1988820"/>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NoSpacing"/>
        <w:jc w:val="both"/>
        <w:rPr>
          <w:rFonts w:cs="Calibri" w:cstheme="minorHAnsi"/>
          <w:color w:val="FF0000"/>
        </w:rPr>
      </w:pPr>
      <w:r>
        <w:rPr>
          <w:rFonts w:cs="Calibri" w:cstheme="minorHAnsi"/>
          <w:color w:val="FF0000"/>
        </w:rPr>
      </w:r>
    </w:p>
    <w:p>
      <w:pPr>
        <w:pStyle w:val="Normal"/>
        <w:spacing w:lineRule="auto" w:line="240" w:before="0" w:after="0"/>
        <w:jc w:val="both"/>
        <w:rPr>
          <w:rFonts w:cs="Calibri" w:cstheme="minorHAnsi"/>
          <w:sz w:val="12"/>
          <w:szCs w:val="12"/>
        </w:rPr>
      </w:pPr>
      <w:r>
        <w:rPr>
          <w:rFonts w:cs="Calibri" w:cstheme="minorHAnsi"/>
          <w:sz w:val="12"/>
          <w:szCs w:val="12"/>
        </w:rPr>
      </w:r>
    </w:p>
    <w:p>
      <w:pPr>
        <w:pStyle w:val="Normal"/>
        <w:spacing w:lineRule="auto" w:line="240" w:before="0" w:after="0"/>
        <w:jc w:val="center"/>
        <w:rPr>
          <w:rFonts w:cs="Calibri" w:cstheme="minorHAnsi"/>
          <w:b/>
          <w:b/>
          <w:i/>
          <w:i/>
          <w:color w:val="FF0000"/>
          <w:sz w:val="16"/>
          <w:szCs w:val="16"/>
        </w:rPr>
      </w:pPr>
      <w:r>
        <w:rPr>
          <w:rFonts w:cs="Calibri" w:cstheme="minorHAnsi"/>
          <w:b/>
          <w:i/>
          <w:color w:val="FF0000"/>
          <w:sz w:val="16"/>
          <w:szCs w:val="16"/>
        </w:rPr>
        <w:t>This Chart shows the top 5 users with the most access from HIGH ACCESSES TO LOW ACCESSES</w:t>
      </w:r>
    </w:p>
    <w:p>
      <w:pPr>
        <w:pStyle w:val="Normal"/>
        <w:spacing w:lineRule="auto" w:line="240" w:before="0" w:after="0"/>
        <w:jc w:val="both"/>
        <w:rPr>
          <w:rFonts w:cs="Calibri" w:cstheme="minorHAnsi"/>
          <w:b/>
          <w:b/>
          <w:i/>
          <w:i/>
          <w:color w:val="FF0000"/>
          <w:sz w:val="16"/>
          <w:szCs w:val="16"/>
        </w:rPr>
      </w:pPr>
      <w:r>
        <w:rPr>
          <w:rFonts w:cs="Calibri" w:cstheme="minorHAnsi"/>
          <w:b/>
          <w:i/>
          <w:color w:val="FF0000"/>
          <w:sz w:val="16"/>
          <w:szCs w:val="16"/>
        </w:rPr>
      </w:r>
    </w:p>
    <w:p>
      <w:pPr>
        <w:pStyle w:val="Normal"/>
        <w:spacing w:lineRule="auto" w:line="240" w:before="0" w:after="0"/>
        <w:jc w:val="both"/>
        <w:rPr>
          <w:rFonts w:cs="Calibri" w:cstheme="minorHAnsi"/>
          <w:b/>
          <w:b/>
          <w:bCs/>
          <w:i/>
          <w:i/>
          <w:color w:val="FF0000"/>
          <w:sz w:val="16"/>
          <w:szCs w:val="16"/>
        </w:rPr>
      </w:pPr>
      <w:r>
        <w:rPr>
          <w:rFonts w:cs="Calibri" w:cstheme="minorHAnsi"/>
          <w:b/>
          <w:bCs/>
          <w:i/>
          <w:color w:val="FF0000"/>
          <w:sz w:val="16"/>
          <w:szCs w:val="16"/>
        </w:rPr>
      </w:r>
    </w:p>
    <w:p>
      <w:pPr>
        <w:pStyle w:val="Normal"/>
        <w:spacing w:lineRule="auto" w:line="240" w:before="0" w:after="0"/>
        <w:jc w:val="both"/>
        <w:rPr>
          <w:rFonts w:cs="Calibri" w:cstheme="minorHAnsi"/>
          <w:b/>
          <w:b/>
          <w:bCs/>
          <w:i/>
          <w:i/>
          <w:color w:val="FF0000"/>
          <w:sz w:val="16"/>
          <w:szCs w:val="16"/>
        </w:rPr>
      </w:pPr>
      <w:r>
        <w:rPr>
          <w:rFonts w:cs="Calibri" w:cstheme="minorHAnsi"/>
          <w:b/>
          <w:bCs/>
          <w:i/>
          <w:color w:val="FF0000"/>
          <w:sz w:val="16"/>
          <w:szCs w:val="16"/>
        </w:rPr>
      </w:r>
    </w:p>
    <w:p>
      <w:pPr>
        <w:pStyle w:val="Normal"/>
        <w:spacing w:lineRule="auto" w:line="240" w:before="0" w:after="0"/>
        <w:jc w:val="both"/>
        <w:rPr>
          <w:rFonts w:eastAsia="Times New Roman" w:cs="Calibri" w:cstheme="minorHAnsi"/>
          <w:b/>
          <w:b/>
          <w:bCs/>
          <w:lang w:eastAsia="es-MX"/>
        </w:rPr>
      </w:pPr>
      <w:r>
        <w:rPr>
          <w:rFonts w:eastAsia="Times New Roman" w:cs="Calibri" w:cstheme="minorHAnsi"/>
          <w:b/>
          <w:bCs/>
          <w:lang w:eastAsia="es-MX"/>
        </w:rPr>
      </w:r>
    </w:p>
    <w:p>
      <w:pPr>
        <w:pStyle w:val="NoSpacing"/>
        <w:jc w:val="both"/>
        <w:rPr>
          <w:rFonts w:cs="Calibri" w:cstheme="minorHAnsi"/>
          <w:color w:val="FF0000"/>
        </w:rPr>
      </w:pPr>
      <w:r>
        <w:rPr>
          <w:rFonts w:cs="Calibri" w:cstheme="minorHAnsi"/>
          <w:color w:val="FF0000"/>
        </w:rPr>
      </w:r>
    </w:p>
    <w:p>
      <w:pPr>
        <w:pStyle w:val="Normal"/>
        <w:spacing w:lineRule="auto" w:line="240" w:before="0" w:after="0"/>
        <w:jc w:val="both"/>
        <w:rPr>
          <w:rFonts w:eastAsia="Times New Roman" w:cs="Calibri" w:cstheme="minorHAnsi"/>
          <w:b/>
          <w:b/>
          <w:bCs/>
          <w:lang w:eastAsia="es-MX"/>
        </w:rPr>
      </w:pPr>
      <w:r>
        <w:rPr>
          <w:rFonts w:eastAsia="Times New Roman" w:cs="Calibri" w:cstheme="minorHAnsi"/>
          <w:b/>
          <w:bCs/>
          <w:lang w:eastAsia="es-MX"/>
        </w:rPr>
        <w:t>2.4. Total de consultas de contenidos realizadas al sistema por el asociado.</w:t>
      </w:r>
    </w:p>
    <w:p>
      <w:pPr>
        <w:pStyle w:val="NoSpacing"/>
        <w:ind w:firstLine="360"/>
        <w:jc w:val="both"/>
        <w:rPr>
          <w:rFonts w:cs="Calibri" w:cstheme="minorHAnsi"/>
        </w:rPr>
      </w:pPr>
      <w:r>
        <w:rPr>
          <w:rFonts w:cs="Calibri" w:cstheme="minorHAnsi"/>
        </w:rPr>
      </w:r>
    </w:p>
    <w:p>
      <w:pPr>
        <w:pStyle w:val="NoSpacing"/>
        <w:ind w:firstLine="360"/>
        <w:jc w:val="both"/>
        <w:rPr>
          <w:rFonts w:cs="Calibri" w:cstheme="minorHAnsi"/>
        </w:rPr>
      </w:pPr>
      <w:r>
        <w:rPr>
          <w:rFonts w:cs="Calibri" w:cstheme="minorHAnsi"/>
        </w:rPr>
        <w:t>Las siguientes gráficas muestran la información relacionada con las consultas realizadas por los usuarios al sistema durante el periodo en el que se informa.</w:t>
      </w:r>
    </w:p>
    <w:p>
      <w:pPr>
        <w:pStyle w:val="NoSpacing"/>
        <w:ind w:firstLine="360"/>
        <w:jc w:val="both"/>
        <w:rPr>
          <w:rFonts w:cs="Calibri" w:cstheme="minorHAnsi"/>
        </w:rPr>
      </w:pPr>
      <w:r>
        <w:rPr>
          <w:rFonts w:cs="Calibri" w:cstheme="minorHAnsi"/>
        </w:rPr>
      </w:r>
    </w:p>
    <w:p>
      <w:pPr>
        <w:pStyle w:val="NoSpacing"/>
        <w:ind w:firstLine="360"/>
        <w:jc w:val="both"/>
        <w:rPr>
          <w:rFonts w:cs="Calibri" w:cstheme="minorHAnsi"/>
        </w:rPr>
      </w:pPr>
      <w:r>
        <w:rPr>
          <w:rFonts w:cs="Calibri" w:cstheme="minorHAnsi"/>
        </w:rPr>
        <w:t>El esquema 05, nos expone el número total de consultas de contenidos realizadas en la cuenta del asociado en cada uno de los meses del periodo que se comunica.</w:t>
      </w:r>
    </w:p>
    <w:p>
      <w:pPr>
        <w:pStyle w:val="NoSpacing"/>
        <w:ind w:firstLine="360"/>
        <w:jc w:val="both"/>
        <w:rPr>
          <w:rFonts w:cs="Calibri" w:cstheme="minorHAnsi"/>
        </w:rPr>
      </w:pPr>
      <w:r>
        <w:rPr>
          <w:rFonts w:cs="Calibri" w:cstheme="minorHAnsi"/>
        </w:rPr>
      </w:r>
    </w:p>
    <w:p>
      <w:pPr>
        <w:pStyle w:val="NoSpacing"/>
        <w:ind w:firstLine="360"/>
        <w:jc w:val="both"/>
        <w:rPr>
          <w:rFonts w:cs="Calibri" w:cstheme="minorHAnsi"/>
        </w:rPr>
      </w:pPr>
      <w:r>
        <w:rPr>
          <w:rFonts w:cs="Calibri" w:cstheme="minorHAnsi"/>
        </w:rPr>
        <w:t>Por su parte la gráfica 06, nos indica el total de consultas de contenidos que durante el periodo que se informa realizó en su conjunto el asociado, dividido esto en dos categorías: 1) Consultas realizadas durante todo el periodo y 2) Consultas disponibles al final del periodo.</w:t>
      </w:r>
    </w:p>
    <w:p>
      <w:pPr>
        <w:pStyle w:val="NoSpacing"/>
        <w:ind w:firstLine="360"/>
        <w:jc w:val="both"/>
        <w:rPr>
          <w:rFonts w:cs="Calibri" w:cstheme="minorHAnsi"/>
          <w:color w:val="FF0000"/>
          <w:sz w:val="12"/>
          <w:szCs w:val="12"/>
        </w:rPr>
      </w:pPr>
      <w:r>
        <w:rPr>
          <w:rFonts w:cs="Calibri" w:cstheme="minorHAnsi"/>
          <w:color w:val="FF0000"/>
          <w:sz w:val="12"/>
          <w:szCs w:val="12"/>
        </w:rPr>
      </w:r>
    </w:p>
    <w:tbl>
      <w:tblPr>
        <w:tblStyle w:val="TableGrid"/>
        <w:tblW w:w="9121" w:type="dxa"/>
        <w:jc w:val="left"/>
        <w:tblInd w:w="0" w:type="dxa"/>
        <w:tblCellMar>
          <w:top w:w="0" w:type="dxa"/>
          <w:left w:w="108" w:type="dxa"/>
          <w:bottom w:w="0" w:type="dxa"/>
          <w:right w:w="108" w:type="dxa"/>
        </w:tblCellMar>
        <w:tblLook w:val="04a0" w:noHBand="0" w:noVBand="1" w:firstColumn="1" w:lastRow="0" w:lastColumn="0" w:firstRow="1"/>
      </w:tblPr>
      <w:tblGrid>
        <w:gridCol w:w="4561"/>
        <w:gridCol w:w="4559"/>
      </w:tblGrid>
      <w:tr>
        <w:trPr/>
        <w:tc>
          <w:tcPr>
            <w:tcW w:w="4561" w:type="dxa"/>
            <w:tcBorders>
              <w:top w:val="nil"/>
              <w:left w:val="nil"/>
              <w:bottom w:val="nil"/>
              <w:right w:val="nil"/>
            </w:tcBorders>
          </w:tcPr>
          <w:p>
            <w:pPr>
              <w:pStyle w:val="NoSpacing"/>
              <w:jc w:val="both"/>
              <w:rPr>
                <w:rFonts w:eastAsia="Times New Roman" w:cs="Calibri" w:cstheme="minorHAnsi"/>
                <w:b/>
                <w:b/>
                <w:bCs/>
                <w:sz w:val="12"/>
                <w:szCs w:val="12"/>
                <w:lang w:val="es-MX" w:eastAsia="es-MX"/>
              </w:rPr>
            </w:pPr>
            <w:r>
              <w:rPr>
                <w:rFonts w:eastAsia="Times New Roman" w:cs="Calibri" w:cstheme="minorHAnsi"/>
                <w:b/>
                <w:bCs/>
                <w:sz w:val="12"/>
                <w:szCs w:val="12"/>
                <w:lang w:val="es-MX" w:eastAsia="es-MX"/>
              </w:rPr>
              <w:t>Gráfica 05</w:t>
            </w:r>
          </w:p>
        </w:tc>
        <w:tc>
          <w:tcPr>
            <w:tcW w:w="4559" w:type="dxa"/>
            <w:tcBorders>
              <w:top w:val="nil"/>
              <w:left w:val="nil"/>
              <w:bottom w:val="nil"/>
              <w:right w:val="nil"/>
            </w:tcBorders>
          </w:tcPr>
          <w:p>
            <w:pPr>
              <w:pStyle w:val="NoSpacing"/>
              <w:jc w:val="right"/>
              <w:rPr>
                <w:rFonts w:eastAsia="Times New Roman" w:cs="Calibri" w:cstheme="minorHAnsi"/>
                <w:b/>
                <w:b/>
                <w:bCs/>
                <w:sz w:val="12"/>
                <w:szCs w:val="12"/>
                <w:lang w:val="es-MX" w:eastAsia="es-MX"/>
              </w:rPr>
            </w:pPr>
            <w:r>
              <w:rPr>
                <w:rFonts w:eastAsia="Times New Roman" w:cs="Calibri" w:cstheme="minorHAnsi"/>
                <w:b/>
                <w:bCs/>
                <w:sz w:val="12"/>
                <w:szCs w:val="12"/>
                <w:lang w:val="es-MX" w:eastAsia="es-MX"/>
              </w:rPr>
              <w:t>Gráfica 06</w:t>
            </w:r>
          </w:p>
        </w:tc>
      </w:tr>
    </w:tbl>
    <w:p>
      <w:pPr>
        <w:pStyle w:val="Normal"/>
        <w:spacing w:lineRule="auto" w:line="240" w:before="0" w:after="0"/>
        <w:jc w:val="right"/>
        <w:rPr>
          <w:rFonts w:cs="Calibri" w:cstheme="minorHAnsi"/>
        </w:rPr>
      </w:pPr>
      <w:r>
        <w:rPr/>
        <w:drawing>
          <wp:anchor behindDoc="0" distT="0" distB="0" distL="0" distR="0" simplePos="0" locked="0" layoutInCell="1" allowOverlap="1" relativeHeight="13">
            <wp:simplePos x="0" y="0"/>
            <wp:positionH relativeFrom="margin">
              <wp:align>left</wp:align>
            </wp:positionH>
            <wp:positionV relativeFrom="paragraph">
              <wp:posOffset>7620</wp:posOffset>
            </wp:positionV>
            <wp:extent cx="3486150" cy="1929130"/>
            <wp:effectExtent l="0" t="0" r="0" b="0"/>
            <wp:wrapNone/>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drawing>
          <wp:inline distT="0" distB="0" distL="0" distR="0">
            <wp:extent cx="2539365" cy="1935480"/>
            <wp:effectExtent l="0" t="0" r="0" b="0"/>
            <wp:docPr id="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pStyle w:val="NoSpacing"/>
        <w:ind w:firstLine="360"/>
        <w:jc w:val="both"/>
        <w:rPr>
          <w:rFonts w:cs="Calibri" w:cstheme="minorHAnsi"/>
          <w:color w:val="FF0000"/>
        </w:rPr>
      </w:pPr>
      <w:r>
        <w:rPr>
          <w:rFonts w:cs="Calibri" w:cstheme="minorHAnsi"/>
          <w:color w:val="FF0000"/>
        </w:rPr>
      </w:r>
    </w:p>
    <w:p>
      <w:pPr>
        <w:pStyle w:val="Normal"/>
        <w:spacing w:lineRule="auto" w:line="240" w:before="0" w:after="0"/>
        <w:jc w:val="both"/>
        <w:rPr>
          <w:rFonts w:cs="Calibri" w:cstheme="minorHAnsi"/>
          <w:b/>
          <w:b/>
          <w:i/>
          <w:i/>
          <w:color w:val="FF0000"/>
          <w:sz w:val="16"/>
          <w:szCs w:val="16"/>
        </w:rPr>
      </w:pPr>
      <w:r>
        <w:rPr>
          <w:rFonts w:cs="Calibri" w:cstheme="minorHAnsi"/>
          <w:b/>
          <w:i/>
          <w:color w:val="FF0000"/>
          <w:sz w:val="16"/>
          <w:szCs w:val="16"/>
        </w:rPr>
        <w:t>The pie Chart shows the total performed consults in black and the available consults left  in orance (total allowed consults – used consults of the selected period from all the associate’s users)</w:t>
      </w:r>
    </w:p>
    <w:p>
      <w:pPr>
        <w:pStyle w:val="Normal"/>
        <w:spacing w:lineRule="auto" w:line="240" w:before="0" w:after="0"/>
        <w:jc w:val="both"/>
        <w:rPr>
          <w:rFonts w:cs="Calibri" w:cstheme="minorHAnsi"/>
          <w:b/>
          <w:b/>
          <w:i/>
          <w:i/>
          <w:color w:val="FF0000"/>
          <w:sz w:val="16"/>
          <w:szCs w:val="16"/>
        </w:rPr>
      </w:pPr>
      <w:r>
        <w:rPr>
          <w:rFonts w:cs="Calibri" w:cstheme="minorHAnsi"/>
          <w:b/>
          <w:i/>
          <w:color w:val="FF0000"/>
          <w:sz w:val="16"/>
          <w:szCs w:val="16"/>
        </w:rPr>
      </w:r>
    </w:p>
    <w:p>
      <w:pPr>
        <w:pStyle w:val="Normal"/>
        <w:spacing w:lineRule="auto" w:line="240" w:before="0" w:after="0"/>
        <w:jc w:val="both"/>
        <w:rPr>
          <w:rFonts w:cs="Calibri" w:cstheme="minorHAnsi"/>
          <w:b/>
          <w:b/>
          <w:i/>
          <w:i/>
          <w:color w:val="FF0000"/>
          <w:sz w:val="16"/>
          <w:szCs w:val="16"/>
        </w:rPr>
      </w:pPr>
      <w:r>
        <w:rPr>
          <w:rFonts w:cs="Calibri" w:cstheme="minorHAnsi"/>
          <w:b/>
          <w:i/>
          <w:color w:val="FF0000"/>
          <w:sz w:val="16"/>
          <w:szCs w:val="16"/>
        </w:rPr>
        <w:t>The line chart shows the total consults logged per month in the selected period</w:t>
      </w:r>
    </w:p>
    <w:p>
      <w:pPr>
        <w:pStyle w:val="NoSpacing"/>
        <w:ind w:firstLine="360"/>
        <w:jc w:val="both"/>
        <w:rPr>
          <w:rFonts w:cs="Calibri" w:cstheme="minorHAnsi"/>
          <w:color w:val="FF0000"/>
        </w:rPr>
      </w:pPr>
      <w:r>
        <w:rPr>
          <w:rFonts w:cs="Calibri" w:cstheme="minorHAnsi"/>
          <w:color w:val="FF0000"/>
        </w:rPr>
      </w:r>
    </w:p>
    <w:p>
      <w:pPr>
        <w:pStyle w:val="NoSpacing"/>
        <w:ind w:firstLine="360"/>
        <w:jc w:val="both"/>
        <w:rPr>
          <w:rFonts w:cs="Calibri" w:cstheme="minorHAnsi"/>
        </w:rPr>
      </w:pPr>
      <w:r>
        <w:rPr>
          <w:rFonts w:cs="Calibri" w:cstheme="minorHAnsi"/>
        </w:rPr>
        <w:t>Ahora, se ilustran los 5 contenidos más consultados por el asociado dentro del periodo que se reporta:</w:t>
      </w:r>
    </w:p>
    <w:p>
      <w:pPr>
        <w:pStyle w:val="NoSpacing"/>
        <w:ind w:firstLine="360"/>
        <w:jc w:val="both"/>
        <w:rPr>
          <w:rFonts w:cs="Calibri" w:cstheme="minorHAnsi"/>
          <w:sz w:val="12"/>
          <w:szCs w:val="12"/>
        </w:rPr>
      </w:pPr>
      <w:r>
        <w:rPr>
          <w:rFonts w:cs="Calibri" w:cstheme="minorHAnsi"/>
          <w:sz w:val="12"/>
          <w:szCs w:val="12"/>
        </w:rPr>
      </w:r>
    </w:p>
    <w:p>
      <w:pPr>
        <w:pStyle w:val="NoSpacing"/>
        <w:ind w:firstLine="360"/>
        <w:jc w:val="right"/>
        <w:rPr>
          <w:rFonts w:cs="Calibri" w:cstheme="minorHAnsi"/>
          <w:sz w:val="12"/>
          <w:szCs w:val="12"/>
        </w:rPr>
      </w:pPr>
      <w:commentRangeStart w:id="1"/>
      <w:r>
        <w:rPr>
          <w:rFonts w:eastAsia="Times New Roman" w:cs="Calibri" w:cstheme="minorHAnsi"/>
          <w:b/>
          <w:bCs/>
          <w:sz w:val="12"/>
          <w:szCs w:val="12"/>
          <w:lang w:eastAsia="es-MX"/>
        </w:rPr>
        <w:t>Gráfica 07</w:t>
      </w:r>
      <w:commentRangeEnd w:id="1"/>
      <w:r>
        <w:commentReference w:id="1"/>
      </w:r>
      <w:r>
        <w:rPr>
          <w:rFonts w:eastAsia="Times New Roman" w:cs="Calibri" w:cstheme="minorHAnsi"/>
          <w:b/>
          <w:bCs/>
          <w:sz w:val="12"/>
          <w:szCs w:val="12"/>
          <w:lang w:eastAsia="es-MX"/>
        </w:rPr>
      </w:r>
    </w:p>
    <w:p>
      <w:pPr>
        <w:pStyle w:val="NoSpacing"/>
        <w:jc w:val="center"/>
        <w:rPr>
          <w:rFonts w:cs="Calibri" w:cstheme="minorHAnsi"/>
        </w:rPr>
      </w:pPr>
      <w:r>
        <w:rPr/>
        <w:drawing>
          <wp:inline distT="0" distB="0" distL="0" distR="0">
            <wp:extent cx="5236845" cy="1988820"/>
            <wp:effectExtent l="0" t="0" r="0" b="0"/>
            <wp:docPr id="7"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pStyle w:val="NoSpacing"/>
        <w:jc w:val="both"/>
        <w:rPr>
          <w:rFonts w:cs="Calibri" w:cstheme="minorHAnsi"/>
        </w:rPr>
      </w:pPr>
      <w:r>
        <w:rPr>
          <w:rFonts w:cs="Calibri" w:cstheme="minorHAnsi"/>
        </w:rPr>
      </w:r>
    </w:p>
    <w:p>
      <w:pPr>
        <w:pStyle w:val="Normal"/>
        <w:spacing w:lineRule="auto" w:line="240" w:before="0" w:after="0"/>
        <w:jc w:val="both"/>
        <w:rPr>
          <w:rFonts w:cs="Calibri" w:cstheme="minorHAnsi"/>
          <w:b/>
          <w:b/>
          <w:i/>
          <w:i/>
          <w:color w:val="FF0000"/>
          <w:sz w:val="16"/>
          <w:szCs w:val="16"/>
        </w:rPr>
      </w:pPr>
      <w:r>
        <w:rPr>
          <w:rFonts w:cs="Calibri" w:cstheme="minorHAnsi"/>
          <w:b/>
          <w:i/>
          <w:color w:val="FF0000"/>
          <w:sz w:val="16"/>
          <w:szCs w:val="16"/>
        </w:rPr>
        <w:t>This chart shows the top 5 documents , images or video’s consulted in the selected period , MUST BE ORDERED FROM MOST CONSULTED TO LESS CONSULTED…</w:t>
      </w:r>
    </w:p>
    <w:p>
      <w:pPr>
        <w:pStyle w:val="NoSpacing"/>
        <w:jc w:val="both"/>
        <w:rPr>
          <w:rFonts w:cs="Calibri" w:cstheme="minorHAnsi"/>
        </w:rPr>
      </w:pPr>
      <w:r>
        <w:rPr>
          <w:rFonts w:cs="Calibri" w:cstheme="minorHAnsi"/>
        </w:rPr>
      </w:r>
    </w:p>
    <w:p>
      <w:pPr>
        <w:pStyle w:val="Normal"/>
        <w:spacing w:lineRule="auto" w:line="240" w:before="0" w:after="0"/>
        <w:jc w:val="both"/>
        <w:rPr>
          <w:rFonts w:eastAsia="Times New Roman" w:cs="Calibri" w:cstheme="minorHAnsi"/>
          <w:b/>
          <w:b/>
          <w:bCs/>
          <w:lang w:eastAsia="es-MX"/>
        </w:rPr>
      </w:pPr>
      <w:r>
        <w:rPr>
          <w:rFonts w:eastAsia="Times New Roman" w:cs="Calibri" w:cstheme="minorHAnsi"/>
          <w:b/>
          <w:bCs/>
          <w:lang w:eastAsia="es-MX"/>
        </w:rPr>
        <w:t>2.5. Total de descargas de contenidos realizados por el asociado.</w:t>
      </w:r>
    </w:p>
    <w:p>
      <w:pPr>
        <w:pStyle w:val="NoSpacing"/>
        <w:jc w:val="both"/>
        <w:rPr>
          <w:rFonts w:cs="Calibri" w:cstheme="minorHAnsi"/>
        </w:rPr>
      </w:pPr>
      <w:r>
        <w:rPr>
          <w:rFonts w:cs="Calibri" w:cstheme="minorHAnsi"/>
        </w:rPr>
      </w:r>
    </w:p>
    <w:p>
      <w:pPr>
        <w:pStyle w:val="NoSpacing"/>
        <w:ind w:firstLine="360"/>
        <w:jc w:val="both"/>
        <w:rPr>
          <w:rFonts w:cs="Calibri" w:cstheme="minorHAnsi"/>
        </w:rPr>
      </w:pPr>
      <w:r>
        <w:rPr>
          <w:rFonts w:cs="Calibri" w:cstheme="minorHAnsi"/>
        </w:rPr>
        <w:t>Las siguientes gráficas muestran la información relacionada con las descargas del contenido consultado, realizadas por todos los usuarios del asociado durante el periodo en el que se informa.</w:t>
      </w:r>
    </w:p>
    <w:p>
      <w:pPr>
        <w:pStyle w:val="NoSpacing"/>
        <w:ind w:firstLine="360"/>
        <w:jc w:val="both"/>
        <w:rPr>
          <w:rFonts w:cs="Calibri" w:cstheme="minorHAnsi"/>
        </w:rPr>
      </w:pPr>
      <w:r>
        <w:rPr>
          <w:rFonts w:cs="Calibri" w:cstheme="minorHAnsi"/>
        </w:rPr>
      </w:r>
    </w:p>
    <w:p>
      <w:pPr>
        <w:pStyle w:val="NoSpacing"/>
        <w:ind w:firstLine="360"/>
        <w:jc w:val="both"/>
        <w:rPr>
          <w:rFonts w:cs="Calibri" w:cstheme="minorHAnsi"/>
        </w:rPr>
      </w:pPr>
      <w:r>
        <w:rPr>
          <w:rFonts w:cs="Calibri" w:cstheme="minorHAnsi"/>
        </w:rPr>
        <w:t>La gráfica 08, nos muestra el total de descargas realizadas durante el periodo que se informa, dividido esto en dos categorías: 1) Descargas de contenidos realizadas y 2) Descargas disponibles a la fecha final del presente informe.</w:t>
      </w:r>
    </w:p>
    <w:p>
      <w:pPr>
        <w:pStyle w:val="NoSpacing"/>
        <w:ind w:firstLine="360"/>
        <w:jc w:val="both"/>
        <w:rPr>
          <w:rFonts w:cs="Calibri" w:cstheme="minorHAnsi"/>
        </w:rPr>
      </w:pPr>
      <w:r>
        <w:rPr>
          <w:rFonts w:cs="Calibri" w:cstheme="minorHAnsi"/>
        </w:rPr>
      </w:r>
    </w:p>
    <w:p>
      <w:pPr>
        <w:pStyle w:val="NoSpacing"/>
        <w:ind w:firstLine="360"/>
        <w:jc w:val="both"/>
        <w:rPr>
          <w:rFonts w:cs="Calibri" w:cstheme="minorHAnsi"/>
        </w:rPr>
      </w:pPr>
      <w:r>
        <w:rPr>
          <w:rFonts w:cs="Calibri" w:cstheme="minorHAnsi"/>
        </w:rPr>
        <w:t>Por su parte la gráfica 09, nos expone el número de descargas realizadas en la cuenta del asociado por cada uno de los meses del periodo que se comunica.</w:t>
      </w:r>
    </w:p>
    <w:p>
      <w:pPr>
        <w:pStyle w:val="NoSpacing"/>
        <w:ind w:firstLine="360"/>
        <w:jc w:val="both"/>
        <w:rPr>
          <w:rFonts w:cs="Calibri" w:cstheme="minorHAnsi"/>
        </w:rPr>
      </w:pPr>
      <w:r>
        <w:rPr>
          <w:rFonts w:cs="Calibri" w:cstheme="minorHAnsi"/>
        </w:rPr>
      </w:r>
    </w:p>
    <w:p>
      <w:pPr>
        <w:pStyle w:val="NoSpacing"/>
        <w:ind w:firstLine="360"/>
        <w:jc w:val="both"/>
        <w:rPr>
          <w:rFonts w:cs="Calibri" w:cstheme="minorHAnsi"/>
          <w:color w:val="FF0000"/>
          <w:sz w:val="12"/>
          <w:szCs w:val="12"/>
        </w:rPr>
      </w:pPr>
      <w:r>
        <w:rPr>
          <w:rFonts w:cs="Calibri" w:cstheme="minorHAnsi"/>
          <w:color w:val="FF0000"/>
          <w:sz w:val="12"/>
          <w:szCs w:val="12"/>
        </w:rPr>
      </w:r>
    </w:p>
    <w:tbl>
      <w:tblPr>
        <w:tblStyle w:val="TableGrid"/>
        <w:tblW w:w="9121" w:type="dxa"/>
        <w:jc w:val="left"/>
        <w:tblInd w:w="0" w:type="dxa"/>
        <w:tblCellMar>
          <w:top w:w="0" w:type="dxa"/>
          <w:left w:w="108" w:type="dxa"/>
          <w:bottom w:w="0" w:type="dxa"/>
          <w:right w:w="108" w:type="dxa"/>
        </w:tblCellMar>
        <w:tblLook w:val="04a0" w:noHBand="0" w:noVBand="1" w:firstColumn="1" w:lastRow="0" w:lastColumn="0" w:firstRow="1"/>
      </w:tblPr>
      <w:tblGrid>
        <w:gridCol w:w="4561"/>
        <w:gridCol w:w="4559"/>
      </w:tblGrid>
      <w:tr>
        <w:trPr/>
        <w:tc>
          <w:tcPr>
            <w:tcW w:w="4561" w:type="dxa"/>
            <w:tcBorders>
              <w:top w:val="nil"/>
              <w:left w:val="nil"/>
              <w:bottom w:val="nil"/>
              <w:right w:val="nil"/>
            </w:tcBorders>
          </w:tcPr>
          <w:p>
            <w:pPr>
              <w:pStyle w:val="NoSpacing"/>
              <w:jc w:val="both"/>
              <w:rPr>
                <w:rFonts w:eastAsia="Times New Roman" w:cs="Calibri" w:cstheme="minorHAnsi"/>
                <w:b/>
                <w:b/>
                <w:bCs/>
                <w:sz w:val="12"/>
                <w:szCs w:val="12"/>
                <w:lang w:val="es-MX" w:eastAsia="es-MX"/>
              </w:rPr>
            </w:pPr>
            <w:r>
              <w:rPr>
                <w:rFonts w:eastAsia="Times New Roman" w:cs="Calibri" w:cstheme="minorHAnsi"/>
                <w:b/>
                <w:bCs/>
                <w:sz w:val="12"/>
                <w:szCs w:val="12"/>
                <w:lang w:val="es-MX" w:eastAsia="es-MX"/>
              </w:rPr>
              <w:t>Gráfica 08</w:t>
            </w:r>
          </w:p>
        </w:tc>
        <w:tc>
          <w:tcPr>
            <w:tcW w:w="4559" w:type="dxa"/>
            <w:tcBorders>
              <w:top w:val="nil"/>
              <w:left w:val="nil"/>
              <w:bottom w:val="nil"/>
              <w:right w:val="nil"/>
            </w:tcBorders>
          </w:tcPr>
          <w:p>
            <w:pPr>
              <w:pStyle w:val="NoSpacing"/>
              <w:jc w:val="right"/>
              <w:rPr>
                <w:rFonts w:eastAsia="Times New Roman" w:cs="Calibri" w:cstheme="minorHAnsi"/>
                <w:b/>
                <w:b/>
                <w:bCs/>
                <w:sz w:val="12"/>
                <w:szCs w:val="12"/>
                <w:lang w:val="es-MX" w:eastAsia="es-MX"/>
              </w:rPr>
            </w:pPr>
            <w:r>
              <w:rPr>
                <w:rFonts w:eastAsia="Times New Roman" w:cs="Calibri" w:cstheme="minorHAnsi"/>
                <w:b/>
                <w:bCs/>
                <w:sz w:val="12"/>
                <w:szCs w:val="12"/>
                <w:lang w:val="es-MX" w:eastAsia="es-MX"/>
              </w:rPr>
              <w:t>Gráfica 09</w:t>
            </w:r>
          </w:p>
        </w:tc>
      </w:tr>
    </w:tbl>
    <w:p>
      <w:pPr>
        <w:pStyle w:val="Normal"/>
        <w:tabs>
          <w:tab w:val="clear" w:pos="708"/>
          <w:tab w:val="left" w:pos="7210" w:leader="none"/>
        </w:tabs>
        <w:spacing w:lineRule="auto" w:line="240" w:before="0" w:after="0"/>
        <w:rPr>
          <w:rFonts w:cs="Calibri" w:cstheme="minorHAnsi"/>
        </w:rPr>
      </w:pPr>
      <w:r/>
      <w:r>
        <w:rPr/>
        <w:drawing>
          <wp:anchor behindDoc="0" distT="0" distB="0" distL="0" distR="0" simplePos="0" locked="0" layoutInCell="1" allowOverlap="1" relativeHeight="14">
            <wp:simplePos x="0" y="0"/>
            <wp:positionH relativeFrom="margin">
              <wp:posOffset>2628900</wp:posOffset>
            </wp:positionH>
            <wp:positionV relativeFrom="paragraph">
              <wp:posOffset>3810</wp:posOffset>
            </wp:positionV>
            <wp:extent cx="3314065" cy="1929130"/>
            <wp:effectExtent l="0" t="0" r="0" b="0"/>
            <wp:wrapNone/>
            <wp:docPr id="8"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drawing>
          <wp:inline distT="0" distB="0" distL="0" distR="0">
            <wp:extent cx="2736850" cy="1935480"/>
            <wp:effectExtent l="0" t="0" r="0" b="0"/>
            <wp:docPr id="9"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rFonts w:cs="Calibri" w:cstheme="minorHAnsi"/>
        </w:rPr>
        <w:tab/>
      </w:r>
    </w:p>
    <w:p>
      <w:pPr>
        <w:pStyle w:val="NoSpacing"/>
        <w:ind w:firstLine="360"/>
        <w:jc w:val="both"/>
        <w:rPr>
          <w:rFonts w:cs="Calibri" w:cstheme="minorHAnsi"/>
          <w:color w:val="FF0000"/>
        </w:rPr>
      </w:pPr>
      <w:r>
        <w:rPr/>
        <w:commentReference w:id="2"/>
      </w:r>
    </w:p>
    <w:p>
      <w:pPr>
        <w:pStyle w:val="Normal"/>
        <w:spacing w:lineRule="auto" w:line="240" w:before="0" w:after="0"/>
        <w:jc w:val="both"/>
        <w:rPr>
          <w:rFonts w:cs="Calibri" w:cstheme="minorHAnsi"/>
          <w:b/>
          <w:b/>
          <w:i/>
          <w:i/>
          <w:color w:val="FF0000"/>
          <w:sz w:val="16"/>
          <w:szCs w:val="16"/>
        </w:rPr>
      </w:pPr>
      <w:r>
        <w:rPr>
          <w:rFonts w:cs="Calibri" w:cstheme="minorHAnsi"/>
          <w:b/>
          <w:i/>
          <w:color w:val="FF0000"/>
          <w:sz w:val="16"/>
          <w:szCs w:val="16"/>
        </w:rPr>
        <w:t>The pie Chart shows the total performed downloads in black and the available downloads left  in orance (total allowed downloads – used downloads of the selected period from all the associate’s users)</w:t>
      </w:r>
    </w:p>
    <w:p>
      <w:pPr>
        <w:pStyle w:val="Normal"/>
        <w:spacing w:lineRule="auto" w:line="240" w:before="0" w:after="0"/>
        <w:jc w:val="both"/>
        <w:rPr>
          <w:rFonts w:cs="Calibri" w:cstheme="minorHAnsi"/>
          <w:b/>
          <w:b/>
          <w:i/>
          <w:i/>
          <w:color w:val="FF0000"/>
          <w:sz w:val="16"/>
          <w:szCs w:val="16"/>
        </w:rPr>
      </w:pPr>
      <w:r>
        <w:rPr>
          <w:rFonts w:cs="Calibri" w:cstheme="minorHAnsi"/>
          <w:b/>
          <w:i/>
          <w:color w:val="FF0000"/>
          <w:sz w:val="16"/>
          <w:szCs w:val="16"/>
        </w:rPr>
      </w:r>
    </w:p>
    <w:p>
      <w:pPr>
        <w:pStyle w:val="Normal"/>
        <w:spacing w:lineRule="auto" w:line="240" w:before="0" w:after="0"/>
        <w:jc w:val="both"/>
        <w:rPr>
          <w:rFonts w:cs="Calibri" w:cstheme="minorHAnsi"/>
          <w:b/>
          <w:b/>
          <w:i/>
          <w:i/>
          <w:color w:val="FF0000"/>
          <w:sz w:val="16"/>
          <w:szCs w:val="16"/>
        </w:rPr>
      </w:pPr>
      <w:r>
        <w:rPr>
          <w:rFonts w:cs="Calibri" w:cstheme="minorHAnsi"/>
          <w:b/>
          <w:i/>
          <w:color w:val="FF0000"/>
          <w:sz w:val="16"/>
          <w:szCs w:val="16"/>
        </w:rPr>
        <w:t>The line chart shows the total downloads logged per month in the selected period</w:t>
      </w:r>
    </w:p>
    <w:p>
      <w:pPr>
        <w:pStyle w:val="NoSpacing"/>
        <w:ind w:firstLine="360"/>
        <w:jc w:val="both"/>
        <w:rPr>
          <w:rFonts w:cs="Calibri" w:cstheme="minorHAnsi"/>
          <w:color w:val="FF0000"/>
        </w:rPr>
      </w:pPr>
      <w:r>
        <w:rPr>
          <w:rFonts w:cs="Calibri" w:cstheme="minorHAnsi"/>
          <w:color w:val="FF0000"/>
        </w:rPr>
      </w:r>
    </w:p>
    <w:p>
      <w:pPr>
        <w:pStyle w:val="NoSpacing"/>
        <w:ind w:firstLine="360"/>
        <w:jc w:val="both"/>
        <w:rPr>
          <w:rFonts w:cs="Calibri" w:cstheme="minorHAnsi"/>
        </w:rPr>
      </w:pPr>
      <w:r>
        <w:rPr>
          <w:rFonts w:cs="Calibri" w:cstheme="minorHAnsi"/>
        </w:rPr>
        <w:t>Por último se muestran los 5 contenidos más descargados por el asociado dentro del periodo que se reporta:</w:t>
      </w:r>
    </w:p>
    <w:p>
      <w:pPr>
        <w:pStyle w:val="NoSpacing"/>
        <w:ind w:firstLine="360"/>
        <w:jc w:val="both"/>
        <w:rPr>
          <w:rFonts w:cs="Calibri" w:cstheme="minorHAnsi"/>
          <w:sz w:val="12"/>
          <w:szCs w:val="12"/>
        </w:rPr>
      </w:pPr>
      <w:r>
        <w:rPr>
          <w:rFonts w:cs="Calibri" w:cstheme="minorHAnsi"/>
          <w:sz w:val="12"/>
          <w:szCs w:val="12"/>
        </w:rPr>
      </w:r>
    </w:p>
    <w:p>
      <w:pPr>
        <w:pStyle w:val="NoSpacing"/>
        <w:ind w:firstLine="360"/>
        <w:jc w:val="right"/>
        <w:rPr>
          <w:rFonts w:cs="Calibri" w:cstheme="minorHAnsi"/>
        </w:rPr>
      </w:pPr>
      <w:commentRangeStart w:id="3"/>
      <w:r>
        <w:rPr>
          <w:rFonts w:eastAsia="Times New Roman" w:cs="Calibri" w:cstheme="minorHAnsi"/>
          <w:b/>
          <w:bCs/>
          <w:sz w:val="12"/>
          <w:szCs w:val="12"/>
          <w:lang w:eastAsia="es-MX"/>
        </w:rPr>
        <w:t>Gráfica 10</w:t>
      </w:r>
      <w:commentRangeEnd w:id="3"/>
      <w:r>
        <w:commentReference w:id="3"/>
      </w:r>
      <w:r>
        <w:rPr>
          <w:rFonts w:eastAsia="Times New Roman" w:cs="Calibri" w:cstheme="minorHAnsi"/>
          <w:b/>
          <w:bCs/>
          <w:sz w:val="12"/>
          <w:szCs w:val="12"/>
          <w:lang w:eastAsia="es-MX"/>
        </w:rPr>
      </w:r>
    </w:p>
    <w:p>
      <w:pPr>
        <w:pStyle w:val="NoSpacing"/>
        <w:jc w:val="center"/>
        <w:rPr>
          <w:rFonts w:cs="Calibri" w:cstheme="minorHAnsi"/>
        </w:rPr>
      </w:pPr>
      <w:r>
        <w:rPr/>
        <w:drawing>
          <wp:inline distT="0" distB="0" distL="0" distR="0">
            <wp:extent cx="5041900" cy="1785620"/>
            <wp:effectExtent l="0" t="0" r="0" b="0"/>
            <wp:docPr id="10"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pPr>
        <w:pStyle w:val="Normal"/>
        <w:spacing w:lineRule="auto" w:line="240" w:before="0" w:after="0"/>
        <w:jc w:val="both"/>
        <w:rPr>
          <w:rFonts w:cs="Calibri" w:cstheme="minorHAnsi"/>
          <w:b/>
          <w:b/>
          <w:i/>
          <w:i/>
          <w:color w:val="FF0000"/>
          <w:sz w:val="16"/>
          <w:szCs w:val="16"/>
        </w:rPr>
      </w:pPr>
      <w:r>
        <w:rPr>
          <w:rFonts w:cs="Calibri" w:cstheme="minorHAnsi"/>
          <w:b/>
          <w:i/>
          <w:color w:val="FF0000"/>
          <w:sz w:val="16"/>
          <w:szCs w:val="16"/>
        </w:rPr>
        <w:t>This chart shows the top 5 documents , images or video’s downloaded in the selected period , MUST BE ORDERED FROM MOST DOWNLOADED TO LESS DOWNLOADED…</w:t>
      </w:r>
    </w:p>
    <w:p>
      <w:pPr>
        <w:pStyle w:val="NoSpacing"/>
        <w:jc w:val="both"/>
        <w:rPr>
          <w:rFonts w:cs="Calibri" w:cstheme="minorHAnsi"/>
        </w:rPr>
      </w:pPr>
      <w:r>
        <w:rPr>
          <w:rFonts w:cs="Calibri" w:cstheme="minorHAnsi"/>
        </w:rPr>
      </w:r>
    </w:p>
    <w:p>
      <w:pPr>
        <w:pStyle w:val="Normal"/>
        <w:spacing w:lineRule="auto" w:line="240" w:before="0" w:after="0"/>
        <w:ind w:left="708" w:hanging="708"/>
        <w:rPr>
          <w:rFonts w:cs="Calibri" w:cstheme="minorHAnsi"/>
        </w:rPr>
      </w:pPr>
      <w:r>
        <w:rPr>
          <w:rFonts w:cs="Calibri" w:cstheme="minorHAnsi"/>
          <w:b/>
          <w:bCs/>
          <w:sz w:val="32"/>
          <w:szCs w:val="32"/>
        </w:rPr>
        <w:t>3. Detalle de actividades por usuario autorizado.</w:t>
      </w:r>
    </w:p>
    <w:p>
      <w:pPr>
        <w:pStyle w:val="NoSpacing"/>
        <w:jc w:val="both"/>
        <w:rPr>
          <w:rFonts w:cs="Calibri" w:cstheme="minorHAnsi"/>
        </w:rPr>
      </w:pPr>
      <w:r>
        <w:rPr>
          <w:rFonts w:cs="Calibri" w:cstheme="minorHAnsi"/>
        </w:rPr>
      </w:r>
    </w:p>
    <w:p>
      <w:pPr>
        <w:pStyle w:val="NoSpacing"/>
        <w:ind w:firstLine="708"/>
        <w:jc w:val="both"/>
        <w:rPr>
          <w:rFonts w:cs="Calibri" w:cstheme="minorHAnsi"/>
        </w:rPr>
      </w:pPr>
      <w:r>
        <w:rPr>
          <w:rFonts w:cs="Calibri" w:cstheme="minorHAnsi"/>
        </w:rPr>
        <w:t>Procedemos a puntualizar cada una de las actividades realizadas dentro del periodo reportado, por todos y cada uno de los usuarios del sistema autorizados por el asociado.</w:t>
      </w:r>
    </w:p>
    <w:p>
      <w:pPr>
        <w:pStyle w:val="NoSpacing"/>
        <w:ind w:firstLine="708"/>
        <w:jc w:val="both"/>
        <w:rPr>
          <w:rFonts w:cs="Calibri" w:cstheme="minorHAnsi"/>
        </w:rPr>
      </w:pPr>
      <w:r>
        <w:rPr>
          <w:rFonts w:cs="Calibri" w:cstheme="minorHAnsi"/>
        </w:rPr>
      </w:r>
    </w:p>
    <w:p>
      <w:pPr>
        <w:pStyle w:val="NoSpacing"/>
        <w:ind w:firstLine="708"/>
        <w:jc w:val="both"/>
        <w:rPr>
          <w:rFonts w:cs="Calibri" w:cstheme="minorHAnsi"/>
        </w:rPr>
      </w:pPr>
      <w:r>
        <w:rPr>
          <w:rFonts w:cs="Calibri" w:cstheme="minorHAnsi"/>
        </w:rPr>
        <w:t>En la siguiente tabla se muestra el total de accesos, consultas y descargas de contenidos, realizadas por cada uno de los usuarios:</w:t>
      </w:r>
    </w:p>
    <w:p>
      <w:pPr>
        <w:pStyle w:val="NoSpacing"/>
        <w:ind w:firstLine="360"/>
        <w:jc w:val="both"/>
        <w:rPr>
          <w:rFonts w:cs="Calibri" w:cstheme="minorHAnsi"/>
          <w:sz w:val="12"/>
          <w:szCs w:val="12"/>
        </w:rPr>
      </w:pPr>
      <w:r>
        <w:rPr>
          <w:rFonts w:cs="Calibri" w:cstheme="minorHAnsi"/>
          <w:sz w:val="12"/>
          <w:szCs w:val="12"/>
        </w:rPr>
      </w:r>
    </w:p>
    <w:p>
      <w:pPr>
        <w:pStyle w:val="NoSpacing"/>
        <w:ind w:firstLine="360"/>
        <w:jc w:val="right"/>
        <w:rPr>
          <w:rFonts w:eastAsia="Times New Roman" w:cs="Calibri" w:cstheme="minorHAnsi"/>
          <w:b/>
          <w:b/>
          <w:bCs/>
          <w:sz w:val="12"/>
          <w:szCs w:val="12"/>
          <w:lang w:eastAsia="es-MX"/>
        </w:rPr>
      </w:pPr>
      <w:r>
        <w:rPr>
          <w:rFonts w:eastAsia="Times New Roman" w:cs="Calibri" w:cstheme="minorHAnsi"/>
          <w:b/>
          <w:bCs/>
          <w:sz w:val="12"/>
          <w:szCs w:val="12"/>
          <w:lang w:eastAsia="es-MX"/>
        </w:rPr>
        <w:t>Tabla 03</w:t>
      </w:r>
    </w:p>
    <w:tbl>
      <w:tblPr>
        <w:tblStyle w:val="TableGrid"/>
        <w:tblW w:w="9361" w:type="dxa"/>
        <w:jc w:val="left"/>
        <w:tblInd w:w="-5" w:type="dxa"/>
        <w:tblCellMar>
          <w:top w:w="0" w:type="dxa"/>
          <w:left w:w="108" w:type="dxa"/>
          <w:bottom w:w="0" w:type="dxa"/>
          <w:right w:w="108" w:type="dxa"/>
        </w:tblCellMar>
        <w:tblLook w:val="04a0" w:noHBand="0" w:noVBand="1" w:firstColumn="1" w:lastRow="0" w:lastColumn="0" w:firstRow="1"/>
      </w:tblPr>
      <w:tblGrid>
        <w:gridCol w:w="439"/>
        <w:gridCol w:w="3677"/>
        <w:gridCol w:w="1746"/>
        <w:gridCol w:w="1750"/>
        <w:gridCol w:w="1749"/>
      </w:tblGrid>
      <w:tr>
        <w:trPr>
          <w:trHeight w:val="323" w:hRule="atLeast"/>
        </w:trPr>
        <w:tc>
          <w:tcPr>
            <w:tcW w:w="439" w:type="dxa"/>
            <w:tcBorders>
              <w:top w:val="nil"/>
              <w:left w:val="nil"/>
              <w:bottom w:val="dashSmallGap" w:sz="8" w:space="0" w:color="7F7F7F"/>
              <w:right w:val="nil"/>
            </w:tcBorders>
            <w:shd w:color="auto" w:fill="EEECE1" w:themeFill="background2" w:val="clear"/>
            <w:vAlign w:val="center"/>
          </w:tcPr>
          <w:p>
            <w:pPr>
              <w:pStyle w:val="Normal"/>
              <w:spacing w:lineRule="auto" w:line="240" w:before="0" w:after="0"/>
              <w:jc w:val="center"/>
              <w:rPr>
                <w:rFonts w:cs="Calibri" w:cstheme="minorHAnsi"/>
                <w:b/>
                <w:b/>
                <w:bCs/>
                <w:sz w:val="18"/>
                <w:szCs w:val="18"/>
                <w:lang w:val="es-MX"/>
              </w:rPr>
            </w:pPr>
            <w:r>
              <w:rPr>
                <w:rFonts w:cs="Calibri" w:cstheme="minorHAnsi"/>
                <w:b/>
                <w:bCs/>
                <w:sz w:val="18"/>
                <w:szCs w:val="18"/>
                <w:lang w:val="es-MX"/>
              </w:rPr>
              <w:t>Nº</w:t>
            </w:r>
          </w:p>
        </w:tc>
        <w:tc>
          <w:tcPr>
            <w:tcW w:w="3677" w:type="dxa"/>
            <w:tcBorders>
              <w:top w:val="nil"/>
              <w:left w:val="nil"/>
              <w:bottom w:val="dashSmallGap" w:sz="8" w:space="0" w:color="7F7F7F"/>
              <w:right w:val="nil"/>
            </w:tcBorders>
            <w:shd w:color="auto" w:fill="EEECE1" w:themeFill="background2" w:val="clear"/>
            <w:vAlign w:val="center"/>
          </w:tcPr>
          <w:p>
            <w:pPr>
              <w:pStyle w:val="Normal"/>
              <w:spacing w:lineRule="auto" w:line="240" w:before="0" w:after="0"/>
              <w:jc w:val="center"/>
              <w:rPr>
                <w:rFonts w:cs="Calibri" w:cstheme="minorHAnsi"/>
                <w:b/>
                <w:b/>
                <w:bCs/>
                <w:sz w:val="18"/>
                <w:szCs w:val="18"/>
                <w:lang w:val="es-MX"/>
              </w:rPr>
            </w:pPr>
            <w:r>
              <w:rPr>
                <w:rFonts w:cs="Calibri" w:cstheme="minorHAnsi"/>
                <w:b/>
                <w:bCs/>
                <w:sz w:val="18"/>
                <w:szCs w:val="18"/>
                <w:lang w:val="es-MX"/>
              </w:rPr>
              <w:t>Nombre del usuario</w:t>
            </w:r>
          </w:p>
        </w:tc>
        <w:tc>
          <w:tcPr>
            <w:tcW w:w="1746" w:type="dxa"/>
            <w:tcBorders>
              <w:top w:val="nil"/>
              <w:left w:val="nil"/>
              <w:bottom w:val="dashSmallGap" w:sz="8" w:space="0" w:color="7F7F7F"/>
              <w:right w:val="nil"/>
            </w:tcBorders>
            <w:shd w:color="auto" w:fill="EEECE1" w:themeFill="background2" w:val="clear"/>
            <w:vAlign w:val="center"/>
          </w:tcPr>
          <w:p>
            <w:pPr>
              <w:pStyle w:val="Normal"/>
              <w:spacing w:lineRule="auto" w:line="240" w:before="0" w:after="0"/>
              <w:jc w:val="center"/>
              <w:rPr>
                <w:rFonts w:cs="Calibri" w:cstheme="minorHAnsi"/>
                <w:b/>
                <w:b/>
                <w:bCs/>
                <w:sz w:val="18"/>
                <w:szCs w:val="18"/>
                <w:lang w:val="es-MX"/>
              </w:rPr>
            </w:pPr>
            <w:r>
              <w:rPr>
                <w:rFonts w:cs="Calibri" w:cstheme="minorHAnsi"/>
                <w:b/>
                <w:bCs/>
                <w:sz w:val="18"/>
                <w:szCs w:val="18"/>
                <w:lang w:val="es-MX"/>
              </w:rPr>
              <w:t>Accesos</w:t>
            </w:r>
          </w:p>
        </w:tc>
        <w:tc>
          <w:tcPr>
            <w:tcW w:w="1750" w:type="dxa"/>
            <w:tcBorders>
              <w:top w:val="nil"/>
              <w:left w:val="nil"/>
              <w:bottom w:val="dashSmallGap" w:sz="8" w:space="0" w:color="7F7F7F"/>
              <w:right w:val="nil"/>
            </w:tcBorders>
            <w:shd w:color="auto" w:fill="EEECE1" w:themeFill="background2" w:val="clear"/>
            <w:vAlign w:val="center"/>
          </w:tcPr>
          <w:p>
            <w:pPr>
              <w:pStyle w:val="Normal"/>
              <w:spacing w:lineRule="auto" w:line="240" w:before="0" w:after="0"/>
              <w:jc w:val="center"/>
              <w:rPr>
                <w:rFonts w:cs="Calibri" w:cstheme="minorHAnsi"/>
                <w:b/>
                <w:b/>
                <w:bCs/>
                <w:sz w:val="18"/>
                <w:szCs w:val="18"/>
                <w:lang w:val="es-MX"/>
              </w:rPr>
            </w:pPr>
            <w:r>
              <w:rPr>
                <w:rFonts w:cs="Calibri" w:cstheme="minorHAnsi"/>
                <w:b/>
                <w:bCs/>
                <w:sz w:val="18"/>
                <w:szCs w:val="18"/>
                <w:lang w:val="es-MX"/>
              </w:rPr>
              <w:t>Consultas</w:t>
            </w:r>
          </w:p>
        </w:tc>
        <w:tc>
          <w:tcPr>
            <w:tcW w:w="1749" w:type="dxa"/>
            <w:tcBorders>
              <w:top w:val="nil"/>
              <w:left w:val="nil"/>
              <w:bottom w:val="dashSmallGap" w:sz="8" w:space="0" w:color="7F7F7F"/>
              <w:right w:val="nil"/>
            </w:tcBorders>
            <w:shd w:color="auto" w:fill="EEECE1" w:themeFill="background2" w:val="clear"/>
            <w:vAlign w:val="center"/>
          </w:tcPr>
          <w:p>
            <w:pPr>
              <w:pStyle w:val="Normal"/>
              <w:spacing w:lineRule="auto" w:line="240" w:before="0" w:after="0"/>
              <w:jc w:val="center"/>
              <w:rPr>
                <w:rFonts w:cs="Calibri" w:cstheme="minorHAnsi"/>
                <w:b/>
                <w:b/>
                <w:bCs/>
                <w:sz w:val="18"/>
                <w:szCs w:val="18"/>
                <w:lang w:val="es-MX"/>
              </w:rPr>
            </w:pPr>
            <w:r>
              <w:rPr>
                <w:rFonts w:cs="Calibri" w:cstheme="minorHAnsi"/>
                <w:b/>
                <w:bCs/>
                <w:sz w:val="18"/>
                <w:szCs w:val="18"/>
                <w:lang w:val="es-MX"/>
              </w:rPr>
              <w:t>Descargas</w:t>
            </w:r>
          </w:p>
        </w:tc>
      </w:tr>
      <w:tr>
        <w:trPr>
          <w:trHeight w:val="283" w:hRule="atLeast"/>
        </w:trPr>
        <w:tc>
          <w:tcPr>
            <w:tcW w:w="43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highlight w:val="yellow"/>
                <w:lang w:val="es-MX"/>
              </w:rPr>
            </w:pPr>
            <w:r>
              <w:rPr>
                <w:rFonts w:cs="Calibri" w:cstheme="minorHAnsi"/>
                <w:sz w:val="16"/>
                <w:szCs w:val="16"/>
                <w:lang w:val="es-MX"/>
              </w:rPr>
              <w:t>1</w:t>
            </w:r>
          </w:p>
        </w:tc>
        <w:tc>
          <w:tcPr>
            <w:tcW w:w="3677"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Alarcón Zazueta Omar</w:t>
            </w:r>
          </w:p>
        </w:tc>
        <w:tc>
          <w:tcPr>
            <w:tcW w:w="1746" w:type="dxa"/>
            <w:tcBorders>
              <w:top w:val="dashSmallGap" w:sz="8" w:space="0" w:color="7F7F7F"/>
              <w:left w:val="nil"/>
              <w:bottom w:val="dashSmallGap" w:sz="8" w:space="0" w:color="7F7F7F"/>
              <w:right w:val="nil"/>
            </w:tcBorders>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302</w:t>
            </w:r>
          </w:p>
        </w:tc>
        <w:tc>
          <w:tcPr>
            <w:tcW w:w="1750" w:type="dxa"/>
            <w:tcBorders>
              <w:top w:val="dashSmallGap" w:sz="8" w:space="0" w:color="7F7F7F"/>
              <w:left w:val="nil"/>
              <w:bottom w:val="dashSmallGap" w:sz="8" w:space="0" w:color="7F7F7F"/>
              <w:right w:val="nil"/>
            </w:tcBorders>
            <w:shd w:color="auto" w:fill="auto" w:val="clear"/>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15</w:t>
            </w:r>
          </w:p>
        </w:tc>
        <w:tc>
          <w:tcPr>
            <w:tcW w:w="1749" w:type="dxa"/>
            <w:tcBorders>
              <w:top w:val="dashSmallGap" w:sz="8" w:space="0" w:color="7F7F7F"/>
              <w:left w:val="nil"/>
              <w:bottom w:val="dashSmallGap" w:sz="8" w:space="0" w:color="7F7F7F"/>
              <w:right w:val="nil"/>
            </w:tcBorders>
            <w:shd w:color="auto" w:fill="auto" w:val="clear"/>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7</w:t>
            </w:r>
          </w:p>
        </w:tc>
      </w:tr>
      <w:tr>
        <w:trPr>
          <w:trHeight w:val="283" w:hRule="atLeast"/>
        </w:trPr>
        <w:tc>
          <w:tcPr>
            <w:tcW w:w="43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2</w:t>
            </w:r>
          </w:p>
        </w:tc>
        <w:tc>
          <w:tcPr>
            <w:tcW w:w="3677"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Avelar Estrada María De Los Ángeles</w:t>
            </w:r>
          </w:p>
        </w:tc>
        <w:tc>
          <w:tcPr>
            <w:tcW w:w="1746" w:type="dxa"/>
            <w:tcBorders>
              <w:top w:val="dashSmallGap" w:sz="8" w:space="0" w:color="7F7F7F"/>
              <w:left w:val="nil"/>
              <w:bottom w:val="dashSmallGap" w:sz="8" w:space="0" w:color="7F7F7F"/>
              <w:right w:val="nil"/>
            </w:tcBorders>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269</w:t>
            </w:r>
          </w:p>
        </w:tc>
        <w:tc>
          <w:tcPr>
            <w:tcW w:w="1750" w:type="dxa"/>
            <w:tcBorders>
              <w:top w:val="dashSmallGap" w:sz="8" w:space="0" w:color="7F7F7F"/>
              <w:left w:val="nil"/>
              <w:bottom w:val="dashSmallGap" w:sz="8" w:space="0" w:color="7F7F7F"/>
              <w:right w:val="nil"/>
            </w:tcBorders>
            <w:shd w:color="auto" w:fill="auto" w:val="clear"/>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13</w:t>
            </w:r>
          </w:p>
        </w:tc>
        <w:tc>
          <w:tcPr>
            <w:tcW w:w="1749" w:type="dxa"/>
            <w:tcBorders>
              <w:top w:val="dashSmallGap" w:sz="8" w:space="0" w:color="7F7F7F"/>
              <w:left w:val="nil"/>
              <w:bottom w:val="dashSmallGap" w:sz="8" w:space="0" w:color="7F7F7F"/>
              <w:right w:val="nil"/>
            </w:tcBorders>
            <w:shd w:color="auto" w:fill="auto" w:val="clear"/>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6</w:t>
            </w:r>
          </w:p>
        </w:tc>
      </w:tr>
      <w:tr>
        <w:trPr>
          <w:trHeight w:val="283" w:hRule="atLeast"/>
        </w:trPr>
        <w:tc>
          <w:tcPr>
            <w:tcW w:w="43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3</w:t>
            </w:r>
          </w:p>
        </w:tc>
        <w:tc>
          <w:tcPr>
            <w:tcW w:w="3677"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Beltrán González Nidia Carolina</w:t>
            </w:r>
          </w:p>
        </w:tc>
        <w:tc>
          <w:tcPr>
            <w:tcW w:w="1746" w:type="dxa"/>
            <w:tcBorders>
              <w:top w:val="dashSmallGap" w:sz="8" w:space="0" w:color="7F7F7F"/>
              <w:left w:val="nil"/>
              <w:bottom w:val="dashSmallGap" w:sz="8" w:space="0" w:color="7F7F7F"/>
              <w:right w:val="nil"/>
            </w:tcBorders>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251</w:t>
            </w:r>
          </w:p>
        </w:tc>
        <w:tc>
          <w:tcPr>
            <w:tcW w:w="1750" w:type="dxa"/>
            <w:tcBorders>
              <w:top w:val="dashSmallGap" w:sz="8" w:space="0" w:color="7F7F7F"/>
              <w:left w:val="nil"/>
              <w:bottom w:val="dashSmallGap" w:sz="8" w:space="0" w:color="7F7F7F"/>
              <w:right w:val="nil"/>
            </w:tcBorders>
            <w:shd w:color="auto" w:fill="auto" w:val="clear"/>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10</w:t>
            </w:r>
          </w:p>
        </w:tc>
        <w:tc>
          <w:tcPr>
            <w:tcW w:w="1749" w:type="dxa"/>
            <w:tcBorders>
              <w:top w:val="dashSmallGap" w:sz="8" w:space="0" w:color="7F7F7F"/>
              <w:left w:val="nil"/>
              <w:bottom w:val="dashSmallGap" w:sz="8" w:space="0" w:color="7F7F7F"/>
              <w:right w:val="nil"/>
            </w:tcBorders>
            <w:shd w:color="auto" w:fill="auto" w:val="clear"/>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5</w:t>
            </w:r>
          </w:p>
        </w:tc>
      </w:tr>
      <w:tr>
        <w:trPr>
          <w:trHeight w:val="283" w:hRule="atLeast"/>
        </w:trPr>
        <w:tc>
          <w:tcPr>
            <w:tcW w:w="43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4</w:t>
            </w:r>
          </w:p>
        </w:tc>
        <w:tc>
          <w:tcPr>
            <w:tcW w:w="3677"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Bernal Torres Marthina Elizabeth</w:t>
            </w:r>
          </w:p>
        </w:tc>
        <w:tc>
          <w:tcPr>
            <w:tcW w:w="1746" w:type="dxa"/>
            <w:tcBorders>
              <w:top w:val="dashSmallGap" w:sz="8" w:space="0" w:color="7F7F7F"/>
              <w:left w:val="nil"/>
              <w:bottom w:val="dashSmallGap" w:sz="8" w:space="0" w:color="7F7F7F"/>
              <w:right w:val="nil"/>
            </w:tcBorders>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321</w:t>
            </w:r>
          </w:p>
        </w:tc>
        <w:tc>
          <w:tcPr>
            <w:tcW w:w="1750" w:type="dxa"/>
            <w:tcBorders>
              <w:top w:val="dashSmallGap" w:sz="8" w:space="0" w:color="7F7F7F"/>
              <w:left w:val="nil"/>
              <w:bottom w:val="dashSmallGap" w:sz="8" w:space="0" w:color="7F7F7F"/>
              <w:right w:val="nil"/>
            </w:tcBorders>
            <w:shd w:color="auto" w:fill="auto" w:val="clear"/>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16</w:t>
            </w:r>
          </w:p>
        </w:tc>
        <w:tc>
          <w:tcPr>
            <w:tcW w:w="1749" w:type="dxa"/>
            <w:tcBorders>
              <w:top w:val="dashSmallGap" w:sz="8" w:space="0" w:color="7F7F7F"/>
              <w:left w:val="nil"/>
              <w:bottom w:val="dashSmallGap" w:sz="8" w:space="0" w:color="7F7F7F"/>
              <w:right w:val="nil"/>
            </w:tcBorders>
            <w:shd w:color="auto" w:fill="auto" w:val="clear"/>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8</w:t>
            </w:r>
          </w:p>
        </w:tc>
      </w:tr>
      <w:tr>
        <w:trPr>
          <w:trHeight w:val="283" w:hRule="atLeast"/>
        </w:trPr>
        <w:tc>
          <w:tcPr>
            <w:tcW w:w="43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5</w:t>
            </w:r>
          </w:p>
        </w:tc>
        <w:tc>
          <w:tcPr>
            <w:tcW w:w="3677"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Camacho Angulo Cristal Guadalupe</w:t>
            </w:r>
          </w:p>
        </w:tc>
        <w:tc>
          <w:tcPr>
            <w:tcW w:w="1746" w:type="dxa"/>
            <w:tcBorders>
              <w:top w:val="dashSmallGap" w:sz="8" w:space="0" w:color="7F7F7F"/>
              <w:left w:val="nil"/>
              <w:bottom w:val="dashSmallGap" w:sz="8" w:space="0" w:color="7F7F7F"/>
              <w:right w:val="nil"/>
            </w:tcBorders>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389</w:t>
            </w:r>
          </w:p>
        </w:tc>
        <w:tc>
          <w:tcPr>
            <w:tcW w:w="1750" w:type="dxa"/>
            <w:tcBorders>
              <w:top w:val="dashSmallGap" w:sz="8" w:space="0" w:color="7F7F7F"/>
              <w:left w:val="nil"/>
              <w:bottom w:val="dashSmallGap" w:sz="8" w:space="0" w:color="7F7F7F"/>
              <w:right w:val="nil"/>
            </w:tcBorders>
            <w:shd w:color="auto" w:fill="auto" w:val="clear"/>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18</w:t>
            </w:r>
          </w:p>
        </w:tc>
        <w:tc>
          <w:tcPr>
            <w:tcW w:w="1749" w:type="dxa"/>
            <w:tcBorders>
              <w:top w:val="dashSmallGap" w:sz="8" w:space="0" w:color="7F7F7F"/>
              <w:left w:val="nil"/>
              <w:bottom w:val="dashSmallGap" w:sz="8" w:space="0" w:color="7F7F7F"/>
              <w:right w:val="nil"/>
            </w:tcBorders>
            <w:shd w:color="auto" w:fill="auto" w:val="clear"/>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1</w:t>
            </w:r>
          </w:p>
        </w:tc>
      </w:tr>
      <w:tr>
        <w:trPr>
          <w:trHeight w:val="283" w:hRule="atLeast"/>
        </w:trPr>
        <w:tc>
          <w:tcPr>
            <w:tcW w:w="43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6</w:t>
            </w:r>
          </w:p>
        </w:tc>
        <w:tc>
          <w:tcPr>
            <w:tcW w:w="3677"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Ceballos Madueña Guillermina</w:t>
            </w:r>
          </w:p>
        </w:tc>
        <w:tc>
          <w:tcPr>
            <w:tcW w:w="1746" w:type="dxa"/>
            <w:tcBorders>
              <w:top w:val="dashSmallGap" w:sz="8" w:space="0" w:color="7F7F7F"/>
              <w:left w:val="nil"/>
              <w:bottom w:val="dashSmallGap" w:sz="8" w:space="0" w:color="7F7F7F"/>
              <w:right w:val="nil"/>
            </w:tcBorders>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320</w:t>
            </w:r>
          </w:p>
        </w:tc>
        <w:tc>
          <w:tcPr>
            <w:tcW w:w="1750" w:type="dxa"/>
            <w:tcBorders>
              <w:top w:val="dashSmallGap" w:sz="8" w:space="0" w:color="7F7F7F"/>
              <w:left w:val="nil"/>
              <w:bottom w:val="dashSmallGap" w:sz="8" w:space="0" w:color="7F7F7F"/>
              <w:right w:val="nil"/>
            </w:tcBorders>
            <w:shd w:color="auto" w:fill="auto" w:val="clear"/>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15</w:t>
            </w:r>
          </w:p>
        </w:tc>
        <w:tc>
          <w:tcPr>
            <w:tcW w:w="1749" w:type="dxa"/>
            <w:tcBorders>
              <w:top w:val="dashSmallGap" w:sz="8" w:space="0" w:color="7F7F7F"/>
              <w:left w:val="nil"/>
              <w:bottom w:val="dashSmallGap" w:sz="8" w:space="0" w:color="7F7F7F"/>
              <w:right w:val="nil"/>
            </w:tcBorders>
            <w:shd w:color="auto" w:fill="auto" w:val="clear"/>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3</w:t>
            </w:r>
          </w:p>
        </w:tc>
      </w:tr>
      <w:tr>
        <w:trPr>
          <w:trHeight w:val="283" w:hRule="atLeast"/>
        </w:trPr>
        <w:tc>
          <w:tcPr>
            <w:tcW w:w="43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7</w:t>
            </w:r>
          </w:p>
        </w:tc>
        <w:tc>
          <w:tcPr>
            <w:tcW w:w="3677"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Cebreros Kenia Karely</w:t>
            </w:r>
          </w:p>
        </w:tc>
        <w:tc>
          <w:tcPr>
            <w:tcW w:w="1746" w:type="dxa"/>
            <w:tcBorders>
              <w:top w:val="dashSmallGap" w:sz="8" w:space="0" w:color="7F7F7F"/>
              <w:left w:val="nil"/>
              <w:bottom w:val="dashSmallGap" w:sz="8" w:space="0" w:color="7F7F7F"/>
              <w:right w:val="nil"/>
            </w:tcBorders>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325</w:t>
            </w:r>
          </w:p>
        </w:tc>
        <w:tc>
          <w:tcPr>
            <w:tcW w:w="1750" w:type="dxa"/>
            <w:tcBorders>
              <w:top w:val="dashSmallGap" w:sz="8" w:space="0" w:color="7F7F7F"/>
              <w:left w:val="nil"/>
              <w:bottom w:val="dashSmallGap" w:sz="8" w:space="0" w:color="7F7F7F"/>
              <w:right w:val="nil"/>
            </w:tcBorders>
            <w:shd w:color="auto" w:fill="auto" w:val="clear"/>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16</w:t>
            </w:r>
          </w:p>
        </w:tc>
        <w:tc>
          <w:tcPr>
            <w:tcW w:w="1749" w:type="dxa"/>
            <w:tcBorders>
              <w:top w:val="dashSmallGap" w:sz="8" w:space="0" w:color="7F7F7F"/>
              <w:left w:val="nil"/>
              <w:bottom w:val="dashSmallGap" w:sz="8" w:space="0" w:color="7F7F7F"/>
              <w:right w:val="nil"/>
            </w:tcBorders>
            <w:shd w:color="auto" w:fill="auto" w:val="clear"/>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8</w:t>
            </w:r>
          </w:p>
        </w:tc>
      </w:tr>
      <w:tr>
        <w:trPr>
          <w:trHeight w:val="283" w:hRule="atLeast"/>
        </w:trPr>
        <w:tc>
          <w:tcPr>
            <w:tcW w:w="43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8</w:t>
            </w:r>
          </w:p>
        </w:tc>
        <w:tc>
          <w:tcPr>
            <w:tcW w:w="3677"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De Rueda Elosua Sofia</w:t>
            </w:r>
          </w:p>
        </w:tc>
        <w:tc>
          <w:tcPr>
            <w:tcW w:w="1746" w:type="dxa"/>
            <w:tcBorders>
              <w:top w:val="dashSmallGap" w:sz="8" w:space="0" w:color="7F7F7F"/>
              <w:left w:val="nil"/>
              <w:bottom w:val="dashSmallGap" w:sz="8" w:space="0" w:color="7F7F7F"/>
              <w:right w:val="nil"/>
            </w:tcBorders>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341</w:t>
            </w:r>
          </w:p>
        </w:tc>
        <w:tc>
          <w:tcPr>
            <w:tcW w:w="1750" w:type="dxa"/>
            <w:tcBorders>
              <w:top w:val="dashSmallGap" w:sz="8" w:space="0" w:color="7F7F7F"/>
              <w:left w:val="nil"/>
              <w:bottom w:val="dashSmallGap" w:sz="8" w:space="0" w:color="7F7F7F"/>
              <w:right w:val="nil"/>
            </w:tcBorders>
            <w:shd w:color="auto" w:fill="auto" w:val="clear"/>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21</w:t>
            </w:r>
          </w:p>
        </w:tc>
        <w:tc>
          <w:tcPr>
            <w:tcW w:w="1749" w:type="dxa"/>
            <w:tcBorders>
              <w:top w:val="dashSmallGap" w:sz="8" w:space="0" w:color="7F7F7F"/>
              <w:left w:val="nil"/>
              <w:bottom w:val="dashSmallGap" w:sz="8" w:space="0" w:color="7F7F7F"/>
              <w:right w:val="nil"/>
            </w:tcBorders>
            <w:shd w:color="auto" w:fill="auto" w:val="clear"/>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1</w:t>
            </w:r>
          </w:p>
        </w:tc>
      </w:tr>
      <w:tr>
        <w:trPr>
          <w:trHeight w:val="283" w:hRule="atLeast"/>
        </w:trPr>
        <w:tc>
          <w:tcPr>
            <w:tcW w:w="43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9</w:t>
            </w:r>
          </w:p>
        </w:tc>
        <w:tc>
          <w:tcPr>
            <w:tcW w:w="3677"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De Rueda Peiro Ricardo Ernesto</w:t>
            </w:r>
          </w:p>
        </w:tc>
        <w:tc>
          <w:tcPr>
            <w:tcW w:w="1746" w:type="dxa"/>
            <w:tcBorders>
              <w:top w:val="dashSmallGap" w:sz="8" w:space="0" w:color="7F7F7F"/>
              <w:left w:val="nil"/>
              <w:bottom w:val="dashSmallGap" w:sz="8" w:space="0" w:color="7F7F7F"/>
              <w:right w:val="nil"/>
            </w:tcBorders>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328</w:t>
            </w:r>
          </w:p>
        </w:tc>
        <w:tc>
          <w:tcPr>
            <w:tcW w:w="1750" w:type="dxa"/>
            <w:tcBorders>
              <w:top w:val="dashSmallGap" w:sz="8" w:space="0" w:color="7F7F7F"/>
              <w:left w:val="nil"/>
              <w:bottom w:val="dashSmallGap" w:sz="8" w:space="0" w:color="7F7F7F"/>
              <w:right w:val="nil"/>
            </w:tcBorders>
            <w:shd w:color="auto" w:fill="auto" w:val="clear"/>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12</w:t>
            </w:r>
          </w:p>
        </w:tc>
        <w:tc>
          <w:tcPr>
            <w:tcW w:w="1749" w:type="dxa"/>
            <w:tcBorders>
              <w:top w:val="dashSmallGap" w:sz="8" w:space="0" w:color="7F7F7F"/>
              <w:left w:val="nil"/>
              <w:bottom w:val="dashSmallGap" w:sz="8" w:space="0" w:color="7F7F7F"/>
              <w:right w:val="nil"/>
            </w:tcBorders>
            <w:shd w:color="auto" w:fill="auto" w:val="clear"/>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6</w:t>
            </w:r>
          </w:p>
        </w:tc>
      </w:tr>
      <w:tr>
        <w:trPr>
          <w:trHeight w:val="283" w:hRule="atLeast"/>
        </w:trPr>
        <w:tc>
          <w:tcPr>
            <w:tcW w:w="43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10</w:t>
            </w:r>
          </w:p>
        </w:tc>
        <w:tc>
          <w:tcPr>
            <w:tcW w:w="3677"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Hernández Zazueta Luis Alberto</w:t>
            </w:r>
          </w:p>
        </w:tc>
        <w:tc>
          <w:tcPr>
            <w:tcW w:w="1746" w:type="dxa"/>
            <w:tcBorders>
              <w:top w:val="dashSmallGap" w:sz="8" w:space="0" w:color="7F7F7F"/>
              <w:left w:val="nil"/>
              <w:bottom w:val="dashSmallGap" w:sz="8" w:space="0" w:color="7F7F7F"/>
              <w:right w:val="nil"/>
            </w:tcBorders>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300</w:t>
            </w:r>
          </w:p>
        </w:tc>
        <w:tc>
          <w:tcPr>
            <w:tcW w:w="1750" w:type="dxa"/>
            <w:tcBorders>
              <w:top w:val="dashSmallGap" w:sz="8" w:space="0" w:color="7F7F7F"/>
              <w:left w:val="nil"/>
              <w:bottom w:val="dashSmallGap" w:sz="8" w:space="0" w:color="7F7F7F"/>
              <w:right w:val="nil"/>
            </w:tcBorders>
            <w:shd w:color="auto" w:fill="auto" w:val="clear"/>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10</w:t>
            </w:r>
          </w:p>
        </w:tc>
        <w:tc>
          <w:tcPr>
            <w:tcW w:w="1749" w:type="dxa"/>
            <w:tcBorders>
              <w:top w:val="dashSmallGap" w:sz="8" w:space="0" w:color="7F7F7F"/>
              <w:left w:val="nil"/>
              <w:bottom w:val="dashSmallGap" w:sz="8" w:space="0" w:color="7F7F7F"/>
              <w:right w:val="nil"/>
            </w:tcBorders>
            <w:shd w:color="auto" w:fill="auto" w:val="clear"/>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1</w:t>
            </w:r>
          </w:p>
        </w:tc>
      </w:tr>
      <w:tr>
        <w:trPr>
          <w:trHeight w:val="283" w:hRule="atLeast"/>
        </w:trPr>
        <w:tc>
          <w:tcPr>
            <w:tcW w:w="43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11</w:t>
            </w:r>
          </w:p>
        </w:tc>
        <w:tc>
          <w:tcPr>
            <w:tcW w:w="3677"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Higuera Pérez Romeo</w:t>
            </w:r>
          </w:p>
        </w:tc>
        <w:tc>
          <w:tcPr>
            <w:tcW w:w="1746" w:type="dxa"/>
            <w:tcBorders>
              <w:top w:val="dashSmallGap" w:sz="8" w:space="0" w:color="7F7F7F"/>
              <w:left w:val="nil"/>
              <w:bottom w:val="dashSmallGap" w:sz="8" w:space="0" w:color="7F7F7F"/>
              <w:right w:val="nil"/>
            </w:tcBorders>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319</w:t>
            </w:r>
          </w:p>
        </w:tc>
        <w:tc>
          <w:tcPr>
            <w:tcW w:w="1750" w:type="dxa"/>
            <w:tcBorders>
              <w:top w:val="dashSmallGap" w:sz="8" w:space="0" w:color="7F7F7F"/>
              <w:left w:val="nil"/>
              <w:bottom w:val="dashSmallGap" w:sz="8" w:space="0" w:color="7F7F7F"/>
              <w:right w:val="nil"/>
            </w:tcBorders>
            <w:shd w:color="auto" w:fill="auto" w:val="clear"/>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6</w:t>
            </w:r>
          </w:p>
        </w:tc>
        <w:tc>
          <w:tcPr>
            <w:tcW w:w="1749" w:type="dxa"/>
            <w:tcBorders>
              <w:top w:val="dashSmallGap" w:sz="8" w:space="0" w:color="7F7F7F"/>
              <w:left w:val="nil"/>
              <w:bottom w:val="dashSmallGap" w:sz="8" w:space="0" w:color="7F7F7F"/>
              <w:right w:val="nil"/>
            </w:tcBorders>
            <w:shd w:color="auto" w:fill="auto" w:val="clear"/>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3</w:t>
            </w:r>
          </w:p>
        </w:tc>
      </w:tr>
      <w:tr>
        <w:trPr>
          <w:trHeight w:val="283" w:hRule="atLeast"/>
        </w:trPr>
        <w:tc>
          <w:tcPr>
            <w:tcW w:w="43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12</w:t>
            </w:r>
          </w:p>
        </w:tc>
        <w:tc>
          <w:tcPr>
            <w:tcW w:w="3677"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Lares González Erika Esperanza</w:t>
            </w:r>
          </w:p>
        </w:tc>
        <w:tc>
          <w:tcPr>
            <w:tcW w:w="1746" w:type="dxa"/>
            <w:tcBorders>
              <w:top w:val="dashSmallGap" w:sz="8" w:space="0" w:color="7F7F7F"/>
              <w:left w:val="nil"/>
              <w:bottom w:val="dashSmallGap" w:sz="8" w:space="0" w:color="7F7F7F"/>
              <w:right w:val="nil"/>
            </w:tcBorders>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324</w:t>
            </w:r>
          </w:p>
        </w:tc>
        <w:tc>
          <w:tcPr>
            <w:tcW w:w="1750" w:type="dxa"/>
            <w:tcBorders>
              <w:top w:val="dashSmallGap" w:sz="8" w:space="0" w:color="7F7F7F"/>
              <w:left w:val="nil"/>
              <w:bottom w:val="dashSmallGap" w:sz="8" w:space="0" w:color="7F7F7F"/>
              <w:right w:val="nil"/>
            </w:tcBorders>
            <w:shd w:color="auto" w:fill="auto" w:val="clear"/>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19</w:t>
            </w:r>
          </w:p>
        </w:tc>
        <w:tc>
          <w:tcPr>
            <w:tcW w:w="1749" w:type="dxa"/>
            <w:tcBorders>
              <w:top w:val="dashSmallGap" w:sz="8" w:space="0" w:color="7F7F7F"/>
              <w:left w:val="nil"/>
              <w:bottom w:val="dashSmallGap" w:sz="8" w:space="0" w:color="7F7F7F"/>
              <w:right w:val="nil"/>
            </w:tcBorders>
            <w:shd w:color="auto" w:fill="auto" w:val="clear"/>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9</w:t>
            </w:r>
          </w:p>
        </w:tc>
      </w:tr>
      <w:tr>
        <w:trPr>
          <w:trHeight w:val="283" w:hRule="atLeast"/>
        </w:trPr>
        <w:tc>
          <w:tcPr>
            <w:tcW w:w="43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13</w:t>
            </w:r>
          </w:p>
        </w:tc>
        <w:tc>
          <w:tcPr>
            <w:tcW w:w="3677"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Medina Alvarado Yaxkin de Yaremi</w:t>
            </w:r>
          </w:p>
        </w:tc>
        <w:tc>
          <w:tcPr>
            <w:tcW w:w="1746" w:type="dxa"/>
            <w:tcBorders>
              <w:top w:val="dashSmallGap" w:sz="8" w:space="0" w:color="7F7F7F"/>
              <w:left w:val="nil"/>
              <w:bottom w:val="dashSmallGap" w:sz="8" w:space="0" w:color="7F7F7F"/>
              <w:right w:val="nil"/>
            </w:tcBorders>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340</w:t>
            </w:r>
          </w:p>
        </w:tc>
        <w:tc>
          <w:tcPr>
            <w:tcW w:w="1750" w:type="dxa"/>
            <w:tcBorders>
              <w:top w:val="dashSmallGap" w:sz="8" w:space="0" w:color="7F7F7F"/>
              <w:left w:val="nil"/>
              <w:bottom w:val="dashSmallGap" w:sz="8" w:space="0" w:color="7F7F7F"/>
              <w:right w:val="nil"/>
            </w:tcBorders>
            <w:shd w:color="auto" w:fill="auto" w:val="clear"/>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15</w:t>
            </w:r>
          </w:p>
        </w:tc>
        <w:tc>
          <w:tcPr>
            <w:tcW w:w="1749" w:type="dxa"/>
            <w:tcBorders>
              <w:top w:val="dashSmallGap" w:sz="8" w:space="0" w:color="7F7F7F"/>
              <w:left w:val="nil"/>
              <w:bottom w:val="dashSmallGap" w:sz="8" w:space="0" w:color="7F7F7F"/>
              <w:right w:val="nil"/>
            </w:tcBorders>
            <w:shd w:color="auto" w:fill="auto" w:val="clear"/>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7</w:t>
            </w:r>
          </w:p>
        </w:tc>
      </w:tr>
      <w:tr>
        <w:trPr>
          <w:trHeight w:val="283" w:hRule="atLeast"/>
        </w:trPr>
        <w:tc>
          <w:tcPr>
            <w:tcW w:w="43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14</w:t>
            </w:r>
          </w:p>
        </w:tc>
        <w:tc>
          <w:tcPr>
            <w:tcW w:w="3677"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Nava Millán Lizbeth Irene</w:t>
            </w:r>
          </w:p>
        </w:tc>
        <w:tc>
          <w:tcPr>
            <w:tcW w:w="1746" w:type="dxa"/>
            <w:tcBorders>
              <w:top w:val="dashSmallGap" w:sz="8" w:space="0" w:color="7F7F7F"/>
              <w:left w:val="nil"/>
              <w:bottom w:val="dashSmallGap" w:sz="8" w:space="0" w:color="7F7F7F"/>
              <w:right w:val="nil"/>
            </w:tcBorders>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319</w:t>
            </w:r>
          </w:p>
        </w:tc>
        <w:tc>
          <w:tcPr>
            <w:tcW w:w="1750" w:type="dxa"/>
            <w:tcBorders>
              <w:top w:val="dashSmallGap" w:sz="8" w:space="0" w:color="7F7F7F"/>
              <w:left w:val="nil"/>
              <w:bottom w:val="dashSmallGap" w:sz="8" w:space="0" w:color="7F7F7F"/>
              <w:right w:val="nil"/>
            </w:tcBorders>
            <w:shd w:color="auto" w:fill="auto" w:val="clear"/>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16</w:t>
            </w:r>
          </w:p>
        </w:tc>
        <w:tc>
          <w:tcPr>
            <w:tcW w:w="1749" w:type="dxa"/>
            <w:tcBorders>
              <w:top w:val="dashSmallGap" w:sz="8" w:space="0" w:color="7F7F7F"/>
              <w:left w:val="nil"/>
              <w:bottom w:val="dashSmallGap" w:sz="8" w:space="0" w:color="7F7F7F"/>
              <w:right w:val="nil"/>
            </w:tcBorders>
            <w:shd w:color="auto" w:fill="auto" w:val="clear"/>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8</w:t>
            </w:r>
          </w:p>
        </w:tc>
      </w:tr>
      <w:tr>
        <w:trPr>
          <w:trHeight w:val="283" w:hRule="atLeast"/>
        </w:trPr>
        <w:tc>
          <w:tcPr>
            <w:tcW w:w="43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15</w:t>
            </w:r>
          </w:p>
        </w:tc>
        <w:tc>
          <w:tcPr>
            <w:tcW w:w="3677"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Ojeda Reynosa José Luis</w:t>
            </w:r>
          </w:p>
        </w:tc>
        <w:tc>
          <w:tcPr>
            <w:tcW w:w="1746" w:type="dxa"/>
            <w:tcBorders>
              <w:top w:val="dashSmallGap" w:sz="8" w:space="0" w:color="7F7F7F"/>
              <w:left w:val="nil"/>
              <w:bottom w:val="dashSmallGap" w:sz="8" w:space="0" w:color="7F7F7F"/>
              <w:right w:val="nil"/>
            </w:tcBorders>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421</w:t>
            </w:r>
          </w:p>
        </w:tc>
        <w:tc>
          <w:tcPr>
            <w:tcW w:w="1750" w:type="dxa"/>
            <w:tcBorders>
              <w:top w:val="dashSmallGap" w:sz="8" w:space="0" w:color="7F7F7F"/>
              <w:left w:val="nil"/>
              <w:bottom w:val="dashSmallGap" w:sz="8" w:space="0" w:color="7F7F7F"/>
              <w:right w:val="nil"/>
            </w:tcBorders>
            <w:shd w:color="auto" w:fill="auto" w:val="clear"/>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10</w:t>
            </w:r>
          </w:p>
        </w:tc>
        <w:tc>
          <w:tcPr>
            <w:tcW w:w="1749" w:type="dxa"/>
            <w:tcBorders>
              <w:top w:val="dashSmallGap" w:sz="8" w:space="0" w:color="7F7F7F"/>
              <w:left w:val="nil"/>
              <w:bottom w:val="dashSmallGap" w:sz="8" w:space="0" w:color="7F7F7F"/>
              <w:right w:val="nil"/>
            </w:tcBorders>
            <w:shd w:color="auto" w:fill="auto" w:val="clear"/>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6</w:t>
            </w:r>
          </w:p>
        </w:tc>
      </w:tr>
      <w:tr>
        <w:trPr>
          <w:trHeight w:val="283" w:hRule="atLeast"/>
        </w:trPr>
        <w:tc>
          <w:tcPr>
            <w:tcW w:w="43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16</w:t>
            </w:r>
          </w:p>
        </w:tc>
        <w:tc>
          <w:tcPr>
            <w:tcW w:w="3677"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Rojo Padilla Mitzi Paola</w:t>
            </w:r>
          </w:p>
        </w:tc>
        <w:tc>
          <w:tcPr>
            <w:tcW w:w="1746" w:type="dxa"/>
            <w:tcBorders>
              <w:top w:val="dashSmallGap" w:sz="8" w:space="0" w:color="7F7F7F"/>
              <w:left w:val="nil"/>
              <w:bottom w:val="dashSmallGap" w:sz="8" w:space="0" w:color="7F7F7F"/>
              <w:right w:val="nil"/>
            </w:tcBorders>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341</w:t>
            </w:r>
          </w:p>
        </w:tc>
        <w:tc>
          <w:tcPr>
            <w:tcW w:w="1750" w:type="dxa"/>
            <w:tcBorders>
              <w:top w:val="dashSmallGap" w:sz="8" w:space="0" w:color="7F7F7F"/>
              <w:left w:val="nil"/>
              <w:bottom w:val="dashSmallGap" w:sz="8" w:space="0" w:color="7F7F7F"/>
              <w:right w:val="nil"/>
            </w:tcBorders>
            <w:shd w:color="auto" w:fill="auto" w:val="clear"/>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21</w:t>
            </w:r>
          </w:p>
        </w:tc>
        <w:tc>
          <w:tcPr>
            <w:tcW w:w="1749" w:type="dxa"/>
            <w:tcBorders>
              <w:top w:val="dashSmallGap" w:sz="8" w:space="0" w:color="7F7F7F"/>
              <w:left w:val="nil"/>
              <w:bottom w:val="dashSmallGap" w:sz="8" w:space="0" w:color="7F7F7F"/>
              <w:right w:val="nil"/>
            </w:tcBorders>
            <w:shd w:color="auto" w:fill="auto" w:val="clear"/>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10</w:t>
            </w:r>
          </w:p>
        </w:tc>
      </w:tr>
      <w:tr>
        <w:trPr>
          <w:trHeight w:val="283" w:hRule="atLeast"/>
        </w:trPr>
        <w:tc>
          <w:tcPr>
            <w:tcW w:w="43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17</w:t>
            </w:r>
          </w:p>
        </w:tc>
        <w:tc>
          <w:tcPr>
            <w:tcW w:w="3677"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Rosales Velázquez Helga Yvette</w:t>
            </w:r>
          </w:p>
        </w:tc>
        <w:tc>
          <w:tcPr>
            <w:tcW w:w="1746" w:type="dxa"/>
            <w:tcBorders>
              <w:top w:val="dashSmallGap" w:sz="8" w:space="0" w:color="7F7F7F"/>
              <w:left w:val="nil"/>
              <w:bottom w:val="dashSmallGap" w:sz="8" w:space="0" w:color="7F7F7F"/>
              <w:right w:val="nil"/>
            </w:tcBorders>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340</w:t>
            </w:r>
          </w:p>
        </w:tc>
        <w:tc>
          <w:tcPr>
            <w:tcW w:w="1750" w:type="dxa"/>
            <w:tcBorders>
              <w:top w:val="dashSmallGap" w:sz="8" w:space="0" w:color="7F7F7F"/>
              <w:left w:val="nil"/>
              <w:bottom w:val="dashSmallGap" w:sz="8" w:space="0" w:color="7F7F7F"/>
              <w:right w:val="nil"/>
            </w:tcBorders>
            <w:shd w:color="auto" w:fill="auto" w:val="clear"/>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17</w:t>
            </w:r>
          </w:p>
        </w:tc>
        <w:tc>
          <w:tcPr>
            <w:tcW w:w="1749" w:type="dxa"/>
            <w:tcBorders>
              <w:top w:val="dashSmallGap" w:sz="8" w:space="0" w:color="7F7F7F"/>
              <w:left w:val="nil"/>
              <w:bottom w:val="dashSmallGap" w:sz="8" w:space="0" w:color="7F7F7F"/>
              <w:right w:val="nil"/>
            </w:tcBorders>
            <w:shd w:color="auto" w:fill="auto" w:val="clear"/>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8</w:t>
            </w:r>
          </w:p>
        </w:tc>
      </w:tr>
      <w:tr>
        <w:trPr>
          <w:trHeight w:val="283" w:hRule="atLeast"/>
        </w:trPr>
        <w:tc>
          <w:tcPr>
            <w:tcW w:w="43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18</w:t>
            </w:r>
          </w:p>
        </w:tc>
        <w:tc>
          <w:tcPr>
            <w:tcW w:w="3677"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Salas Madueño Rafaela</w:t>
            </w:r>
          </w:p>
        </w:tc>
        <w:tc>
          <w:tcPr>
            <w:tcW w:w="1746" w:type="dxa"/>
            <w:tcBorders>
              <w:top w:val="dashSmallGap" w:sz="8" w:space="0" w:color="7F7F7F"/>
              <w:left w:val="nil"/>
              <w:bottom w:val="dashSmallGap" w:sz="8" w:space="0" w:color="7F7F7F"/>
              <w:right w:val="nil"/>
            </w:tcBorders>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329</w:t>
            </w:r>
          </w:p>
        </w:tc>
        <w:tc>
          <w:tcPr>
            <w:tcW w:w="1750" w:type="dxa"/>
            <w:tcBorders>
              <w:top w:val="dashSmallGap" w:sz="8" w:space="0" w:color="7F7F7F"/>
              <w:left w:val="nil"/>
              <w:bottom w:val="dashSmallGap" w:sz="8" w:space="0" w:color="7F7F7F"/>
              <w:right w:val="nil"/>
            </w:tcBorders>
            <w:shd w:color="auto" w:fill="auto" w:val="clear"/>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15</w:t>
            </w:r>
          </w:p>
        </w:tc>
        <w:tc>
          <w:tcPr>
            <w:tcW w:w="1749" w:type="dxa"/>
            <w:tcBorders>
              <w:top w:val="dashSmallGap" w:sz="8" w:space="0" w:color="7F7F7F"/>
              <w:left w:val="nil"/>
              <w:bottom w:val="dashSmallGap" w:sz="8" w:space="0" w:color="7F7F7F"/>
              <w:right w:val="nil"/>
            </w:tcBorders>
            <w:shd w:color="auto" w:fill="auto" w:val="clear"/>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7</w:t>
            </w:r>
          </w:p>
        </w:tc>
      </w:tr>
      <w:tr>
        <w:trPr>
          <w:trHeight w:val="283" w:hRule="atLeast"/>
        </w:trPr>
        <w:tc>
          <w:tcPr>
            <w:tcW w:w="43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19</w:t>
            </w:r>
          </w:p>
        </w:tc>
        <w:tc>
          <w:tcPr>
            <w:tcW w:w="3677"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Sandoval Miramontes Víctor Manuel</w:t>
            </w:r>
          </w:p>
        </w:tc>
        <w:tc>
          <w:tcPr>
            <w:tcW w:w="1746" w:type="dxa"/>
            <w:tcBorders>
              <w:top w:val="dashSmallGap" w:sz="8" w:space="0" w:color="7F7F7F"/>
              <w:left w:val="nil"/>
              <w:bottom w:val="dashSmallGap" w:sz="8" w:space="0" w:color="7F7F7F"/>
              <w:right w:val="nil"/>
            </w:tcBorders>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330</w:t>
            </w:r>
          </w:p>
        </w:tc>
        <w:tc>
          <w:tcPr>
            <w:tcW w:w="1750" w:type="dxa"/>
            <w:tcBorders>
              <w:top w:val="dashSmallGap" w:sz="8" w:space="0" w:color="7F7F7F"/>
              <w:left w:val="nil"/>
              <w:bottom w:val="dashSmallGap" w:sz="8" w:space="0" w:color="7F7F7F"/>
              <w:right w:val="nil"/>
            </w:tcBorders>
            <w:shd w:color="auto" w:fill="auto" w:val="clear"/>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9</w:t>
            </w:r>
          </w:p>
        </w:tc>
        <w:tc>
          <w:tcPr>
            <w:tcW w:w="1749" w:type="dxa"/>
            <w:tcBorders>
              <w:top w:val="dashSmallGap" w:sz="8" w:space="0" w:color="7F7F7F"/>
              <w:left w:val="nil"/>
              <w:bottom w:val="dashSmallGap" w:sz="8" w:space="0" w:color="7F7F7F"/>
              <w:right w:val="nil"/>
            </w:tcBorders>
            <w:shd w:color="auto" w:fill="auto" w:val="clear"/>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4</w:t>
            </w:r>
          </w:p>
        </w:tc>
      </w:tr>
      <w:tr>
        <w:trPr>
          <w:trHeight w:val="283" w:hRule="atLeast"/>
        </w:trPr>
        <w:tc>
          <w:tcPr>
            <w:tcW w:w="43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20</w:t>
            </w:r>
          </w:p>
        </w:tc>
        <w:tc>
          <w:tcPr>
            <w:tcW w:w="3677"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Zazueta Meza Janeth Leticia</w:t>
            </w:r>
          </w:p>
        </w:tc>
        <w:tc>
          <w:tcPr>
            <w:tcW w:w="1746" w:type="dxa"/>
            <w:tcBorders>
              <w:top w:val="dashSmallGap" w:sz="8" w:space="0" w:color="7F7F7F"/>
              <w:left w:val="nil"/>
              <w:bottom w:val="dashSmallGap" w:sz="8" w:space="0" w:color="7F7F7F"/>
              <w:right w:val="nil"/>
            </w:tcBorders>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322</w:t>
            </w:r>
          </w:p>
        </w:tc>
        <w:tc>
          <w:tcPr>
            <w:tcW w:w="1750" w:type="dxa"/>
            <w:tcBorders>
              <w:top w:val="dashSmallGap" w:sz="8" w:space="0" w:color="7F7F7F"/>
              <w:left w:val="nil"/>
              <w:bottom w:val="dashSmallGap" w:sz="8" w:space="0" w:color="7F7F7F"/>
              <w:right w:val="nil"/>
            </w:tcBorders>
            <w:shd w:color="auto" w:fill="auto" w:val="clear"/>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9</w:t>
            </w:r>
          </w:p>
        </w:tc>
        <w:tc>
          <w:tcPr>
            <w:tcW w:w="1749" w:type="dxa"/>
            <w:tcBorders>
              <w:top w:val="dashSmallGap" w:sz="8" w:space="0" w:color="7F7F7F"/>
              <w:left w:val="nil"/>
              <w:bottom w:val="dashSmallGap" w:sz="8" w:space="0" w:color="7F7F7F"/>
              <w:right w:val="nil"/>
            </w:tcBorders>
            <w:shd w:color="auto" w:fill="auto" w:val="clear"/>
            <w:vAlign w:val="bottom"/>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4</w:t>
            </w:r>
          </w:p>
        </w:tc>
      </w:tr>
      <w:tr>
        <w:trPr>
          <w:trHeight w:val="283" w:hRule="atLeast"/>
        </w:trPr>
        <w:tc>
          <w:tcPr>
            <w:tcW w:w="43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r>
          </w:p>
        </w:tc>
        <w:tc>
          <w:tcPr>
            <w:tcW w:w="3677"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right"/>
              <w:rPr>
                <w:rFonts w:cs="Calibri" w:cstheme="minorHAnsi"/>
                <w:b/>
                <w:b/>
                <w:bCs/>
                <w:sz w:val="16"/>
                <w:szCs w:val="16"/>
                <w:highlight w:val="yellow"/>
                <w:lang w:val="es-MX"/>
              </w:rPr>
            </w:pPr>
            <w:r>
              <w:rPr>
                <w:rFonts w:cs="Calibri" w:cstheme="minorHAnsi"/>
                <w:b/>
                <w:bCs/>
                <w:sz w:val="16"/>
                <w:szCs w:val="16"/>
                <w:highlight w:val="yellow"/>
                <w:lang w:val="es-MX"/>
              </w:rPr>
              <w:t>Totales</w:t>
            </w:r>
          </w:p>
        </w:tc>
        <w:tc>
          <w:tcPr>
            <w:tcW w:w="1746" w:type="dxa"/>
            <w:tcBorders>
              <w:top w:val="dashSmallGap" w:sz="8" w:space="0" w:color="7F7F7F"/>
              <w:left w:val="nil"/>
              <w:bottom w:val="dashSmallGap" w:sz="8" w:space="0" w:color="7F7F7F"/>
              <w:right w:val="nil"/>
            </w:tcBorders>
            <w:vAlign w:val="center"/>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6,531</w:t>
            </w:r>
          </w:p>
        </w:tc>
        <w:tc>
          <w:tcPr>
            <w:tcW w:w="1750"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283</w:t>
            </w:r>
          </w:p>
        </w:tc>
        <w:tc>
          <w:tcPr>
            <w:tcW w:w="174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b/>
                <w:b/>
                <w:bCs/>
                <w:sz w:val="16"/>
                <w:szCs w:val="16"/>
                <w:highlight w:val="yellow"/>
                <w:lang w:val="es-MX"/>
              </w:rPr>
            </w:pPr>
            <w:r>
              <w:rPr>
                <w:rFonts w:cs="Calibri" w:cstheme="minorHAnsi"/>
                <w:b/>
                <w:bCs/>
                <w:sz w:val="16"/>
                <w:szCs w:val="16"/>
                <w:highlight w:val="yellow"/>
                <w:lang w:val="es-MX"/>
              </w:rPr>
              <w:t>112</w:t>
            </w:r>
          </w:p>
        </w:tc>
      </w:tr>
    </w:tbl>
    <w:p>
      <w:pPr>
        <w:pStyle w:val="NoSpacing"/>
        <w:jc w:val="both"/>
        <w:rPr>
          <w:rFonts w:cs="Calibri" w:cstheme="minorHAnsi"/>
        </w:rPr>
      </w:pPr>
      <w:r>
        <w:rPr>
          <w:rFonts w:cs="Calibri" w:cstheme="minorHAnsi"/>
        </w:rPr>
      </w:r>
    </w:p>
    <w:p>
      <w:pPr>
        <w:pStyle w:val="Normal"/>
        <w:spacing w:lineRule="auto" w:line="240" w:before="0" w:after="0"/>
        <w:jc w:val="both"/>
        <w:rPr>
          <w:rFonts w:cs="Calibri" w:cstheme="minorHAnsi"/>
          <w:b/>
          <w:b/>
          <w:i/>
          <w:i/>
          <w:color w:val="FF0000"/>
          <w:sz w:val="16"/>
          <w:szCs w:val="16"/>
        </w:rPr>
      </w:pPr>
      <w:r>
        <w:rPr>
          <w:rFonts w:cs="Calibri" w:cstheme="minorHAnsi"/>
          <w:b/>
          <w:i/>
          <w:color w:val="FF0000"/>
          <w:sz w:val="16"/>
          <w:szCs w:val="16"/>
        </w:rPr>
        <w:t>This list will show the following information from the associate’s user information  is the summary of the logged activity in the selected period</w:t>
      </w:r>
    </w:p>
    <w:p>
      <w:pPr>
        <w:pStyle w:val="Normal"/>
        <w:spacing w:lineRule="auto" w:line="240" w:before="0" w:after="0"/>
        <w:jc w:val="both"/>
        <w:rPr>
          <w:rFonts w:cs="Calibri" w:cstheme="minorHAnsi"/>
          <w:b/>
          <w:b/>
          <w:i/>
          <w:i/>
          <w:color w:val="FF0000"/>
          <w:sz w:val="16"/>
          <w:szCs w:val="16"/>
        </w:rPr>
      </w:pPr>
      <w:r>
        <w:rPr>
          <w:rFonts w:cs="Calibri" w:cstheme="minorHAnsi"/>
          <w:b/>
          <w:i/>
          <w:color w:val="FF0000"/>
          <w:sz w:val="16"/>
          <w:szCs w:val="16"/>
        </w:rPr>
      </w:r>
    </w:p>
    <w:p>
      <w:pPr>
        <w:pStyle w:val="Normal"/>
        <w:spacing w:lineRule="auto" w:line="240" w:before="0" w:after="0"/>
        <w:jc w:val="both"/>
        <w:rPr>
          <w:rFonts w:cs="Calibri" w:cstheme="minorHAnsi"/>
          <w:b/>
          <w:b/>
          <w:i/>
          <w:i/>
          <w:color w:val="FF0000"/>
          <w:sz w:val="16"/>
          <w:szCs w:val="16"/>
        </w:rPr>
      </w:pPr>
      <w:r>
        <w:rPr>
          <w:rFonts w:cs="Calibri" w:cstheme="minorHAnsi"/>
          <w:b/>
          <w:i/>
          <w:color w:val="FF0000"/>
          <w:sz w:val="16"/>
          <w:szCs w:val="16"/>
        </w:rPr>
        <w:t xml:space="preserve">&lt;CONSECUTIVE&gt;   &lt;USER NAME + LAST NAME&gt; &lt;Total Access&gt; &lt;Total Consults&gt; &lt;Total Downloads&gt; </w:t>
      </w:r>
    </w:p>
    <w:p>
      <w:pPr>
        <w:pStyle w:val="Normal"/>
        <w:spacing w:lineRule="auto" w:line="240" w:before="0" w:after="0"/>
        <w:jc w:val="both"/>
        <w:rPr>
          <w:rFonts w:cs="Calibri" w:cstheme="minorHAnsi"/>
          <w:b/>
          <w:b/>
          <w:i/>
          <w:i/>
          <w:color w:val="FF0000"/>
          <w:sz w:val="16"/>
          <w:szCs w:val="16"/>
        </w:rPr>
      </w:pPr>
      <w:r>
        <w:rPr>
          <w:rFonts w:cs="Calibri" w:cstheme="minorHAnsi"/>
          <w:b/>
          <w:i/>
          <w:color w:val="FF0000"/>
          <w:sz w:val="16"/>
          <w:szCs w:val="16"/>
        </w:rPr>
      </w:r>
    </w:p>
    <w:p>
      <w:pPr>
        <w:pStyle w:val="Normal"/>
        <w:spacing w:lineRule="auto" w:line="240" w:before="0" w:after="0"/>
        <w:jc w:val="both"/>
        <w:rPr>
          <w:rFonts w:cs="Calibri" w:cstheme="minorHAnsi"/>
          <w:b/>
          <w:b/>
          <w:bCs/>
          <w:i/>
          <w:i/>
          <w:color w:val="FF0000"/>
          <w:sz w:val="16"/>
          <w:szCs w:val="16"/>
        </w:rPr>
      </w:pPr>
      <w:r>
        <w:rPr>
          <w:rFonts w:cs="Calibri" w:cstheme="minorHAnsi"/>
          <w:b/>
          <w:i/>
          <w:color w:val="FF0000"/>
          <w:sz w:val="16"/>
          <w:szCs w:val="16"/>
        </w:rPr>
        <w:t>Sorted in alphabeticall order of name+lastname</w:t>
      </w:r>
    </w:p>
    <w:p>
      <w:pPr>
        <w:pStyle w:val="Normal"/>
        <w:spacing w:lineRule="auto" w:line="240" w:before="0" w:after="0"/>
        <w:jc w:val="both"/>
        <w:rPr>
          <w:rFonts w:cs="Calibri" w:cstheme="minorHAnsi"/>
          <w:b/>
          <w:b/>
          <w:bCs/>
          <w:i/>
          <w:i/>
          <w:color w:val="FF0000"/>
          <w:sz w:val="16"/>
          <w:szCs w:val="16"/>
        </w:rPr>
      </w:pPr>
      <w:r>
        <w:rPr>
          <w:rFonts w:cs="Calibri" w:cstheme="minorHAnsi"/>
          <w:b/>
          <w:bCs/>
          <w:i/>
          <w:color w:val="FF0000"/>
          <w:sz w:val="16"/>
          <w:szCs w:val="16"/>
        </w:rPr>
      </w:r>
    </w:p>
    <w:p>
      <w:pPr>
        <w:pStyle w:val="Normal"/>
        <w:spacing w:lineRule="auto" w:line="240" w:before="0" w:after="0"/>
        <w:jc w:val="both"/>
        <w:rPr>
          <w:rFonts w:cs="Calibri" w:cstheme="minorHAnsi"/>
          <w:b/>
          <w:b/>
          <w:bCs/>
          <w:i/>
          <w:i/>
          <w:color w:val="FF0000"/>
          <w:sz w:val="16"/>
          <w:szCs w:val="16"/>
        </w:rPr>
      </w:pPr>
      <w:r>
        <w:rPr>
          <w:rFonts w:cs="Calibri" w:cstheme="minorHAnsi"/>
          <w:b/>
          <w:bCs/>
          <w:i/>
          <w:color w:val="FF0000"/>
          <w:sz w:val="16"/>
          <w:szCs w:val="16"/>
        </w:rPr>
      </w:r>
    </w:p>
    <w:p>
      <w:pPr>
        <w:pStyle w:val="NoSpacing"/>
        <w:jc w:val="both"/>
        <w:rPr>
          <w:rFonts w:cs="Calibri" w:cstheme="minorHAnsi"/>
        </w:rPr>
      </w:pPr>
      <w:r>
        <w:rPr>
          <w:rFonts w:cs="Calibri" w:cstheme="minorHAnsi"/>
        </w:rPr>
      </w:r>
    </w:p>
    <w:p>
      <w:pPr>
        <w:pStyle w:val="Normal"/>
        <w:spacing w:lineRule="auto" w:line="240" w:before="0" w:after="0"/>
        <w:jc w:val="both"/>
        <w:rPr>
          <w:rFonts w:eastAsia="Times New Roman" w:cs="Calibri" w:cstheme="minorHAnsi"/>
          <w:b/>
          <w:b/>
          <w:bCs/>
          <w:lang w:eastAsia="es-MX"/>
        </w:rPr>
      </w:pPr>
      <w:r>
        <w:rPr>
          <w:rFonts w:eastAsia="Times New Roman" w:cs="Calibri" w:cstheme="minorHAnsi"/>
          <w:b/>
          <w:bCs/>
          <w:lang w:eastAsia="es-MX"/>
        </w:rPr>
        <w:t>3.1. Accesos por usuario autorizado.</w:t>
      </w:r>
    </w:p>
    <w:p>
      <w:pPr>
        <w:pStyle w:val="NoSpacing"/>
        <w:ind w:firstLine="360"/>
        <w:jc w:val="both"/>
        <w:rPr>
          <w:rFonts w:cs="Calibri" w:cstheme="minorHAnsi"/>
        </w:rPr>
      </w:pPr>
      <w:r>
        <w:rPr>
          <w:rFonts w:cs="Calibri" w:cstheme="minorHAnsi"/>
        </w:rPr>
      </w:r>
    </w:p>
    <w:p>
      <w:pPr>
        <w:pStyle w:val="NoSpacing"/>
        <w:ind w:firstLine="360"/>
        <w:jc w:val="both"/>
        <w:rPr>
          <w:rFonts w:cs="Calibri" w:cstheme="minorHAnsi"/>
        </w:rPr>
      </w:pPr>
      <w:r>
        <w:rPr>
          <w:rFonts w:cs="Calibri" w:cstheme="minorHAnsi"/>
        </w:rPr>
        <w:t>A continuación se detalla la fecha, hora y usuario que accedió al sistema durante el periodo que se informa:</w:t>
      </w:r>
    </w:p>
    <w:p>
      <w:pPr>
        <w:pStyle w:val="NoSpacing"/>
        <w:ind w:firstLine="360"/>
        <w:jc w:val="both"/>
        <w:rPr>
          <w:rFonts w:cs="Calibri" w:cstheme="minorHAnsi"/>
          <w:sz w:val="12"/>
          <w:szCs w:val="12"/>
        </w:rPr>
      </w:pPr>
      <w:r>
        <w:rPr>
          <w:rFonts w:cs="Calibri" w:cstheme="minorHAnsi"/>
          <w:sz w:val="12"/>
          <w:szCs w:val="12"/>
        </w:rPr>
      </w:r>
    </w:p>
    <w:p>
      <w:pPr>
        <w:pStyle w:val="NoSpacing"/>
        <w:ind w:firstLine="360"/>
        <w:jc w:val="right"/>
        <w:rPr>
          <w:rFonts w:eastAsia="Times New Roman" w:cs="Calibri" w:cstheme="minorHAnsi"/>
          <w:b/>
          <w:b/>
          <w:bCs/>
          <w:sz w:val="12"/>
          <w:szCs w:val="12"/>
          <w:lang w:eastAsia="es-MX"/>
        </w:rPr>
      </w:pPr>
      <w:r>
        <w:rPr>
          <w:rFonts w:eastAsia="Times New Roman" w:cs="Calibri" w:cstheme="minorHAnsi"/>
          <w:b/>
          <w:bCs/>
          <w:sz w:val="12"/>
          <w:szCs w:val="12"/>
          <w:lang w:eastAsia="es-MX"/>
        </w:rPr>
        <w:t>Tabla 04</w:t>
      </w:r>
    </w:p>
    <w:tbl>
      <w:tblPr>
        <w:tblStyle w:val="TableGrid"/>
        <w:tblW w:w="9361" w:type="dxa"/>
        <w:jc w:val="left"/>
        <w:tblInd w:w="-5" w:type="dxa"/>
        <w:tblCellMar>
          <w:top w:w="0" w:type="dxa"/>
          <w:left w:w="108" w:type="dxa"/>
          <w:bottom w:w="0" w:type="dxa"/>
          <w:right w:w="108" w:type="dxa"/>
        </w:tblCellMar>
        <w:tblLook w:val="04a0" w:noHBand="0" w:noVBand="1" w:firstColumn="1" w:lastRow="0" w:lastColumn="0" w:firstRow="1"/>
      </w:tblPr>
      <w:tblGrid>
        <w:gridCol w:w="581"/>
        <w:gridCol w:w="2208"/>
        <w:gridCol w:w="6572"/>
      </w:tblGrid>
      <w:tr>
        <w:trPr>
          <w:trHeight w:val="323" w:hRule="atLeast"/>
        </w:trPr>
        <w:tc>
          <w:tcPr>
            <w:tcW w:w="581" w:type="dxa"/>
            <w:tcBorders>
              <w:top w:val="nil"/>
              <w:left w:val="nil"/>
              <w:bottom w:val="dashSmallGap" w:sz="8" w:space="0" w:color="7F7F7F"/>
              <w:right w:val="nil"/>
            </w:tcBorders>
            <w:shd w:color="auto" w:fill="EEECE1" w:themeFill="background2" w:val="clear"/>
            <w:vAlign w:val="center"/>
          </w:tcPr>
          <w:p>
            <w:pPr>
              <w:pStyle w:val="Normal"/>
              <w:spacing w:lineRule="auto" w:line="240" w:before="0" w:after="0"/>
              <w:jc w:val="center"/>
              <w:rPr>
                <w:rFonts w:cs="Calibri" w:cstheme="minorHAnsi"/>
                <w:b/>
                <w:b/>
                <w:bCs/>
                <w:sz w:val="18"/>
                <w:szCs w:val="18"/>
                <w:lang w:val="es-MX"/>
              </w:rPr>
            </w:pPr>
            <w:r>
              <w:rPr>
                <w:rFonts w:cs="Calibri" w:cstheme="minorHAnsi"/>
                <w:b/>
                <w:bCs/>
                <w:sz w:val="18"/>
                <w:szCs w:val="18"/>
                <w:lang w:val="es-MX"/>
              </w:rPr>
              <w:t>Nº</w:t>
            </w:r>
          </w:p>
        </w:tc>
        <w:tc>
          <w:tcPr>
            <w:tcW w:w="2208" w:type="dxa"/>
            <w:tcBorders>
              <w:top w:val="nil"/>
              <w:left w:val="nil"/>
              <w:bottom w:val="dashSmallGap" w:sz="8" w:space="0" w:color="7F7F7F"/>
              <w:right w:val="nil"/>
            </w:tcBorders>
            <w:shd w:color="auto" w:fill="EEECE1" w:themeFill="background2" w:val="clear"/>
            <w:vAlign w:val="center"/>
          </w:tcPr>
          <w:p>
            <w:pPr>
              <w:pStyle w:val="Normal"/>
              <w:spacing w:lineRule="auto" w:line="240" w:before="0" w:after="0"/>
              <w:jc w:val="center"/>
              <w:rPr>
                <w:rFonts w:cs="Calibri" w:cstheme="minorHAnsi"/>
                <w:b/>
                <w:b/>
                <w:bCs/>
                <w:sz w:val="18"/>
                <w:szCs w:val="18"/>
                <w:lang w:val="es-MX"/>
              </w:rPr>
            </w:pPr>
            <w:r>
              <w:rPr>
                <w:rFonts w:cs="Calibri" w:cstheme="minorHAnsi"/>
                <w:b/>
                <w:bCs/>
                <w:sz w:val="18"/>
                <w:szCs w:val="18"/>
                <w:lang w:val="es-MX"/>
              </w:rPr>
              <w:t>Fecha y hora acceso</w:t>
            </w:r>
          </w:p>
        </w:tc>
        <w:tc>
          <w:tcPr>
            <w:tcW w:w="6572" w:type="dxa"/>
            <w:tcBorders>
              <w:top w:val="nil"/>
              <w:left w:val="nil"/>
              <w:bottom w:val="dashSmallGap" w:sz="8" w:space="0" w:color="7F7F7F"/>
              <w:right w:val="nil"/>
            </w:tcBorders>
            <w:shd w:color="auto" w:fill="EEECE1" w:themeFill="background2" w:val="clear"/>
            <w:vAlign w:val="center"/>
          </w:tcPr>
          <w:p>
            <w:pPr>
              <w:pStyle w:val="Normal"/>
              <w:spacing w:lineRule="auto" w:line="240" w:before="0" w:after="0"/>
              <w:jc w:val="center"/>
              <w:rPr>
                <w:rFonts w:cs="Calibri" w:cstheme="minorHAnsi"/>
                <w:b/>
                <w:b/>
                <w:bCs/>
                <w:sz w:val="18"/>
                <w:szCs w:val="18"/>
                <w:lang w:val="es-MX"/>
              </w:rPr>
            </w:pPr>
            <w:r>
              <w:rPr>
                <w:rFonts w:cs="Calibri" w:cstheme="minorHAnsi"/>
                <w:b/>
                <w:bCs/>
                <w:sz w:val="18"/>
                <w:szCs w:val="18"/>
                <w:lang w:val="es-MX"/>
              </w:rPr>
              <w:t>Usuario</w:t>
            </w:r>
          </w:p>
        </w:tc>
      </w:tr>
      <w:tr>
        <w:trPr>
          <w:trHeight w:val="283" w:hRule="atLeast"/>
        </w:trPr>
        <w:tc>
          <w:tcPr>
            <w:tcW w:w="581"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highlight w:val="yellow"/>
                <w:lang w:val="es-MX"/>
              </w:rPr>
            </w:pPr>
            <w:r>
              <w:rPr>
                <w:rFonts w:cs="Calibri" w:cstheme="minorHAnsi"/>
                <w:sz w:val="16"/>
                <w:szCs w:val="16"/>
                <w:lang w:val="es-MX"/>
              </w:rPr>
              <w:t>1</w:t>
            </w:r>
          </w:p>
        </w:tc>
        <w:tc>
          <w:tcPr>
            <w:tcW w:w="220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15/01/2018 10:25 Hrs</w:t>
            </w:r>
          </w:p>
        </w:tc>
        <w:tc>
          <w:tcPr>
            <w:tcW w:w="6572"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Ceballos Madueña Guillermina</w:t>
            </w:r>
          </w:p>
        </w:tc>
      </w:tr>
      <w:tr>
        <w:trPr>
          <w:trHeight w:val="283" w:hRule="atLeast"/>
        </w:trPr>
        <w:tc>
          <w:tcPr>
            <w:tcW w:w="581"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2</w:t>
            </w:r>
          </w:p>
        </w:tc>
        <w:tc>
          <w:tcPr>
            <w:tcW w:w="220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lang w:val="es-MX"/>
              </w:rPr>
            </w:pPr>
            <w:r>
              <w:rPr>
                <w:rFonts w:cs="Calibri" w:cstheme="minorHAnsi"/>
                <w:sz w:val="16"/>
                <w:szCs w:val="16"/>
                <w:highlight w:val="yellow"/>
                <w:lang w:val="es-MX"/>
              </w:rPr>
              <w:t>15/01/2018 10:25 Hrs</w:t>
            </w:r>
          </w:p>
        </w:tc>
        <w:tc>
          <w:tcPr>
            <w:tcW w:w="6572"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lang w:val="es-MX"/>
              </w:rPr>
            </w:pPr>
            <w:r>
              <w:rPr>
                <w:rFonts w:cs="Calibri" w:cstheme="minorHAnsi"/>
                <w:sz w:val="16"/>
                <w:szCs w:val="16"/>
                <w:highlight w:val="yellow"/>
                <w:lang w:val="es-MX"/>
              </w:rPr>
              <w:t>Cebreros Kenia Karely</w:t>
            </w:r>
          </w:p>
        </w:tc>
      </w:tr>
      <w:tr>
        <w:trPr>
          <w:trHeight w:val="283" w:hRule="atLeast"/>
        </w:trPr>
        <w:tc>
          <w:tcPr>
            <w:tcW w:w="581"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3</w:t>
            </w:r>
          </w:p>
        </w:tc>
        <w:tc>
          <w:tcPr>
            <w:tcW w:w="220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lang w:val="es-MX"/>
              </w:rPr>
            </w:pPr>
            <w:r>
              <w:rPr>
                <w:rFonts w:cs="Calibri" w:cstheme="minorHAnsi"/>
                <w:sz w:val="16"/>
                <w:szCs w:val="16"/>
                <w:highlight w:val="yellow"/>
                <w:lang w:val="es-MX"/>
              </w:rPr>
              <w:t>15/01/2018 10:25 Hrs</w:t>
            </w:r>
          </w:p>
        </w:tc>
        <w:tc>
          <w:tcPr>
            <w:tcW w:w="6572"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lang w:val="es-MX"/>
              </w:rPr>
            </w:pPr>
            <w:r>
              <w:rPr>
                <w:rFonts w:cs="Calibri" w:cstheme="minorHAnsi"/>
                <w:sz w:val="16"/>
                <w:szCs w:val="16"/>
                <w:highlight w:val="yellow"/>
                <w:lang w:val="es-MX"/>
              </w:rPr>
              <w:t>De Rueda Elosua Sofia</w:t>
            </w:r>
          </w:p>
        </w:tc>
      </w:tr>
      <w:tr>
        <w:trPr>
          <w:trHeight w:val="283" w:hRule="atLeast"/>
        </w:trPr>
        <w:tc>
          <w:tcPr>
            <w:tcW w:w="581"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4</w:t>
            </w:r>
          </w:p>
        </w:tc>
        <w:tc>
          <w:tcPr>
            <w:tcW w:w="220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lang w:val="es-MX"/>
              </w:rPr>
            </w:pPr>
            <w:r>
              <w:rPr>
                <w:rFonts w:cs="Calibri" w:cstheme="minorHAnsi"/>
                <w:sz w:val="16"/>
                <w:szCs w:val="16"/>
                <w:highlight w:val="yellow"/>
                <w:lang w:val="es-MX"/>
              </w:rPr>
              <w:t>15/01/2018 10:25 Hrs</w:t>
            </w:r>
          </w:p>
        </w:tc>
        <w:tc>
          <w:tcPr>
            <w:tcW w:w="6572"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lang w:val="es-MX"/>
              </w:rPr>
            </w:pPr>
            <w:r>
              <w:rPr>
                <w:rFonts w:cs="Calibri" w:cstheme="minorHAnsi"/>
                <w:sz w:val="16"/>
                <w:szCs w:val="16"/>
                <w:highlight w:val="yellow"/>
                <w:lang w:val="es-MX"/>
              </w:rPr>
              <w:t>De Rueda Peiro Ricardo Ernesto</w:t>
            </w:r>
          </w:p>
        </w:tc>
      </w:tr>
      <w:tr>
        <w:trPr>
          <w:trHeight w:val="283" w:hRule="atLeast"/>
        </w:trPr>
        <w:tc>
          <w:tcPr>
            <w:tcW w:w="581"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5</w:t>
            </w:r>
          </w:p>
        </w:tc>
        <w:tc>
          <w:tcPr>
            <w:tcW w:w="220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lang w:val="es-MX"/>
              </w:rPr>
            </w:pPr>
            <w:r>
              <w:rPr>
                <w:rFonts w:cs="Calibri" w:cstheme="minorHAnsi"/>
                <w:sz w:val="16"/>
                <w:szCs w:val="16"/>
                <w:highlight w:val="yellow"/>
                <w:lang w:val="es-MX"/>
              </w:rPr>
              <w:t>15/01/2018 10:25 Hrs</w:t>
            </w:r>
          </w:p>
        </w:tc>
        <w:tc>
          <w:tcPr>
            <w:tcW w:w="6572"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lang w:val="es-MX"/>
              </w:rPr>
            </w:pPr>
            <w:r>
              <w:rPr>
                <w:rFonts w:cs="Calibri" w:cstheme="minorHAnsi"/>
                <w:sz w:val="16"/>
                <w:szCs w:val="16"/>
                <w:highlight w:val="yellow"/>
                <w:lang w:val="es-MX"/>
              </w:rPr>
              <w:t>Hernández Zazueta Luis Alberto</w:t>
            </w:r>
          </w:p>
        </w:tc>
      </w:tr>
      <w:tr>
        <w:trPr>
          <w:trHeight w:val="283" w:hRule="atLeast"/>
        </w:trPr>
        <w:tc>
          <w:tcPr>
            <w:tcW w:w="581"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6</w:t>
            </w:r>
          </w:p>
        </w:tc>
        <w:tc>
          <w:tcPr>
            <w:tcW w:w="220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lang w:val="es-MX"/>
              </w:rPr>
            </w:pPr>
            <w:r>
              <w:rPr>
                <w:rFonts w:cs="Calibri" w:cstheme="minorHAnsi"/>
                <w:sz w:val="16"/>
                <w:szCs w:val="16"/>
                <w:highlight w:val="yellow"/>
                <w:lang w:val="es-MX"/>
              </w:rPr>
              <w:t>15/01/2018 10:25 Hrs</w:t>
            </w:r>
          </w:p>
        </w:tc>
        <w:tc>
          <w:tcPr>
            <w:tcW w:w="6572"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lang w:val="es-MX"/>
              </w:rPr>
            </w:pPr>
            <w:r>
              <w:rPr>
                <w:rFonts w:cs="Calibri" w:cstheme="minorHAnsi"/>
                <w:sz w:val="16"/>
                <w:szCs w:val="16"/>
                <w:highlight w:val="yellow"/>
                <w:lang w:val="es-MX"/>
              </w:rPr>
              <w:t>Higuera Pérez Romeo</w:t>
            </w:r>
          </w:p>
        </w:tc>
      </w:tr>
      <w:tr>
        <w:trPr>
          <w:trHeight w:val="283" w:hRule="atLeast"/>
        </w:trPr>
        <w:tc>
          <w:tcPr>
            <w:tcW w:w="581"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7</w:t>
            </w:r>
          </w:p>
        </w:tc>
        <w:tc>
          <w:tcPr>
            <w:tcW w:w="220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lang w:val="es-MX"/>
              </w:rPr>
            </w:pPr>
            <w:r>
              <w:rPr>
                <w:rFonts w:cs="Calibri" w:cstheme="minorHAnsi"/>
                <w:sz w:val="16"/>
                <w:szCs w:val="16"/>
                <w:highlight w:val="yellow"/>
                <w:lang w:val="es-MX"/>
              </w:rPr>
              <w:t>15/01/2018 10:25 Hrs</w:t>
            </w:r>
          </w:p>
        </w:tc>
        <w:tc>
          <w:tcPr>
            <w:tcW w:w="6572"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lang w:val="es-MX"/>
              </w:rPr>
            </w:pPr>
            <w:r>
              <w:rPr>
                <w:rFonts w:cs="Calibri" w:cstheme="minorHAnsi"/>
                <w:sz w:val="16"/>
                <w:szCs w:val="16"/>
                <w:highlight w:val="yellow"/>
                <w:lang w:val="es-MX"/>
              </w:rPr>
              <w:t>Lares González Erika Esperanza</w:t>
            </w:r>
          </w:p>
        </w:tc>
      </w:tr>
      <w:tr>
        <w:trPr>
          <w:trHeight w:val="283" w:hRule="atLeast"/>
        </w:trPr>
        <w:tc>
          <w:tcPr>
            <w:tcW w:w="581"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8</w:t>
            </w:r>
          </w:p>
        </w:tc>
        <w:tc>
          <w:tcPr>
            <w:tcW w:w="220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lang w:val="es-MX"/>
              </w:rPr>
            </w:pPr>
            <w:r>
              <w:rPr>
                <w:rFonts w:cs="Calibri" w:cstheme="minorHAnsi"/>
                <w:sz w:val="16"/>
                <w:szCs w:val="16"/>
                <w:highlight w:val="yellow"/>
                <w:lang w:val="es-MX"/>
              </w:rPr>
              <w:t>15/01/2018 10:25 Hrs</w:t>
            </w:r>
          </w:p>
        </w:tc>
        <w:tc>
          <w:tcPr>
            <w:tcW w:w="6572"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lang w:val="es-MX"/>
              </w:rPr>
            </w:pPr>
            <w:r>
              <w:rPr>
                <w:rFonts w:cs="Calibri" w:cstheme="minorHAnsi"/>
                <w:sz w:val="16"/>
                <w:szCs w:val="16"/>
                <w:highlight w:val="yellow"/>
                <w:lang w:val="es-MX"/>
              </w:rPr>
              <w:t>Medina Alvarado Yaxkin de Yaremi</w:t>
            </w:r>
          </w:p>
        </w:tc>
      </w:tr>
      <w:tr>
        <w:trPr>
          <w:trHeight w:val="283" w:hRule="atLeast"/>
        </w:trPr>
        <w:tc>
          <w:tcPr>
            <w:tcW w:w="581"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9</w:t>
            </w:r>
          </w:p>
        </w:tc>
        <w:tc>
          <w:tcPr>
            <w:tcW w:w="220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15/01/2018 10:25 Hrs</w:t>
            </w:r>
          </w:p>
        </w:tc>
        <w:tc>
          <w:tcPr>
            <w:tcW w:w="6572"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Nava Millán Lizbeth Irene</w:t>
            </w:r>
          </w:p>
        </w:tc>
      </w:tr>
      <w:tr>
        <w:trPr>
          <w:trHeight w:val="283" w:hRule="atLeast"/>
        </w:trPr>
        <w:tc>
          <w:tcPr>
            <w:tcW w:w="581"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10</w:t>
            </w:r>
          </w:p>
        </w:tc>
        <w:tc>
          <w:tcPr>
            <w:tcW w:w="220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15/01/2018 10:25 Hrs</w:t>
            </w:r>
          </w:p>
        </w:tc>
        <w:tc>
          <w:tcPr>
            <w:tcW w:w="6572"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Ojeda Reynosa José Luis</w:t>
            </w:r>
          </w:p>
        </w:tc>
      </w:tr>
      <w:tr>
        <w:trPr>
          <w:trHeight w:val="283" w:hRule="atLeast"/>
        </w:trPr>
        <w:tc>
          <w:tcPr>
            <w:tcW w:w="581"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11</w:t>
            </w:r>
          </w:p>
        </w:tc>
        <w:tc>
          <w:tcPr>
            <w:tcW w:w="220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15/01/2018 10:25 Hrs</w:t>
            </w:r>
          </w:p>
        </w:tc>
        <w:tc>
          <w:tcPr>
            <w:tcW w:w="6572"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Rojo Padilla Mitzi Paola</w:t>
            </w:r>
          </w:p>
        </w:tc>
      </w:tr>
      <w:tr>
        <w:trPr>
          <w:trHeight w:val="283" w:hRule="atLeast"/>
        </w:trPr>
        <w:tc>
          <w:tcPr>
            <w:tcW w:w="581"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12</w:t>
            </w:r>
          </w:p>
        </w:tc>
        <w:tc>
          <w:tcPr>
            <w:tcW w:w="220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15/01/2018 10:25 Hrs</w:t>
            </w:r>
          </w:p>
        </w:tc>
        <w:tc>
          <w:tcPr>
            <w:tcW w:w="6572"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Rosales Velázquez Helga Yvette</w:t>
            </w:r>
          </w:p>
        </w:tc>
      </w:tr>
      <w:tr>
        <w:trPr>
          <w:trHeight w:val="283" w:hRule="atLeast"/>
        </w:trPr>
        <w:tc>
          <w:tcPr>
            <w:tcW w:w="581"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w:t>
            </w:r>
          </w:p>
        </w:tc>
        <w:tc>
          <w:tcPr>
            <w:tcW w:w="220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15/01/2018 10:25 Hrs</w:t>
            </w:r>
          </w:p>
        </w:tc>
        <w:tc>
          <w:tcPr>
            <w:tcW w:w="6572"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Salas Madueño Rafaela</w:t>
            </w:r>
          </w:p>
        </w:tc>
      </w:tr>
      <w:tr>
        <w:trPr>
          <w:trHeight w:val="283" w:hRule="atLeast"/>
        </w:trPr>
        <w:tc>
          <w:tcPr>
            <w:tcW w:w="581"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w:t>
            </w:r>
          </w:p>
        </w:tc>
        <w:tc>
          <w:tcPr>
            <w:tcW w:w="220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15/01/2018 10:25 Hrs</w:t>
            </w:r>
          </w:p>
        </w:tc>
        <w:tc>
          <w:tcPr>
            <w:tcW w:w="6572"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Sandoval Miramontes Víctor Manuel</w:t>
            </w:r>
          </w:p>
        </w:tc>
      </w:tr>
      <w:tr>
        <w:trPr>
          <w:trHeight w:val="283" w:hRule="atLeast"/>
        </w:trPr>
        <w:tc>
          <w:tcPr>
            <w:tcW w:w="581" w:type="dxa"/>
            <w:tcBorders>
              <w:top w:val="dashSmallGap" w:sz="8" w:space="0" w:color="7F7F7F"/>
              <w:left w:val="nil"/>
              <w:bottom w:val="nil"/>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6,531</w:t>
            </w:r>
          </w:p>
        </w:tc>
        <w:tc>
          <w:tcPr>
            <w:tcW w:w="2208" w:type="dxa"/>
            <w:tcBorders>
              <w:top w:val="dashSmallGap" w:sz="8" w:space="0" w:color="7F7F7F"/>
              <w:left w:val="nil"/>
              <w:bottom w:val="nil"/>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15/01/2018 10:25 Hrs</w:t>
            </w:r>
          </w:p>
        </w:tc>
        <w:tc>
          <w:tcPr>
            <w:tcW w:w="6572" w:type="dxa"/>
            <w:tcBorders>
              <w:top w:val="dashSmallGap" w:sz="8" w:space="0" w:color="7F7F7F"/>
              <w:left w:val="nil"/>
              <w:bottom w:val="nil"/>
              <w:right w:val="nil"/>
            </w:tcBorders>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Zazueta Meza Janeth Leticia</w:t>
            </w:r>
          </w:p>
        </w:tc>
      </w:tr>
    </w:tbl>
    <w:p>
      <w:pPr>
        <w:pStyle w:val="NoSpacing"/>
        <w:jc w:val="both"/>
        <w:rPr>
          <w:rFonts w:cs="Calibri" w:cstheme="minorHAnsi"/>
        </w:rPr>
      </w:pPr>
      <w:r>
        <w:rPr>
          <w:rFonts w:cs="Calibri" w:cstheme="minorHAnsi"/>
        </w:rPr>
      </w:r>
    </w:p>
    <w:p>
      <w:pPr>
        <w:pStyle w:val="Normal"/>
        <w:spacing w:lineRule="auto" w:line="240" w:before="0" w:after="0"/>
        <w:jc w:val="both"/>
        <w:rPr>
          <w:rFonts w:cs="Calibri" w:cstheme="minorHAnsi"/>
          <w:b/>
          <w:b/>
          <w:i/>
          <w:i/>
          <w:color w:val="FF0000"/>
          <w:sz w:val="16"/>
          <w:szCs w:val="16"/>
        </w:rPr>
      </w:pPr>
      <w:r>
        <w:rPr>
          <w:rFonts w:cs="Calibri" w:cstheme="minorHAnsi"/>
          <w:b/>
          <w:i/>
          <w:color w:val="FF0000"/>
          <w:sz w:val="16"/>
          <w:szCs w:val="16"/>
        </w:rPr>
        <w:t>This list will show the detailed access information of the selected period</w:t>
      </w:r>
    </w:p>
    <w:p>
      <w:pPr>
        <w:pStyle w:val="Normal"/>
        <w:spacing w:lineRule="auto" w:line="240" w:before="0" w:after="0"/>
        <w:jc w:val="both"/>
        <w:rPr>
          <w:rFonts w:cs="Calibri" w:cstheme="minorHAnsi"/>
          <w:b/>
          <w:b/>
          <w:i/>
          <w:i/>
          <w:color w:val="FF0000"/>
          <w:sz w:val="16"/>
          <w:szCs w:val="16"/>
        </w:rPr>
      </w:pPr>
      <w:r>
        <w:rPr>
          <w:rFonts w:cs="Calibri" w:cstheme="minorHAnsi"/>
          <w:b/>
          <w:i/>
          <w:color w:val="FF0000"/>
          <w:sz w:val="16"/>
          <w:szCs w:val="16"/>
        </w:rPr>
      </w:r>
    </w:p>
    <w:p>
      <w:pPr>
        <w:pStyle w:val="Normal"/>
        <w:spacing w:lineRule="auto" w:line="240" w:before="0" w:after="0"/>
        <w:jc w:val="both"/>
        <w:rPr>
          <w:rFonts w:cs="Calibri" w:cstheme="minorHAnsi"/>
          <w:b/>
          <w:b/>
          <w:i/>
          <w:i/>
          <w:color w:val="FF0000"/>
          <w:sz w:val="16"/>
          <w:szCs w:val="16"/>
        </w:rPr>
      </w:pPr>
      <w:r>
        <w:rPr>
          <w:rFonts w:cs="Calibri" w:cstheme="minorHAnsi"/>
          <w:b/>
          <w:i/>
          <w:color w:val="FF0000"/>
          <w:sz w:val="16"/>
          <w:szCs w:val="16"/>
        </w:rPr>
        <w:t xml:space="preserve">&lt;CONSECUTIVE&gt;  &lt;Date time of the access&gt;  &lt;USER NAME + LAST NAME&gt; </w:t>
      </w:r>
    </w:p>
    <w:p>
      <w:pPr>
        <w:pStyle w:val="Normal"/>
        <w:spacing w:lineRule="auto" w:line="240" w:before="0" w:after="0"/>
        <w:jc w:val="both"/>
        <w:rPr>
          <w:rFonts w:cs="Calibri" w:cstheme="minorHAnsi"/>
          <w:b/>
          <w:b/>
          <w:i/>
          <w:i/>
          <w:color w:val="FF0000"/>
          <w:sz w:val="16"/>
          <w:szCs w:val="16"/>
        </w:rPr>
      </w:pPr>
      <w:r>
        <w:rPr>
          <w:rFonts w:cs="Calibri" w:cstheme="minorHAnsi"/>
          <w:b/>
          <w:i/>
          <w:color w:val="FF0000"/>
          <w:sz w:val="16"/>
          <w:szCs w:val="16"/>
        </w:rPr>
      </w:r>
    </w:p>
    <w:p>
      <w:pPr>
        <w:pStyle w:val="Normal"/>
        <w:spacing w:lineRule="auto" w:line="240" w:before="0" w:after="0"/>
        <w:jc w:val="both"/>
        <w:rPr>
          <w:rFonts w:cs="Calibri" w:cstheme="minorHAnsi"/>
          <w:b/>
          <w:b/>
          <w:bCs/>
          <w:i/>
          <w:i/>
          <w:color w:val="FF0000"/>
          <w:sz w:val="16"/>
          <w:szCs w:val="16"/>
        </w:rPr>
      </w:pPr>
      <w:r>
        <w:rPr>
          <w:rFonts w:cs="Calibri" w:cstheme="minorHAnsi"/>
          <w:b/>
          <w:i/>
          <w:color w:val="FF0000"/>
          <w:sz w:val="16"/>
          <w:szCs w:val="16"/>
        </w:rPr>
        <w:t>Sorted by Access date</w:t>
      </w:r>
    </w:p>
    <w:p>
      <w:pPr>
        <w:pStyle w:val="Normal"/>
        <w:spacing w:lineRule="auto" w:line="240" w:before="0" w:after="0"/>
        <w:jc w:val="both"/>
        <w:rPr>
          <w:rFonts w:cs="Calibri" w:cstheme="minorHAnsi"/>
          <w:b/>
          <w:b/>
          <w:bCs/>
          <w:i/>
          <w:i/>
          <w:color w:val="FF0000"/>
          <w:sz w:val="16"/>
          <w:szCs w:val="16"/>
        </w:rPr>
      </w:pPr>
      <w:r>
        <w:rPr>
          <w:rFonts w:cs="Calibri" w:cstheme="minorHAnsi"/>
          <w:b/>
          <w:bCs/>
          <w:i/>
          <w:color w:val="FF0000"/>
          <w:sz w:val="16"/>
          <w:szCs w:val="16"/>
        </w:rPr>
      </w:r>
    </w:p>
    <w:p>
      <w:pPr>
        <w:pStyle w:val="Normal"/>
        <w:spacing w:lineRule="auto" w:line="240" w:before="0" w:after="0"/>
        <w:jc w:val="both"/>
        <w:rPr>
          <w:rFonts w:cs="Calibri" w:cstheme="minorHAnsi"/>
          <w:b/>
          <w:b/>
          <w:bCs/>
          <w:i/>
          <w:i/>
          <w:color w:val="FF0000"/>
          <w:sz w:val="16"/>
          <w:szCs w:val="16"/>
        </w:rPr>
      </w:pPr>
      <w:r>
        <w:rPr>
          <w:rFonts w:cs="Calibri" w:cstheme="minorHAnsi"/>
          <w:b/>
          <w:bCs/>
          <w:i/>
          <w:color w:val="FF0000"/>
          <w:sz w:val="16"/>
          <w:szCs w:val="16"/>
        </w:rPr>
      </w:r>
    </w:p>
    <w:p>
      <w:pPr>
        <w:pStyle w:val="NoSpacing"/>
        <w:jc w:val="both"/>
        <w:rPr>
          <w:rFonts w:cs="Calibri" w:cstheme="minorHAnsi"/>
        </w:rPr>
      </w:pPr>
      <w:r>
        <w:rPr>
          <w:rFonts w:cs="Calibri" w:cstheme="minorHAnsi"/>
        </w:rPr>
      </w:r>
    </w:p>
    <w:p>
      <w:pPr>
        <w:pStyle w:val="Normal"/>
        <w:spacing w:lineRule="auto" w:line="240" w:before="0" w:after="0"/>
        <w:jc w:val="both"/>
        <w:rPr>
          <w:rFonts w:eastAsia="Times New Roman" w:cs="Calibri" w:cstheme="minorHAnsi"/>
          <w:b/>
          <w:b/>
          <w:bCs/>
          <w:lang w:eastAsia="es-MX"/>
        </w:rPr>
      </w:pPr>
      <w:r>
        <w:rPr>
          <w:rFonts w:eastAsia="Times New Roman" w:cs="Calibri" w:cstheme="minorHAnsi"/>
          <w:b/>
          <w:bCs/>
          <w:lang w:eastAsia="es-MX"/>
        </w:rPr>
        <w:t>3.2. Consultas realizadas por usuario autorizado.</w:t>
      </w:r>
    </w:p>
    <w:p>
      <w:pPr>
        <w:pStyle w:val="NoSpacing"/>
        <w:ind w:firstLine="360"/>
        <w:jc w:val="both"/>
        <w:rPr>
          <w:rFonts w:cs="Calibri" w:cstheme="minorHAnsi"/>
        </w:rPr>
      </w:pPr>
      <w:r>
        <w:rPr>
          <w:rFonts w:cs="Calibri" w:cstheme="minorHAnsi"/>
        </w:rPr>
      </w:r>
    </w:p>
    <w:p>
      <w:pPr>
        <w:pStyle w:val="NoSpacing"/>
        <w:ind w:firstLine="360"/>
        <w:jc w:val="both"/>
        <w:rPr>
          <w:rFonts w:cs="Calibri" w:cstheme="minorHAnsi"/>
        </w:rPr>
      </w:pPr>
      <w:r>
        <w:rPr>
          <w:rFonts w:cs="Calibri" w:cstheme="minorHAnsi"/>
        </w:rPr>
        <w:t>La siguiente tabla muestra a detalle la fecha, hora, usuario y contenido consultado dentro del periodo que abarca el presente reporte:</w:t>
      </w:r>
    </w:p>
    <w:p>
      <w:pPr>
        <w:pStyle w:val="NoSpacing"/>
        <w:ind w:firstLine="360"/>
        <w:jc w:val="both"/>
        <w:rPr>
          <w:rFonts w:cs="Calibri" w:cstheme="minorHAnsi"/>
          <w:sz w:val="12"/>
          <w:szCs w:val="12"/>
        </w:rPr>
      </w:pPr>
      <w:r>
        <w:rPr>
          <w:rFonts w:cs="Calibri" w:cstheme="minorHAnsi"/>
          <w:sz w:val="12"/>
          <w:szCs w:val="12"/>
        </w:rPr>
      </w:r>
    </w:p>
    <w:p>
      <w:pPr>
        <w:pStyle w:val="NoSpacing"/>
        <w:ind w:firstLine="360"/>
        <w:jc w:val="right"/>
        <w:rPr>
          <w:rFonts w:eastAsia="Times New Roman" w:cs="Calibri" w:cstheme="minorHAnsi"/>
          <w:b/>
          <w:b/>
          <w:bCs/>
          <w:sz w:val="12"/>
          <w:szCs w:val="12"/>
          <w:lang w:eastAsia="es-MX"/>
        </w:rPr>
      </w:pPr>
      <w:r>
        <w:rPr>
          <w:rFonts w:eastAsia="Times New Roman" w:cs="Calibri" w:cstheme="minorHAnsi"/>
          <w:b/>
          <w:bCs/>
          <w:sz w:val="12"/>
          <w:szCs w:val="12"/>
          <w:lang w:eastAsia="es-MX"/>
        </w:rPr>
        <w:t>Tabla 05</w:t>
      </w:r>
    </w:p>
    <w:tbl>
      <w:tblPr>
        <w:tblStyle w:val="TableGrid"/>
        <w:tblW w:w="9361" w:type="dxa"/>
        <w:jc w:val="left"/>
        <w:tblInd w:w="-5" w:type="dxa"/>
        <w:tblCellMar>
          <w:top w:w="0" w:type="dxa"/>
          <w:left w:w="108" w:type="dxa"/>
          <w:bottom w:w="0" w:type="dxa"/>
          <w:right w:w="108" w:type="dxa"/>
        </w:tblCellMar>
        <w:tblLook w:val="04a0" w:noHBand="0" w:noVBand="1" w:firstColumn="1" w:lastRow="0" w:lastColumn="0" w:firstRow="1"/>
      </w:tblPr>
      <w:tblGrid>
        <w:gridCol w:w="459"/>
        <w:gridCol w:w="2528"/>
        <w:gridCol w:w="3542"/>
        <w:gridCol w:w="2831"/>
      </w:tblGrid>
      <w:tr>
        <w:trPr>
          <w:trHeight w:val="323" w:hRule="atLeast"/>
        </w:trPr>
        <w:tc>
          <w:tcPr>
            <w:tcW w:w="459" w:type="dxa"/>
            <w:tcBorders>
              <w:top w:val="nil"/>
              <w:left w:val="nil"/>
              <w:bottom w:val="dashSmallGap" w:sz="8" w:space="0" w:color="7F7F7F"/>
              <w:right w:val="nil"/>
            </w:tcBorders>
            <w:shd w:color="auto" w:fill="EEECE1" w:themeFill="background2" w:val="clear"/>
            <w:vAlign w:val="center"/>
          </w:tcPr>
          <w:p>
            <w:pPr>
              <w:pStyle w:val="Normal"/>
              <w:spacing w:lineRule="auto" w:line="240" w:before="0" w:after="0"/>
              <w:jc w:val="center"/>
              <w:rPr>
                <w:rFonts w:cs="Calibri" w:cstheme="minorHAnsi"/>
                <w:b/>
                <w:b/>
                <w:bCs/>
                <w:sz w:val="18"/>
                <w:szCs w:val="18"/>
                <w:lang w:val="es-MX"/>
              </w:rPr>
            </w:pPr>
            <w:r>
              <w:rPr>
                <w:rFonts w:cs="Calibri" w:cstheme="minorHAnsi"/>
                <w:b/>
                <w:bCs/>
                <w:sz w:val="18"/>
                <w:szCs w:val="18"/>
                <w:lang w:val="es-MX"/>
              </w:rPr>
              <w:t>Nº</w:t>
            </w:r>
          </w:p>
        </w:tc>
        <w:tc>
          <w:tcPr>
            <w:tcW w:w="2528" w:type="dxa"/>
            <w:tcBorders>
              <w:top w:val="nil"/>
              <w:left w:val="nil"/>
              <w:bottom w:val="dashSmallGap" w:sz="8" w:space="0" w:color="7F7F7F"/>
              <w:right w:val="nil"/>
            </w:tcBorders>
            <w:shd w:color="auto" w:fill="EEECE1" w:themeFill="background2" w:val="clear"/>
            <w:vAlign w:val="center"/>
          </w:tcPr>
          <w:p>
            <w:pPr>
              <w:pStyle w:val="Normal"/>
              <w:spacing w:lineRule="auto" w:line="240" w:before="0" w:after="0"/>
              <w:jc w:val="center"/>
              <w:rPr>
                <w:rFonts w:cs="Calibri" w:cstheme="minorHAnsi"/>
                <w:b/>
                <w:b/>
                <w:bCs/>
                <w:sz w:val="18"/>
                <w:szCs w:val="18"/>
                <w:lang w:val="es-MX"/>
              </w:rPr>
            </w:pPr>
            <w:r>
              <w:rPr>
                <w:rFonts w:cs="Calibri" w:cstheme="minorHAnsi"/>
                <w:b/>
                <w:bCs/>
                <w:sz w:val="18"/>
                <w:szCs w:val="18"/>
                <w:lang w:val="es-MX"/>
              </w:rPr>
              <w:t>Fecha y hora consulta</w:t>
            </w:r>
          </w:p>
        </w:tc>
        <w:tc>
          <w:tcPr>
            <w:tcW w:w="3542" w:type="dxa"/>
            <w:tcBorders>
              <w:top w:val="nil"/>
              <w:left w:val="nil"/>
              <w:bottom w:val="dashSmallGap" w:sz="8" w:space="0" w:color="7F7F7F"/>
              <w:right w:val="nil"/>
            </w:tcBorders>
            <w:shd w:color="auto" w:fill="EEECE1" w:themeFill="background2" w:val="clear"/>
            <w:vAlign w:val="center"/>
          </w:tcPr>
          <w:p>
            <w:pPr>
              <w:pStyle w:val="Normal"/>
              <w:spacing w:lineRule="auto" w:line="240" w:before="0" w:after="0"/>
              <w:jc w:val="center"/>
              <w:rPr>
                <w:rFonts w:cs="Calibri" w:cstheme="minorHAnsi"/>
                <w:b/>
                <w:b/>
                <w:bCs/>
                <w:sz w:val="18"/>
                <w:szCs w:val="18"/>
                <w:lang w:val="es-MX"/>
              </w:rPr>
            </w:pPr>
            <w:r>
              <w:rPr>
                <w:rFonts w:cs="Calibri" w:cstheme="minorHAnsi"/>
                <w:b/>
                <w:bCs/>
                <w:sz w:val="18"/>
                <w:szCs w:val="18"/>
                <w:lang w:val="es-MX"/>
              </w:rPr>
              <w:t>Usuario</w:t>
            </w:r>
          </w:p>
        </w:tc>
        <w:tc>
          <w:tcPr>
            <w:tcW w:w="2831" w:type="dxa"/>
            <w:tcBorders>
              <w:top w:val="nil"/>
              <w:left w:val="nil"/>
              <w:bottom w:val="dashSmallGap" w:sz="8" w:space="0" w:color="7F7F7F"/>
              <w:right w:val="nil"/>
            </w:tcBorders>
            <w:shd w:color="auto" w:fill="EEECE1" w:themeFill="background2" w:val="clear"/>
            <w:vAlign w:val="center"/>
          </w:tcPr>
          <w:p>
            <w:pPr>
              <w:pStyle w:val="Normal"/>
              <w:spacing w:lineRule="auto" w:line="240" w:before="0" w:after="0"/>
              <w:jc w:val="center"/>
              <w:rPr>
                <w:rFonts w:cs="Calibri" w:cstheme="minorHAnsi"/>
                <w:b/>
                <w:b/>
                <w:bCs/>
                <w:sz w:val="18"/>
                <w:szCs w:val="18"/>
                <w:lang w:val="es-MX"/>
              </w:rPr>
            </w:pPr>
            <w:r>
              <w:rPr>
                <w:rFonts w:cs="Calibri" w:cstheme="minorHAnsi"/>
                <w:b/>
                <w:bCs/>
                <w:sz w:val="18"/>
                <w:szCs w:val="18"/>
                <w:lang w:val="es-MX"/>
              </w:rPr>
              <w:t>Contenido consultado</w:t>
            </w:r>
          </w:p>
        </w:tc>
      </w:tr>
      <w:tr>
        <w:trPr>
          <w:trHeight w:val="283" w:hRule="atLeast"/>
        </w:trPr>
        <w:tc>
          <w:tcPr>
            <w:tcW w:w="45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highlight w:val="yellow"/>
                <w:lang w:val="es-MX"/>
              </w:rPr>
            </w:pPr>
            <w:r>
              <w:rPr>
                <w:rFonts w:cs="Calibri" w:cstheme="minorHAnsi"/>
                <w:sz w:val="16"/>
                <w:szCs w:val="16"/>
                <w:lang w:val="es-MX"/>
              </w:rPr>
              <w:t>1</w:t>
            </w:r>
          </w:p>
        </w:tc>
        <w:tc>
          <w:tcPr>
            <w:tcW w:w="252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15/01/2018 10:25 Hrs</w:t>
            </w:r>
          </w:p>
        </w:tc>
        <w:tc>
          <w:tcPr>
            <w:tcW w:w="3542"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Bernal Torres Marthina Elizabeth</w:t>
            </w:r>
          </w:p>
        </w:tc>
        <w:tc>
          <w:tcPr>
            <w:tcW w:w="2831"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Reforma Fiscal 2018</w:t>
            </w:r>
          </w:p>
        </w:tc>
      </w:tr>
      <w:tr>
        <w:trPr>
          <w:trHeight w:val="283" w:hRule="atLeast"/>
        </w:trPr>
        <w:tc>
          <w:tcPr>
            <w:tcW w:w="45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2</w:t>
            </w:r>
          </w:p>
        </w:tc>
        <w:tc>
          <w:tcPr>
            <w:tcW w:w="252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lang w:val="es-MX"/>
              </w:rPr>
            </w:pPr>
            <w:r>
              <w:rPr>
                <w:rFonts w:cs="Calibri" w:cstheme="minorHAnsi"/>
                <w:sz w:val="16"/>
                <w:szCs w:val="16"/>
                <w:highlight w:val="yellow"/>
                <w:lang w:val="es-MX"/>
              </w:rPr>
              <w:t>15/01/2018 10:25 Hrs</w:t>
            </w:r>
          </w:p>
        </w:tc>
        <w:tc>
          <w:tcPr>
            <w:tcW w:w="3542"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lang w:val="es-MX"/>
              </w:rPr>
            </w:pPr>
            <w:r>
              <w:rPr>
                <w:rFonts w:cs="Calibri" w:cstheme="minorHAnsi"/>
                <w:sz w:val="16"/>
                <w:szCs w:val="16"/>
                <w:highlight w:val="yellow"/>
                <w:lang w:val="es-MX"/>
              </w:rPr>
              <w:t>Camacho Angulo Cristal Guadalupe</w:t>
            </w:r>
          </w:p>
        </w:tc>
        <w:tc>
          <w:tcPr>
            <w:tcW w:w="2831"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Reforma Fiscal 2018</w:t>
            </w:r>
          </w:p>
        </w:tc>
      </w:tr>
      <w:tr>
        <w:trPr>
          <w:trHeight w:val="283" w:hRule="atLeast"/>
        </w:trPr>
        <w:tc>
          <w:tcPr>
            <w:tcW w:w="45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3</w:t>
            </w:r>
          </w:p>
        </w:tc>
        <w:tc>
          <w:tcPr>
            <w:tcW w:w="252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lang w:val="es-MX"/>
              </w:rPr>
            </w:pPr>
            <w:r>
              <w:rPr>
                <w:rFonts w:cs="Calibri" w:cstheme="minorHAnsi"/>
                <w:sz w:val="16"/>
                <w:szCs w:val="16"/>
                <w:highlight w:val="yellow"/>
                <w:lang w:val="es-MX"/>
              </w:rPr>
              <w:t>15/01/2018 10:25 Hrs</w:t>
            </w:r>
          </w:p>
        </w:tc>
        <w:tc>
          <w:tcPr>
            <w:tcW w:w="3542"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lang w:val="es-MX"/>
              </w:rPr>
            </w:pPr>
            <w:r>
              <w:rPr>
                <w:rFonts w:cs="Calibri" w:cstheme="minorHAnsi"/>
                <w:sz w:val="16"/>
                <w:szCs w:val="16"/>
                <w:highlight w:val="yellow"/>
                <w:lang w:val="es-MX"/>
              </w:rPr>
              <w:t>Ceballos Madueña Guillermina</w:t>
            </w:r>
          </w:p>
        </w:tc>
        <w:tc>
          <w:tcPr>
            <w:tcW w:w="2831" w:type="dxa"/>
            <w:tcBorders>
              <w:top w:val="dashSmallGap" w:sz="8" w:space="0" w:color="7F7F7F"/>
              <w:left w:val="nil"/>
              <w:bottom w:val="dashSmallGap" w:sz="8" w:space="0" w:color="7F7F7F"/>
              <w:right w:val="nil"/>
            </w:tcBorders>
            <w:vAlign w:val="bottom"/>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Reformas Fiscales 2018</w:t>
            </w:r>
          </w:p>
        </w:tc>
      </w:tr>
      <w:tr>
        <w:trPr>
          <w:trHeight w:val="283" w:hRule="atLeast"/>
        </w:trPr>
        <w:tc>
          <w:tcPr>
            <w:tcW w:w="45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4</w:t>
            </w:r>
          </w:p>
        </w:tc>
        <w:tc>
          <w:tcPr>
            <w:tcW w:w="252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lang w:val="es-MX"/>
              </w:rPr>
            </w:pPr>
            <w:r>
              <w:rPr>
                <w:rFonts w:cs="Calibri" w:cstheme="minorHAnsi"/>
                <w:sz w:val="16"/>
                <w:szCs w:val="16"/>
                <w:highlight w:val="yellow"/>
                <w:lang w:val="es-MX"/>
              </w:rPr>
              <w:t>15/01/2018 10:25 Hrs</w:t>
            </w:r>
          </w:p>
        </w:tc>
        <w:tc>
          <w:tcPr>
            <w:tcW w:w="3542"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lang w:val="es-MX"/>
              </w:rPr>
            </w:pPr>
            <w:r>
              <w:rPr>
                <w:rFonts w:cs="Calibri" w:cstheme="minorHAnsi"/>
                <w:sz w:val="16"/>
                <w:szCs w:val="16"/>
                <w:highlight w:val="yellow"/>
                <w:lang w:val="es-MX"/>
              </w:rPr>
              <w:t>Cebreros Kenia Karely</w:t>
            </w:r>
          </w:p>
        </w:tc>
        <w:tc>
          <w:tcPr>
            <w:tcW w:w="2831" w:type="dxa"/>
            <w:tcBorders>
              <w:top w:val="dashSmallGap" w:sz="8" w:space="0" w:color="7F7F7F"/>
              <w:left w:val="nil"/>
              <w:bottom w:val="dashSmallGap" w:sz="8" w:space="0" w:color="7F7F7F"/>
              <w:right w:val="nil"/>
            </w:tcBorders>
            <w:vAlign w:val="bottom"/>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Venta de acciones 2018</w:t>
            </w:r>
          </w:p>
        </w:tc>
      </w:tr>
      <w:tr>
        <w:trPr>
          <w:trHeight w:val="283" w:hRule="atLeast"/>
        </w:trPr>
        <w:tc>
          <w:tcPr>
            <w:tcW w:w="45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5</w:t>
            </w:r>
          </w:p>
        </w:tc>
        <w:tc>
          <w:tcPr>
            <w:tcW w:w="252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lang w:val="es-MX"/>
              </w:rPr>
            </w:pPr>
            <w:r>
              <w:rPr>
                <w:rFonts w:cs="Calibri" w:cstheme="minorHAnsi"/>
                <w:sz w:val="16"/>
                <w:szCs w:val="16"/>
                <w:highlight w:val="yellow"/>
                <w:lang w:val="es-MX"/>
              </w:rPr>
              <w:t>15/01/2018 10:25 Hrs</w:t>
            </w:r>
          </w:p>
        </w:tc>
        <w:tc>
          <w:tcPr>
            <w:tcW w:w="3542"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lang w:val="es-MX"/>
              </w:rPr>
            </w:pPr>
            <w:r>
              <w:rPr>
                <w:rFonts w:cs="Calibri" w:cstheme="minorHAnsi"/>
                <w:sz w:val="16"/>
                <w:szCs w:val="16"/>
                <w:highlight w:val="yellow"/>
                <w:lang w:val="es-MX"/>
              </w:rPr>
              <w:t>De Rueda Elosua Sofia</w:t>
            </w:r>
          </w:p>
        </w:tc>
        <w:tc>
          <w:tcPr>
            <w:tcW w:w="2831" w:type="dxa"/>
            <w:tcBorders>
              <w:top w:val="dashSmallGap" w:sz="8" w:space="0" w:color="7F7F7F"/>
              <w:left w:val="nil"/>
              <w:bottom w:val="dashSmallGap" w:sz="8" w:space="0" w:color="7F7F7F"/>
              <w:right w:val="nil"/>
            </w:tcBorders>
            <w:vAlign w:val="bottom"/>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Materialidad operaciones 2018</w:t>
            </w:r>
          </w:p>
        </w:tc>
      </w:tr>
      <w:tr>
        <w:trPr>
          <w:trHeight w:val="283" w:hRule="atLeast"/>
        </w:trPr>
        <w:tc>
          <w:tcPr>
            <w:tcW w:w="45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6</w:t>
            </w:r>
          </w:p>
        </w:tc>
        <w:tc>
          <w:tcPr>
            <w:tcW w:w="252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lang w:val="es-MX"/>
              </w:rPr>
            </w:pPr>
            <w:r>
              <w:rPr>
                <w:rFonts w:cs="Calibri" w:cstheme="minorHAnsi"/>
                <w:sz w:val="16"/>
                <w:szCs w:val="16"/>
                <w:highlight w:val="yellow"/>
                <w:lang w:val="es-MX"/>
              </w:rPr>
              <w:t>15/01/2018 10:25 Hrs</w:t>
            </w:r>
          </w:p>
        </w:tc>
        <w:tc>
          <w:tcPr>
            <w:tcW w:w="3542"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lang w:val="es-MX"/>
              </w:rPr>
            </w:pPr>
            <w:r>
              <w:rPr>
                <w:rFonts w:cs="Calibri" w:cstheme="minorHAnsi"/>
                <w:sz w:val="16"/>
                <w:szCs w:val="16"/>
                <w:highlight w:val="yellow"/>
                <w:lang w:val="es-MX"/>
              </w:rPr>
              <w:t>De Rueda Peiro Ricardo Ernesto</w:t>
            </w:r>
          </w:p>
        </w:tc>
        <w:tc>
          <w:tcPr>
            <w:tcW w:w="2831" w:type="dxa"/>
            <w:tcBorders>
              <w:top w:val="dashSmallGap" w:sz="8" w:space="0" w:color="7F7F7F"/>
              <w:left w:val="nil"/>
              <w:bottom w:val="dashSmallGap" w:sz="8" w:space="0" w:color="7F7F7F"/>
              <w:right w:val="nil"/>
            </w:tcBorders>
            <w:vAlign w:val="bottom"/>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Declaración anual 2018</w:t>
            </w:r>
          </w:p>
        </w:tc>
      </w:tr>
      <w:tr>
        <w:trPr>
          <w:trHeight w:val="283" w:hRule="atLeast"/>
        </w:trPr>
        <w:tc>
          <w:tcPr>
            <w:tcW w:w="45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7</w:t>
            </w:r>
          </w:p>
        </w:tc>
        <w:tc>
          <w:tcPr>
            <w:tcW w:w="252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lang w:val="es-MX"/>
              </w:rPr>
            </w:pPr>
            <w:r>
              <w:rPr>
                <w:rFonts w:cs="Calibri" w:cstheme="minorHAnsi"/>
                <w:sz w:val="16"/>
                <w:szCs w:val="16"/>
                <w:highlight w:val="yellow"/>
                <w:lang w:val="es-MX"/>
              </w:rPr>
              <w:t>15/01/2018 10:25 Hrs</w:t>
            </w:r>
          </w:p>
        </w:tc>
        <w:tc>
          <w:tcPr>
            <w:tcW w:w="3542"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lang w:val="es-MX"/>
              </w:rPr>
            </w:pPr>
            <w:r>
              <w:rPr>
                <w:rFonts w:cs="Calibri" w:cstheme="minorHAnsi"/>
                <w:sz w:val="16"/>
                <w:szCs w:val="16"/>
                <w:highlight w:val="yellow"/>
                <w:lang w:val="es-MX"/>
              </w:rPr>
              <w:t>Hernández Zazueta Luis Alberto</w:t>
            </w:r>
          </w:p>
        </w:tc>
        <w:tc>
          <w:tcPr>
            <w:tcW w:w="2831" w:type="dxa"/>
            <w:tcBorders>
              <w:top w:val="dashSmallGap" w:sz="8" w:space="0" w:color="7F7F7F"/>
              <w:left w:val="nil"/>
              <w:bottom w:val="dashSmallGap" w:sz="8" w:space="0" w:color="7F7F7F"/>
              <w:right w:val="nil"/>
            </w:tcBorders>
            <w:vAlign w:val="bottom"/>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Sueldos y Salarios 2018</w:t>
            </w:r>
          </w:p>
        </w:tc>
      </w:tr>
      <w:tr>
        <w:trPr>
          <w:trHeight w:val="283" w:hRule="atLeast"/>
        </w:trPr>
        <w:tc>
          <w:tcPr>
            <w:tcW w:w="45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8</w:t>
            </w:r>
          </w:p>
        </w:tc>
        <w:tc>
          <w:tcPr>
            <w:tcW w:w="252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lang w:val="es-MX"/>
              </w:rPr>
            </w:pPr>
            <w:r>
              <w:rPr>
                <w:rFonts w:cs="Calibri" w:cstheme="minorHAnsi"/>
                <w:sz w:val="16"/>
                <w:szCs w:val="16"/>
                <w:highlight w:val="yellow"/>
                <w:lang w:val="es-MX"/>
              </w:rPr>
              <w:t>15/01/2018 10:25 Hrs</w:t>
            </w:r>
          </w:p>
        </w:tc>
        <w:tc>
          <w:tcPr>
            <w:tcW w:w="3542"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lang w:val="es-MX"/>
              </w:rPr>
            </w:pPr>
            <w:r>
              <w:rPr>
                <w:rFonts w:cs="Calibri" w:cstheme="minorHAnsi"/>
                <w:sz w:val="16"/>
                <w:szCs w:val="16"/>
                <w:highlight w:val="yellow"/>
                <w:lang w:val="es-MX"/>
              </w:rPr>
              <w:t>Higuera Pérez Romeo</w:t>
            </w:r>
          </w:p>
        </w:tc>
        <w:tc>
          <w:tcPr>
            <w:tcW w:w="2831" w:type="dxa"/>
            <w:tcBorders>
              <w:top w:val="dashSmallGap" w:sz="8" w:space="0" w:color="7F7F7F"/>
              <w:left w:val="nil"/>
              <w:bottom w:val="dashSmallGap" w:sz="8" w:space="0" w:color="7F7F7F"/>
              <w:right w:val="nil"/>
            </w:tcBorders>
            <w:vAlign w:val="bottom"/>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Reformas Fiscales 2018</w:t>
            </w:r>
          </w:p>
        </w:tc>
      </w:tr>
      <w:tr>
        <w:trPr>
          <w:trHeight w:val="283" w:hRule="atLeast"/>
        </w:trPr>
        <w:tc>
          <w:tcPr>
            <w:tcW w:w="45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9</w:t>
            </w:r>
          </w:p>
        </w:tc>
        <w:tc>
          <w:tcPr>
            <w:tcW w:w="252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15/01/2018 10:25 Hrs</w:t>
            </w:r>
          </w:p>
        </w:tc>
        <w:tc>
          <w:tcPr>
            <w:tcW w:w="3542"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Lares González Erika Esperanza</w:t>
            </w:r>
          </w:p>
        </w:tc>
        <w:tc>
          <w:tcPr>
            <w:tcW w:w="2831" w:type="dxa"/>
            <w:tcBorders>
              <w:top w:val="dashSmallGap" w:sz="8" w:space="0" w:color="7F7F7F"/>
              <w:left w:val="nil"/>
              <w:bottom w:val="dashSmallGap" w:sz="8" w:space="0" w:color="7F7F7F"/>
              <w:right w:val="nil"/>
            </w:tcBorders>
            <w:vAlign w:val="bottom"/>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Venta de acciones 2018</w:t>
            </w:r>
          </w:p>
        </w:tc>
      </w:tr>
      <w:tr>
        <w:trPr>
          <w:trHeight w:val="283" w:hRule="atLeast"/>
        </w:trPr>
        <w:tc>
          <w:tcPr>
            <w:tcW w:w="45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10</w:t>
            </w:r>
          </w:p>
        </w:tc>
        <w:tc>
          <w:tcPr>
            <w:tcW w:w="252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15/01/2018 10:25 Hrs</w:t>
            </w:r>
          </w:p>
        </w:tc>
        <w:tc>
          <w:tcPr>
            <w:tcW w:w="3542"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Medina Alvarado Yaxkin de Yaremi</w:t>
            </w:r>
          </w:p>
        </w:tc>
        <w:tc>
          <w:tcPr>
            <w:tcW w:w="2831" w:type="dxa"/>
            <w:tcBorders>
              <w:top w:val="dashSmallGap" w:sz="8" w:space="0" w:color="7F7F7F"/>
              <w:left w:val="nil"/>
              <w:bottom w:val="dashSmallGap" w:sz="8" w:space="0" w:color="7F7F7F"/>
              <w:right w:val="nil"/>
            </w:tcBorders>
            <w:vAlign w:val="bottom"/>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Materialidad operaciones 2018</w:t>
            </w:r>
          </w:p>
        </w:tc>
      </w:tr>
      <w:tr>
        <w:trPr>
          <w:trHeight w:val="283" w:hRule="atLeast"/>
        </w:trPr>
        <w:tc>
          <w:tcPr>
            <w:tcW w:w="45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11</w:t>
            </w:r>
          </w:p>
        </w:tc>
        <w:tc>
          <w:tcPr>
            <w:tcW w:w="252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15/01/2018 10:25 Hrs</w:t>
            </w:r>
          </w:p>
        </w:tc>
        <w:tc>
          <w:tcPr>
            <w:tcW w:w="3542"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Nava Millán Lizbeth Irene</w:t>
            </w:r>
          </w:p>
        </w:tc>
        <w:tc>
          <w:tcPr>
            <w:tcW w:w="2831" w:type="dxa"/>
            <w:tcBorders>
              <w:top w:val="dashSmallGap" w:sz="8" w:space="0" w:color="7F7F7F"/>
              <w:left w:val="nil"/>
              <w:bottom w:val="dashSmallGap" w:sz="8" w:space="0" w:color="7F7F7F"/>
              <w:right w:val="nil"/>
            </w:tcBorders>
            <w:vAlign w:val="bottom"/>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Declaración anual 2018</w:t>
            </w:r>
          </w:p>
        </w:tc>
      </w:tr>
      <w:tr>
        <w:trPr>
          <w:trHeight w:val="283" w:hRule="atLeast"/>
        </w:trPr>
        <w:tc>
          <w:tcPr>
            <w:tcW w:w="45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12</w:t>
            </w:r>
          </w:p>
        </w:tc>
        <w:tc>
          <w:tcPr>
            <w:tcW w:w="252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15/01/2018 10:25 Hrs</w:t>
            </w:r>
          </w:p>
        </w:tc>
        <w:tc>
          <w:tcPr>
            <w:tcW w:w="3542"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Ojeda Reynosa José Luis</w:t>
            </w:r>
          </w:p>
        </w:tc>
        <w:tc>
          <w:tcPr>
            <w:tcW w:w="2831" w:type="dxa"/>
            <w:tcBorders>
              <w:top w:val="dashSmallGap" w:sz="8" w:space="0" w:color="7F7F7F"/>
              <w:left w:val="nil"/>
              <w:bottom w:val="dashSmallGap" w:sz="8" w:space="0" w:color="7F7F7F"/>
              <w:right w:val="nil"/>
            </w:tcBorders>
            <w:vAlign w:val="bottom"/>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Sueldos y Salarios 2018</w:t>
            </w:r>
          </w:p>
        </w:tc>
      </w:tr>
      <w:tr>
        <w:trPr>
          <w:trHeight w:val="283" w:hRule="atLeast"/>
        </w:trPr>
        <w:tc>
          <w:tcPr>
            <w:tcW w:w="45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w:t>
            </w:r>
          </w:p>
        </w:tc>
        <w:tc>
          <w:tcPr>
            <w:tcW w:w="252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15/01/2018 10:25 Hrs</w:t>
            </w:r>
          </w:p>
        </w:tc>
        <w:tc>
          <w:tcPr>
            <w:tcW w:w="3542"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Rojo Padilla Mitzi Paola</w:t>
            </w:r>
          </w:p>
        </w:tc>
        <w:tc>
          <w:tcPr>
            <w:tcW w:w="2831" w:type="dxa"/>
            <w:tcBorders>
              <w:top w:val="dashSmallGap" w:sz="8" w:space="0" w:color="7F7F7F"/>
              <w:left w:val="nil"/>
              <w:bottom w:val="dashSmallGap" w:sz="8" w:space="0" w:color="7F7F7F"/>
              <w:right w:val="nil"/>
            </w:tcBorders>
            <w:vAlign w:val="bottom"/>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Reformas Fiscales 2018</w:t>
            </w:r>
          </w:p>
        </w:tc>
      </w:tr>
      <w:tr>
        <w:trPr>
          <w:trHeight w:val="283" w:hRule="atLeast"/>
        </w:trPr>
        <w:tc>
          <w:tcPr>
            <w:tcW w:w="45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w:t>
            </w:r>
          </w:p>
        </w:tc>
        <w:tc>
          <w:tcPr>
            <w:tcW w:w="252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15/01/2018 10:25 Hrs</w:t>
            </w:r>
          </w:p>
        </w:tc>
        <w:tc>
          <w:tcPr>
            <w:tcW w:w="3542"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Rosales Velázquez Helga Yvette</w:t>
            </w:r>
          </w:p>
        </w:tc>
        <w:tc>
          <w:tcPr>
            <w:tcW w:w="2831" w:type="dxa"/>
            <w:tcBorders>
              <w:top w:val="dashSmallGap" w:sz="8" w:space="0" w:color="7F7F7F"/>
              <w:left w:val="nil"/>
              <w:bottom w:val="dashSmallGap" w:sz="8" w:space="0" w:color="7F7F7F"/>
              <w:right w:val="nil"/>
            </w:tcBorders>
            <w:vAlign w:val="bottom"/>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Venta de acciones 2018</w:t>
            </w:r>
          </w:p>
        </w:tc>
      </w:tr>
      <w:tr>
        <w:trPr>
          <w:trHeight w:val="283" w:hRule="atLeast"/>
        </w:trPr>
        <w:tc>
          <w:tcPr>
            <w:tcW w:w="459" w:type="dxa"/>
            <w:tcBorders>
              <w:top w:val="dashSmallGap" w:sz="8" w:space="0" w:color="7F7F7F"/>
              <w:left w:val="nil"/>
              <w:bottom w:val="nil"/>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283</w:t>
            </w:r>
          </w:p>
        </w:tc>
        <w:tc>
          <w:tcPr>
            <w:tcW w:w="2528" w:type="dxa"/>
            <w:tcBorders>
              <w:top w:val="dashSmallGap" w:sz="8" w:space="0" w:color="7F7F7F"/>
              <w:left w:val="nil"/>
              <w:bottom w:val="nil"/>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15/01/2018 10:25 Hrs</w:t>
            </w:r>
          </w:p>
        </w:tc>
        <w:tc>
          <w:tcPr>
            <w:tcW w:w="3542" w:type="dxa"/>
            <w:tcBorders>
              <w:top w:val="dashSmallGap" w:sz="8" w:space="0" w:color="7F7F7F"/>
              <w:left w:val="nil"/>
              <w:bottom w:val="nil"/>
              <w:right w:val="nil"/>
            </w:tcBorders>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Salas Madueño Rafaela</w:t>
            </w:r>
          </w:p>
        </w:tc>
        <w:tc>
          <w:tcPr>
            <w:tcW w:w="2831" w:type="dxa"/>
            <w:tcBorders>
              <w:top w:val="dashSmallGap" w:sz="8" w:space="0" w:color="7F7F7F"/>
              <w:left w:val="nil"/>
              <w:bottom w:val="nil"/>
              <w:right w:val="nil"/>
            </w:tcBorders>
            <w:vAlign w:val="bottom"/>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Materialidad operaciones 2018</w:t>
            </w:r>
          </w:p>
        </w:tc>
      </w:tr>
    </w:tbl>
    <w:p>
      <w:pPr>
        <w:pStyle w:val="NoSpacing"/>
        <w:jc w:val="both"/>
        <w:rPr>
          <w:rFonts w:cs="Calibri" w:cstheme="minorHAnsi"/>
        </w:rPr>
      </w:pPr>
      <w:r>
        <w:rPr>
          <w:rFonts w:cs="Calibri" w:cstheme="minorHAnsi"/>
        </w:rPr>
      </w:r>
    </w:p>
    <w:p>
      <w:pPr>
        <w:pStyle w:val="NoSpacing"/>
        <w:jc w:val="both"/>
        <w:rPr>
          <w:rFonts w:cs="Calibri" w:cstheme="minorHAnsi"/>
        </w:rPr>
      </w:pPr>
      <w:r>
        <w:rPr>
          <w:rFonts w:cs="Calibri" w:cstheme="minorHAnsi"/>
        </w:rPr>
      </w:r>
    </w:p>
    <w:p>
      <w:pPr>
        <w:pStyle w:val="Normal"/>
        <w:spacing w:lineRule="auto" w:line="240" w:before="0" w:after="0"/>
        <w:jc w:val="both"/>
        <w:rPr>
          <w:rFonts w:cs="Calibri" w:cstheme="minorHAnsi"/>
          <w:b/>
          <w:b/>
          <w:i/>
          <w:i/>
          <w:color w:val="FF0000"/>
          <w:sz w:val="16"/>
          <w:szCs w:val="16"/>
        </w:rPr>
      </w:pPr>
      <w:r>
        <w:rPr>
          <w:rFonts w:cs="Calibri" w:cstheme="minorHAnsi"/>
          <w:b/>
          <w:i/>
          <w:color w:val="FF0000"/>
          <w:sz w:val="16"/>
          <w:szCs w:val="16"/>
        </w:rPr>
        <w:t>This list will show the detailed consult information of the selected period</w:t>
      </w:r>
    </w:p>
    <w:p>
      <w:pPr>
        <w:pStyle w:val="Normal"/>
        <w:spacing w:lineRule="auto" w:line="240" w:before="0" w:after="0"/>
        <w:jc w:val="both"/>
        <w:rPr>
          <w:rFonts w:cs="Calibri" w:cstheme="minorHAnsi"/>
          <w:b/>
          <w:b/>
          <w:i/>
          <w:i/>
          <w:color w:val="FF0000"/>
          <w:sz w:val="16"/>
          <w:szCs w:val="16"/>
        </w:rPr>
      </w:pPr>
      <w:r>
        <w:rPr>
          <w:rFonts w:cs="Calibri" w:cstheme="minorHAnsi"/>
          <w:b/>
          <w:i/>
          <w:color w:val="FF0000"/>
          <w:sz w:val="16"/>
          <w:szCs w:val="16"/>
        </w:rPr>
      </w:r>
    </w:p>
    <w:p>
      <w:pPr>
        <w:pStyle w:val="Normal"/>
        <w:spacing w:lineRule="auto" w:line="240" w:before="0" w:after="0"/>
        <w:jc w:val="both"/>
        <w:rPr>
          <w:rFonts w:cs="Calibri" w:cstheme="minorHAnsi"/>
          <w:b/>
          <w:b/>
          <w:i/>
          <w:i/>
          <w:color w:val="FF0000"/>
          <w:sz w:val="16"/>
          <w:szCs w:val="16"/>
        </w:rPr>
      </w:pPr>
      <w:r>
        <w:rPr>
          <w:rFonts w:cs="Calibri" w:cstheme="minorHAnsi"/>
          <w:b/>
          <w:i/>
          <w:color w:val="FF0000"/>
          <w:sz w:val="16"/>
          <w:szCs w:val="16"/>
        </w:rPr>
        <w:t>&lt;CONSECUTIVE&gt;  &lt;Date time of the consult&gt;  &lt;USER NAME + LAST NAME&gt; &lt;Name of the consulted media&gt;</w:t>
      </w:r>
    </w:p>
    <w:p>
      <w:pPr>
        <w:pStyle w:val="Normal"/>
        <w:spacing w:lineRule="auto" w:line="240" w:before="0" w:after="0"/>
        <w:jc w:val="both"/>
        <w:rPr>
          <w:rFonts w:cs="Calibri" w:cstheme="minorHAnsi"/>
          <w:b/>
          <w:b/>
          <w:i/>
          <w:i/>
          <w:color w:val="FF0000"/>
          <w:sz w:val="16"/>
          <w:szCs w:val="16"/>
        </w:rPr>
      </w:pPr>
      <w:r>
        <w:rPr>
          <w:rFonts w:cs="Calibri" w:cstheme="minorHAnsi"/>
          <w:b/>
          <w:i/>
          <w:color w:val="FF0000"/>
          <w:sz w:val="16"/>
          <w:szCs w:val="16"/>
        </w:rPr>
      </w:r>
    </w:p>
    <w:p>
      <w:pPr>
        <w:pStyle w:val="Normal"/>
        <w:spacing w:lineRule="auto" w:line="240" w:before="0" w:after="0"/>
        <w:jc w:val="both"/>
        <w:rPr>
          <w:rFonts w:cs="Calibri" w:cstheme="minorHAnsi"/>
          <w:b/>
          <w:b/>
          <w:bCs/>
          <w:i/>
          <w:i/>
          <w:color w:val="FF0000"/>
          <w:sz w:val="16"/>
          <w:szCs w:val="16"/>
        </w:rPr>
      </w:pPr>
      <w:r>
        <w:rPr>
          <w:rFonts w:cs="Calibri" w:cstheme="minorHAnsi"/>
          <w:b/>
          <w:i/>
          <w:color w:val="FF0000"/>
          <w:sz w:val="16"/>
          <w:szCs w:val="16"/>
        </w:rPr>
        <w:t>Sorted by Access date</w:t>
      </w:r>
    </w:p>
    <w:p>
      <w:pPr>
        <w:pStyle w:val="NoSpacing"/>
        <w:jc w:val="both"/>
        <w:rPr>
          <w:rFonts w:cs="Calibri" w:cstheme="minorHAnsi"/>
        </w:rPr>
      </w:pPr>
      <w:r>
        <w:rPr>
          <w:rFonts w:cs="Calibri" w:cstheme="minorHAnsi"/>
        </w:rPr>
      </w:r>
    </w:p>
    <w:p>
      <w:pPr>
        <w:pStyle w:val="Normal"/>
        <w:spacing w:lineRule="auto" w:line="240" w:before="0" w:after="0"/>
        <w:jc w:val="both"/>
        <w:rPr>
          <w:rFonts w:eastAsia="Times New Roman" w:cs="Calibri" w:cstheme="minorHAnsi"/>
          <w:b/>
          <w:b/>
          <w:bCs/>
          <w:lang w:eastAsia="es-MX"/>
        </w:rPr>
      </w:pPr>
      <w:r>
        <w:rPr>
          <w:rFonts w:eastAsia="Times New Roman" w:cs="Calibri" w:cstheme="minorHAnsi"/>
          <w:b/>
          <w:bCs/>
          <w:lang w:eastAsia="es-MX"/>
        </w:rPr>
        <w:t>3.3. Descargas realizadas por usuario autorizado.</w:t>
      </w:r>
    </w:p>
    <w:p>
      <w:pPr>
        <w:pStyle w:val="NoSpacing"/>
        <w:ind w:firstLine="360"/>
        <w:jc w:val="both"/>
        <w:rPr>
          <w:rFonts w:cs="Calibri" w:cstheme="minorHAnsi"/>
          <w:color w:val="FF0000"/>
        </w:rPr>
      </w:pPr>
      <w:r>
        <w:rPr>
          <w:rFonts w:cs="Calibri" w:cstheme="minorHAnsi"/>
          <w:color w:val="FF0000"/>
        </w:rPr>
      </w:r>
    </w:p>
    <w:p>
      <w:pPr>
        <w:pStyle w:val="NoSpacing"/>
        <w:ind w:firstLine="360"/>
        <w:jc w:val="both"/>
        <w:rPr>
          <w:rFonts w:cs="Calibri" w:cstheme="minorHAnsi"/>
        </w:rPr>
      </w:pPr>
      <w:r>
        <w:rPr>
          <w:rFonts w:cs="Calibri" w:cstheme="minorHAnsi"/>
        </w:rPr>
        <w:t>Por último, puntualizamos la fecha, hora, usuario y contenido descargado dentro del periodo que abarca el presente reporte:</w:t>
      </w:r>
    </w:p>
    <w:p>
      <w:pPr>
        <w:pStyle w:val="NoSpacing"/>
        <w:ind w:firstLine="360"/>
        <w:jc w:val="both"/>
        <w:rPr>
          <w:rFonts w:cs="Calibri" w:cstheme="minorHAnsi"/>
          <w:sz w:val="12"/>
          <w:szCs w:val="12"/>
        </w:rPr>
      </w:pPr>
      <w:r>
        <w:rPr>
          <w:rFonts w:cs="Calibri" w:cstheme="minorHAnsi"/>
          <w:sz w:val="12"/>
          <w:szCs w:val="12"/>
        </w:rPr>
      </w:r>
    </w:p>
    <w:p>
      <w:pPr>
        <w:pStyle w:val="NoSpacing"/>
        <w:ind w:firstLine="360"/>
        <w:jc w:val="right"/>
        <w:rPr>
          <w:rFonts w:eastAsia="Times New Roman" w:cs="Calibri" w:cstheme="minorHAnsi"/>
          <w:b/>
          <w:b/>
          <w:bCs/>
          <w:sz w:val="12"/>
          <w:szCs w:val="12"/>
          <w:lang w:eastAsia="es-MX"/>
        </w:rPr>
      </w:pPr>
      <w:r>
        <w:rPr>
          <w:rFonts w:eastAsia="Times New Roman" w:cs="Calibri" w:cstheme="minorHAnsi"/>
          <w:b/>
          <w:bCs/>
          <w:sz w:val="12"/>
          <w:szCs w:val="12"/>
          <w:lang w:eastAsia="es-MX"/>
        </w:rPr>
        <w:t>Tabla 06</w:t>
      </w:r>
    </w:p>
    <w:tbl>
      <w:tblPr>
        <w:tblStyle w:val="TableGrid"/>
        <w:tblW w:w="9361" w:type="dxa"/>
        <w:jc w:val="left"/>
        <w:tblInd w:w="-5" w:type="dxa"/>
        <w:tblCellMar>
          <w:top w:w="0" w:type="dxa"/>
          <w:left w:w="108" w:type="dxa"/>
          <w:bottom w:w="0" w:type="dxa"/>
          <w:right w:w="108" w:type="dxa"/>
        </w:tblCellMar>
        <w:tblLook w:val="04a0" w:noHBand="0" w:noVBand="1" w:firstColumn="1" w:lastRow="0" w:lastColumn="0" w:firstRow="1"/>
      </w:tblPr>
      <w:tblGrid>
        <w:gridCol w:w="459"/>
        <w:gridCol w:w="2528"/>
        <w:gridCol w:w="3542"/>
        <w:gridCol w:w="2831"/>
      </w:tblGrid>
      <w:tr>
        <w:trPr>
          <w:trHeight w:val="323" w:hRule="atLeast"/>
        </w:trPr>
        <w:tc>
          <w:tcPr>
            <w:tcW w:w="459" w:type="dxa"/>
            <w:tcBorders>
              <w:top w:val="nil"/>
              <w:left w:val="nil"/>
              <w:bottom w:val="dashSmallGap" w:sz="8" w:space="0" w:color="7F7F7F"/>
              <w:right w:val="nil"/>
            </w:tcBorders>
            <w:shd w:color="auto" w:fill="EEECE1" w:themeFill="background2" w:val="clear"/>
            <w:vAlign w:val="center"/>
          </w:tcPr>
          <w:p>
            <w:pPr>
              <w:pStyle w:val="Normal"/>
              <w:spacing w:lineRule="auto" w:line="240" w:before="0" w:after="0"/>
              <w:jc w:val="center"/>
              <w:rPr>
                <w:rFonts w:cs="Calibri" w:cstheme="minorHAnsi"/>
                <w:b/>
                <w:b/>
                <w:bCs/>
                <w:sz w:val="18"/>
                <w:szCs w:val="18"/>
                <w:lang w:val="es-MX"/>
              </w:rPr>
            </w:pPr>
            <w:r>
              <w:rPr>
                <w:rFonts w:cs="Calibri" w:cstheme="minorHAnsi"/>
                <w:b/>
                <w:bCs/>
                <w:sz w:val="18"/>
                <w:szCs w:val="18"/>
                <w:lang w:val="es-MX"/>
              </w:rPr>
              <w:t>Nº</w:t>
            </w:r>
          </w:p>
        </w:tc>
        <w:tc>
          <w:tcPr>
            <w:tcW w:w="2528" w:type="dxa"/>
            <w:tcBorders>
              <w:top w:val="nil"/>
              <w:left w:val="nil"/>
              <w:bottom w:val="dashSmallGap" w:sz="8" w:space="0" w:color="7F7F7F"/>
              <w:right w:val="nil"/>
            </w:tcBorders>
            <w:shd w:color="auto" w:fill="EEECE1" w:themeFill="background2" w:val="clear"/>
            <w:vAlign w:val="center"/>
          </w:tcPr>
          <w:p>
            <w:pPr>
              <w:pStyle w:val="Normal"/>
              <w:spacing w:lineRule="auto" w:line="240" w:before="0" w:after="0"/>
              <w:jc w:val="center"/>
              <w:rPr>
                <w:rFonts w:cs="Calibri" w:cstheme="minorHAnsi"/>
                <w:b/>
                <w:b/>
                <w:bCs/>
                <w:sz w:val="18"/>
                <w:szCs w:val="18"/>
                <w:lang w:val="es-MX"/>
              </w:rPr>
            </w:pPr>
            <w:r>
              <w:rPr>
                <w:rFonts w:cs="Calibri" w:cstheme="minorHAnsi"/>
                <w:b/>
                <w:bCs/>
                <w:sz w:val="18"/>
                <w:szCs w:val="18"/>
                <w:lang w:val="es-MX"/>
              </w:rPr>
              <w:t>Fecha y hora descarga</w:t>
            </w:r>
          </w:p>
        </w:tc>
        <w:tc>
          <w:tcPr>
            <w:tcW w:w="3542" w:type="dxa"/>
            <w:tcBorders>
              <w:top w:val="nil"/>
              <w:left w:val="nil"/>
              <w:bottom w:val="dashSmallGap" w:sz="8" w:space="0" w:color="7F7F7F"/>
              <w:right w:val="nil"/>
            </w:tcBorders>
            <w:shd w:color="auto" w:fill="EEECE1" w:themeFill="background2" w:val="clear"/>
            <w:vAlign w:val="center"/>
          </w:tcPr>
          <w:p>
            <w:pPr>
              <w:pStyle w:val="Normal"/>
              <w:spacing w:lineRule="auto" w:line="240" w:before="0" w:after="0"/>
              <w:jc w:val="center"/>
              <w:rPr>
                <w:rFonts w:cs="Calibri" w:cstheme="minorHAnsi"/>
                <w:b/>
                <w:b/>
                <w:bCs/>
                <w:sz w:val="18"/>
                <w:szCs w:val="18"/>
                <w:lang w:val="es-MX"/>
              </w:rPr>
            </w:pPr>
            <w:r>
              <w:rPr>
                <w:rFonts w:cs="Calibri" w:cstheme="minorHAnsi"/>
                <w:b/>
                <w:bCs/>
                <w:sz w:val="18"/>
                <w:szCs w:val="18"/>
                <w:lang w:val="es-MX"/>
              </w:rPr>
              <w:t>Usuario</w:t>
            </w:r>
          </w:p>
        </w:tc>
        <w:tc>
          <w:tcPr>
            <w:tcW w:w="2831" w:type="dxa"/>
            <w:tcBorders>
              <w:top w:val="nil"/>
              <w:left w:val="nil"/>
              <w:bottom w:val="dashSmallGap" w:sz="8" w:space="0" w:color="7F7F7F"/>
              <w:right w:val="nil"/>
            </w:tcBorders>
            <w:shd w:color="auto" w:fill="EEECE1" w:themeFill="background2" w:val="clear"/>
            <w:vAlign w:val="center"/>
          </w:tcPr>
          <w:p>
            <w:pPr>
              <w:pStyle w:val="Normal"/>
              <w:spacing w:lineRule="auto" w:line="240" w:before="0" w:after="0"/>
              <w:jc w:val="center"/>
              <w:rPr>
                <w:rFonts w:cs="Calibri" w:cstheme="minorHAnsi"/>
                <w:b/>
                <w:b/>
                <w:bCs/>
                <w:sz w:val="18"/>
                <w:szCs w:val="18"/>
                <w:lang w:val="es-MX"/>
              </w:rPr>
            </w:pPr>
            <w:r>
              <w:rPr>
                <w:rFonts w:cs="Calibri" w:cstheme="minorHAnsi"/>
                <w:b/>
                <w:bCs/>
                <w:sz w:val="18"/>
                <w:szCs w:val="18"/>
                <w:lang w:val="es-MX"/>
              </w:rPr>
              <w:t>Contenido descargado</w:t>
            </w:r>
          </w:p>
        </w:tc>
      </w:tr>
      <w:tr>
        <w:trPr>
          <w:trHeight w:val="283" w:hRule="atLeast"/>
        </w:trPr>
        <w:tc>
          <w:tcPr>
            <w:tcW w:w="45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highlight w:val="yellow"/>
                <w:lang w:val="es-MX"/>
              </w:rPr>
            </w:pPr>
            <w:r>
              <w:rPr>
                <w:rFonts w:cs="Calibri" w:cstheme="minorHAnsi"/>
                <w:sz w:val="16"/>
                <w:szCs w:val="16"/>
                <w:lang w:val="es-MX"/>
              </w:rPr>
              <w:t>1</w:t>
            </w:r>
          </w:p>
        </w:tc>
        <w:tc>
          <w:tcPr>
            <w:tcW w:w="252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15/01/2018 10:25 Hrs</w:t>
            </w:r>
          </w:p>
        </w:tc>
        <w:tc>
          <w:tcPr>
            <w:tcW w:w="3542"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Alarcón Zazueta Omar</w:t>
            </w:r>
          </w:p>
        </w:tc>
        <w:tc>
          <w:tcPr>
            <w:tcW w:w="2831"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Reforma Fiscal 2018</w:t>
            </w:r>
          </w:p>
        </w:tc>
      </w:tr>
      <w:tr>
        <w:trPr>
          <w:trHeight w:val="283" w:hRule="atLeast"/>
        </w:trPr>
        <w:tc>
          <w:tcPr>
            <w:tcW w:w="45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2</w:t>
            </w:r>
          </w:p>
        </w:tc>
        <w:tc>
          <w:tcPr>
            <w:tcW w:w="252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lang w:val="es-MX"/>
              </w:rPr>
            </w:pPr>
            <w:r>
              <w:rPr>
                <w:rFonts w:cs="Calibri" w:cstheme="minorHAnsi"/>
                <w:sz w:val="16"/>
                <w:szCs w:val="16"/>
                <w:highlight w:val="yellow"/>
                <w:lang w:val="es-MX"/>
              </w:rPr>
              <w:t>15/01/2018 10:25 Hrs</w:t>
            </w:r>
          </w:p>
        </w:tc>
        <w:tc>
          <w:tcPr>
            <w:tcW w:w="3542"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lang w:val="es-MX"/>
              </w:rPr>
            </w:pPr>
            <w:r>
              <w:rPr>
                <w:rFonts w:cs="Calibri" w:cstheme="minorHAnsi"/>
                <w:sz w:val="16"/>
                <w:szCs w:val="16"/>
                <w:highlight w:val="yellow"/>
                <w:lang w:val="es-MX"/>
              </w:rPr>
              <w:t>Avelar Estrada María De Los Ángeles</w:t>
            </w:r>
          </w:p>
        </w:tc>
        <w:tc>
          <w:tcPr>
            <w:tcW w:w="2831"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Reforma Fiscal 2018</w:t>
            </w:r>
          </w:p>
        </w:tc>
      </w:tr>
      <w:tr>
        <w:trPr>
          <w:trHeight w:val="283" w:hRule="atLeast"/>
        </w:trPr>
        <w:tc>
          <w:tcPr>
            <w:tcW w:w="45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3</w:t>
            </w:r>
          </w:p>
        </w:tc>
        <w:tc>
          <w:tcPr>
            <w:tcW w:w="252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lang w:val="es-MX"/>
              </w:rPr>
            </w:pPr>
            <w:r>
              <w:rPr>
                <w:rFonts w:cs="Calibri" w:cstheme="minorHAnsi"/>
                <w:sz w:val="16"/>
                <w:szCs w:val="16"/>
                <w:highlight w:val="yellow"/>
                <w:lang w:val="es-MX"/>
              </w:rPr>
              <w:t>15/01/2018 10:25 Hrs</w:t>
            </w:r>
          </w:p>
        </w:tc>
        <w:tc>
          <w:tcPr>
            <w:tcW w:w="3542"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lang w:val="es-MX"/>
              </w:rPr>
            </w:pPr>
            <w:r>
              <w:rPr>
                <w:rFonts w:cs="Calibri" w:cstheme="minorHAnsi"/>
                <w:sz w:val="16"/>
                <w:szCs w:val="16"/>
                <w:highlight w:val="yellow"/>
                <w:lang w:val="es-MX"/>
              </w:rPr>
              <w:t>Beltrán González Nidia Carolina</w:t>
            </w:r>
          </w:p>
        </w:tc>
        <w:tc>
          <w:tcPr>
            <w:tcW w:w="2831" w:type="dxa"/>
            <w:tcBorders>
              <w:top w:val="dashSmallGap" w:sz="8" w:space="0" w:color="7F7F7F"/>
              <w:left w:val="nil"/>
              <w:bottom w:val="dashSmallGap" w:sz="8" w:space="0" w:color="7F7F7F"/>
              <w:right w:val="nil"/>
            </w:tcBorders>
            <w:vAlign w:val="bottom"/>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Reformas Fiscales 2018</w:t>
            </w:r>
          </w:p>
        </w:tc>
      </w:tr>
      <w:tr>
        <w:trPr>
          <w:trHeight w:val="283" w:hRule="atLeast"/>
        </w:trPr>
        <w:tc>
          <w:tcPr>
            <w:tcW w:w="45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4</w:t>
            </w:r>
          </w:p>
        </w:tc>
        <w:tc>
          <w:tcPr>
            <w:tcW w:w="252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lang w:val="es-MX"/>
              </w:rPr>
            </w:pPr>
            <w:r>
              <w:rPr>
                <w:rFonts w:cs="Calibri" w:cstheme="minorHAnsi"/>
                <w:sz w:val="16"/>
                <w:szCs w:val="16"/>
                <w:highlight w:val="yellow"/>
                <w:lang w:val="es-MX"/>
              </w:rPr>
              <w:t>15/01/2018 10:25 Hrs</w:t>
            </w:r>
          </w:p>
        </w:tc>
        <w:tc>
          <w:tcPr>
            <w:tcW w:w="3542"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lang w:val="es-MX"/>
              </w:rPr>
            </w:pPr>
            <w:r>
              <w:rPr>
                <w:rFonts w:cs="Calibri" w:cstheme="minorHAnsi"/>
                <w:sz w:val="16"/>
                <w:szCs w:val="16"/>
                <w:highlight w:val="yellow"/>
                <w:lang w:val="es-MX"/>
              </w:rPr>
              <w:t>Bernal Torres Marthina Elizabeth</w:t>
            </w:r>
          </w:p>
        </w:tc>
        <w:tc>
          <w:tcPr>
            <w:tcW w:w="2831" w:type="dxa"/>
            <w:tcBorders>
              <w:top w:val="dashSmallGap" w:sz="8" w:space="0" w:color="7F7F7F"/>
              <w:left w:val="nil"/>
              <w:bottom w:val="dashSmallGap" w:sz="8" w:space="0" w:color="7F7F7F"/>
              <w:right w:val="nil"/>
            </w:tcBorders>
            <w:vAlign w:val="bottom"/>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Venta de acciones 2018</w:t>
            </w:r>
          </w:p>
        </w:tc>
      </w:tr>
      <w:tr>
        <w:trPr>
          <w:trHeight w:val="283" w:hRule="atLeast"/>
        </w:trPr>
        <w:tc>
          <w:tcPr>
            <w:tcW w:w="45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5</w:t>
            </w:r>
          </w:p>
        </w:tc>
        <w:tc>
          <w:tcPr>
            <w:tcW w:w="252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lang w:val="es-MX"/>
              </w:rPr>
            </w:pPr>
            <w:r>
              <w:rPr>
                <w:rFonts w:cs="Calibri" w:cstheme="minorHAnsi"/>
                <w:sz w:val="16"/>
                <w:szCs w:val="16"/>
                <w:highlight w:val="yellow"/>
                <w:lang w:val="es-MX"/>
              </w:rPr>
              <w:t>15/01/2018 10:25 Hrs</w:t>
            </w:r>
          </w:p>
        </w:tc>
        <w:tc>
          <w:tcPr>
            <w:tcW w:w="3542"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lang w:val="es-MX"/>
              </w:rPr>
            </w:pPr>
            <w:r>
              <w:rPr>
                <w:rFonts w:cs="Calibri" w:cstheme="minorHAnsi"/>
                <w:sz w:val="16"/>
                <w:szCs w:val="16"/>
                <w:highlight w:val="yellow"/>
                <w:lang w:val="es-MX"/>
              </w:rPr>
              <w:t>Camacho Angulo Cristal Guadalupe</w:t>
            </w:r>
          </w:p>
        </w:tc>
        <w:tc>
          <w:tcPr>
            <w:tcW w:w="2831" w:type="dxa"/>
            <w:tcBorders>
              <w:top w:val="dashSmallGap" w:sz="8" w:space="0" w:color="7F7F7F"/>
              <w:left w:val="nil"/>
              <w:bottom w:val="dashSmallGap" w:sz="8" w:space="0" w:color="7F7F7F"/>
              <w:right w:val="nil"/>
            </w:tcBorders>
            <w:vAlign w:val="bottom"/>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Materialidad operaciones 2018</w:t>
            </w:r>
          </w:p>
        </w:tc>
      </w:tr>
      <w:tr>
        <w:trPr>
          <w:trHeight w:val="283" w:hRule="atLeast"/>
        </w:trPr>
        <w:tc>
          <w:tcPr>
            <w:tcW w:w="45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6</w:t>
            </w:r>
          </w:p>
        </w:tc>
        <w:tc>
          <w:tcPr>
            <w:tcW w:w="252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lang w:val="es-MX"/>
              </w:rPr>
            </w:pPr>
            <w:r>
              <w:rPr>
                <w:rFonts w:cs="Calibri" w:cstheme="minorHAnsi"/>
                <w:sz w:val="16"/>
                <w:szCs w:val="16"/>
                <w:highlight w:val="yellow"/>
                <w:lang w:val="es-MX"/>
              </w:rPr>
              <w:t>15/01/2018 10:25 Hrs</w:t>
            </w:r>
          </w:p>
        </w:tc>
        <w:tc>
          <w:tcPr>
            <w:tcW w:w="3542"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lang w:val="es-MX"/>
              </w:rPr>
            </w:pPr>
            <w:r>
              <w:rPr>
                <w:rFonts w:cs="Calibri" w:cstheme="minorHAnsi"/>
                <w:sz w:val="16"/>
                <w:szCs w:val="16"/>
                <w:highlight w:val="yellow"/>
                <w:lang w:val="es-MX"/>
              </w:rPr>
              <w:t>Ceballos Madueña Guillermina</w:t>
            </w:r>
          </w:p>
        </w:tc>
        <w:tc>
          <w:tcPr>
            <w:tcW w:w="2831" w:type="dxa"/>
            <w:tcBorders>
              <w:top w:val="dashSmallGap" w:sz="8" w:space="0" w:color="7F7F7F"/>
              <w:left w:val="nil"/>
              <w:bottom w:val="dashSmallGap" w:sz="8" w:space="0" w:color="7F7F7F"/>
              <w:right w:val="nil"/>
            </w:tcBorders>
            <w:vAlign w:val="bottom"/>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Declaración anual 2018</w:t>
            </w:r>
          </w:p>
        </w:tc>
      </w:tr>
      <w:tr>
        <w:trPr>
          <w:trHeight w:val="283" w:hRule="atLeast"/>
        </w:trPr>
        <w:tc>
          <w:tcPr>
            <w:tcW w:w="45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7</w:t>
            </w:r>
          </w:p>
        </w:tc>
        <w:tc>
          <w:tcPr>
            <w:tcW w:w="252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lang w:val="es-MX"/>
              </w:rPr>
            </w:pPr>
            <w:r>
              <w:rPr>
                <w:rFonts w:cs="Calibri" w:cstheme="minorHAnsi"/>
                <w:sz w:val="16"/>
                <w:szCs w:val="16"/>
                <w:highlight w:val="yellow"/>
                <w:lang w:val="es-MX"/>
              </w:rPr>
              <w:t>15/01/2018 10:25 Hrs</w:t>
            </w:r>
          </w:p>
        </w:tc>
        <w:tc>
          <w:tcPr>
            <w:tcW w:w="3542"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lang w:val="es-MX"/>
              </w:rPr>
            </w:pPr>
            <w:r>
              <w:rPr>
                <w:rFonts w:cs="Calibri" w:cstheme="minorHAnsi"/>
                <w:sz w:val="16"/>
                <w:szCs w:val="16"/>
                <w:highlight w:val="yellow"/>
                <w:lang w:val="es-MX"/>
              </w:rPr>
              <w:t>Cebreros Kenia Karely</w:t>
            </w:r>
          </w:p>
        </w:tc>
        <w:tc>
          <w:tcPr>
            <w:tcW w:w="2831" w:type="dxa"/>
            <w:tcBorders>
              <w:top w:val="dashSmallGap" w:sz="8" w:space="0" w:color="7F7F7F"/>
              <w:left w:val="nil"/>
              <w:bottom w:val="dashSmallGap" w:sz="8" w:space="0" w:color="7F7F7F"/>
              <w:right w:val="nil"/>
            </w:tcBorders>
            <w:vAlign w:val="bottom"/>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Sueldos y Salarios 2018</w:t>
            </w:r>
          </w:p>
        </w:tc>
      </w:tr>
      <w:tr>
        <w:trPr>
          <w:trHeight w:val="283" w:hRule="atLeast"/>
        </w:trPr>
        <w:tc>
          <w:tcPr>
            <w:tcW w:w="45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8</w:t>
            </w:r>
          </w:p>
        </w:tc>
        <w:tc>
          <w:tcPr>
            <w:tcW w:w="252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lang w:val="es-MX"/>
              </w:rPr>
            </w:pPr>
            <w:r>
              <w:rPr>
                <w:rFonts w:cs="Calibri" w:cstheme="minorHAnsi"/>
                <w:sz w:val="16"/>
                <w:szCs w:val="16"/>
                <w:highlight w:val="yellow"/>
                <w:lang w:val="es-MX"/>
              </w:rPr>
              <w:t>15/01/2018 10:25 Hrs</w:t>
            </w:r>
          </w:p>
        </w:tc>
        <w:tc>
          <w:tcPr>
            <w:tcW w:w="3542"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lang w:val="es-MX"/>
              </w:rPr>
            </w:pPr>
            <w:r>
              <w:rPr>
                <w:rFonts w:cs="Calibri" w:cstheme="minorHAnsi"/>
                <w:sz w:val="16"/>
                <w:szCs w:val="16"/>
                <w:highlight w:val="yellow"/>
                <w:lang w:val="es-MX"/>
              </w:rPr>
              <w:t>De Rueda Elosua Sofia</w:t>
            </w:r>
          </w:p>
        </w:tc>
        <w:tc>
          <w:tcPr>
            <w:tcW w:w="2831" w:type="dxa"/>
            <w:tcBorders>
              <w:top w:val="dashSmallGap" w:sz="8" w:space="0" w:color="7F7F7F"/>
              <w:left w:val="nil"/>
              <w:bottom w:val="dashSmallGap" w:sz="8" w:space="0" w:color="7F7F7F"/>
              <w:right w:val="nil"/>
            </w:tcBorders>
            <w:vAlign w:val="bottom"/>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Reformas Fiscales 2018</w:t>
            </w:r>
          </w:p>
        </w:tc>
      </w:tr>
      <w:tr>
        <w:trPr>
          <w:trHeight w:val="283" w:hRule="atLeast"/>
        </w:trPr>
        <w:tc>
          <w:tcPr>
            <w:tcW w:w="45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9</w:t>
            </w:r>
          </w:p>
        </w:tc>
        <w:tc>
          <w:tcPr>
            <w:tcW w:w="252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15/01/2018 10:25 Hrs</w:t>
            </w:r>
          </w:p>
        </w:tc>
        <w:tc>
          <w:tcPr>
            <w:tcW w:w="3542"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De Rueda Peiro Ricardo Ernesto</w:t>
            </w:r>
          </w:p>
        </w:tc>
        <w:tc>
          <w:tcPr>
            <w:tcW w:w="2831" w:type="dxa"/>
            <w:tcBorders>
              <w:top w:val="dashSmallGap" w:sz="8" w:space="0" w:color="7F7F7F"/>
              <w:left w:val="nil"/>
              <w:bottom w:val="dashSmallGap" w:sz="8" w:space="0" w:color="7F7F7F"/>
              <w:right w:val="nil"/>
            </w:tcBorders>
            <w:vAlign w:val="bottom"/>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Venta de acciones 2018</w:t>
            </w:r>
          </w:p>
        </w:tc>
      </w:tr>
      <w:tr>
        <w:trPr>
          <w:trHeight w:val="283" w:hRule="atLeast"/>
        </w:trPr>
        <w:tc>
          <w:tcPr>
            <w:tcW w:w="45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10</w:t>
            </w:r>
          </w:p>
        </w:tc>
        <w:tc>
          <w:tcPr>
            <w:tcW w:w="252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15/01/2018 10:25 Hrs</w:t>
            </w:r>
          </w:p>
        </w:tc>
        <w:tc>
          <w:tcPr>
            <w:tcW w:w="3542"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Hernández Zazueta Luis Alberto</w:t>
            </w:r>
          </w:p>
        </w:tc>
        <w:tc>
          <w:tcPr>
            <w:tcW w:w="2831" w:type="dxa"/>
            <w:tcBorders>
              <w:top w:val="dashSmallGap" w:sz="8" w:space="0" w:color="7F7F7F"/>
              <w:left w:val="nil"/>
              <w:bottom w:val="dashSmallGap" w:sz="8" w:space="0" w:color="7F7F7F"/>
              <w:right w:val="nil"/>
            </w:tcBorders>
            <w:vAlign w:val="bottom"/>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Materialidad operaciones 2018</w:t>
            </w:r>
          </w:p>
        </w:tc>
      </w:tr>
      <w:tr>
        <w:trPr>
          <w:trHeight w:val="283" w:hRule="atLeast"/>
        </w:trPr>
        <w:tc>
          <w:tcPr>
            <w:tcW w:w="45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11</w:t>
            </w:r>
          </w:p>
        </w:tc>
        <w:tc>
          <w:tcPr>
            <w:tcW w:w="252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15/01/2018 10:25 Hrs</w:t>
            </w:r>
          </w:p>
        </w:tc>
        <w:tc>
          <w:tcPr>
            <w:tcW w:w="3542"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Higuera Pérez Romeo</w:t>
            </w:r>
          </w:p>
        </w:tc>
        <w:tc>
          <w:tcPr>
            <w:tcW w:w="2831" w:type="dxa"/>
            <w:tcBorders>
              <w:top w:val="dashSmallGap" w:sz="8" w:space="0" w:color="7F7F7F"/>
              <w:left w:val="nil"/>
              <w:bottom w:val="dashSmallGap" w:sz="8" w:space="0" w:color="7F7F7F"/>
              <w:right w:val="nil"/>
            </w:tcBorders>
            <w:vAlign w:val="bottom"/>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Declaración anual 2018</w:t>
            </w:r>
          </w:p>
        </w:tc>
      </w:tr>
      <w:tr>
        <w:trPr>
          <w:trHeight w:val="283" w:hRule="atLeast"/>
        </w:trPr>
        <w:tc>
          <w:tcPr>
            <w:tcW w:w="45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12</w:t>
            </w:r>
          </w:p>
        </w:tc>
        <w:tc>
          <w:tcPr>
            <w:tcW w:w="252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15/01/2018 10:25 Hrs</w:t>
            </w:r>
          </w:p>
        </w:tc>
        <w:tc>
          <w:tcPr>
            <w:tcW w:w="3542"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Lares González Erika Esperanza</w:t>
            </w:r>
          </w:p>
        </w:tc>
        <w:tc>
          <w:tcPr>
            <w:tcW w:w="2831" w:type="dxa"/>
            <w:tcBorders>
              <w:top w:val="dashSmallGap" w:sz="8" w:space="0" w:color="7F7F7F"/>
              <w:left w:val="nil"/>
              <w:bottom w:val="dashSmallGap" w:sz="8" w:space="0" w:color="7F7F7F"/>
              <w:right w:val="nil"/>
            </w:tcBorders>
            <w:vAlign w:val="bottom"/>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Sueldos y Salarios 2018</w:t>
            </w:r>
          </w:p>
        </w:tc>
      </w:tr>
      <w:tr>
        <w:trPr>
          <w:trHeight w:val="283" w:hRule="atLeast"/>
        </w:trPr>
        <w:tc>
          <w:tcPr>
            <w:tcW w:w="45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w:t>
            </w:r>
          </w:p>
        </w:tc>
        <w:tc>
          <w:tcPr>
            <w:tcW w:w="252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15/01/2018 10:25 Hrs</w:t>
            </w:r>
          </w:p>
        </w:tc>
        <w:tc>
          <w:tcPr>
            <w:tcW w:w="3542"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Medina Alvarado Yaxkin de Yaremi</w:t>
            </w:r>
          </w:p>
        </w:tc>
        <w:tc>
          <w:tcPr>
            <w:tcW w:w="2831" w:type="dxa"/>
            <w:tcBorders>
              <w:top w:val="dashSmallGap" w:sz="8" w:space="0" w:color="7F7F7F"/>
              <w:left w:val="nil"/>
              <w:bottom w:val="dashSmallGap" w:sz="8" w:space="0" w:color="7F7F7F"/>
              <w:right w:val="nil"/>
            </w:tcBorders>
            <w:vAlign w:val="bottom"/>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Reformas Fiscales 2018</w:t>
            </w:r>
          </w:p>
        </w:tc>
      </w:tr>
      <w:tr>
        <w:trPr>
          <w:trHeight w:val="283" w:hRule="atLeast"/>
        </w:trPr>
        <w:tc>
          <w:tcPr>
            <w:tcW w:w="459"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w:t>
            </w:r>
          </w:p>
        </w:tc>
        <w:tc>
          <w:tcPr>
            <w:tcW w:w="2528" w:type="dxa"/>
            <w:tcBorders>
              <w:top w:val="dashSmallGap" w:sz="8" w:space="0" w:color="7F7F7F"/>
              <w:left w:val="nil"/>
              <w:bottom w:val="dashSmallGap" w:sz="8" w:space="0" w:color="7F7F7F"/>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15/01/2018 10:25 Hrs</w:t>
            </w:r>
          </w:p>
        </w:tc>
        <w:tc>
          <w:tcPr>
            <w:tcW w:w="3542" w:type="dxa"/>
            <w:tcBorders>
              <w:top w:val="dashSmallGap" w:sz="8" w:space="0" w:color="7F7F7F"/>
              <w:left w:val="nil"/>
              <w:bottom w:val="dashSmallGap" w:sz="8" w:space="0" w:color="7F7F7F"/>
              <w:right w:val="nil"/>
            </w:tcBorders>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Nava Millán Lizbeth Irene</w:t>
            </w:r>
          </w:p>
        </w:tc>
        <w:tc>
          <w:tcPr>
            <w:tcW w:w="2831" w:type="dxa"/>
            <w:tcBorders>
              <w:top w:val="dashSmallGap" w:sz="8" w:space="0" w:color="7F7F7F"/>
              <w:left w:val="nil"/>
              <w:bottom w:val="dashSmallGap" w:sz="8" w:space="0" w:color="7F7F7F"/>
              <w:right w:val="nil"/>
            </w:tcBorders>
            <w:vAlign w:val="bottom"/>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Venta de acciones 2018</w:t>
            </w:r>
          </w:p>
        </w:tc>
      </w:tr>
      <w:tr>
        <w:trPr>
          <w:trHeight w:val="283" w:hRule="atLeast"/>
        </w:trPr>
        <w:tc>
          <w:tcPr>
            <w:tcW w:w="459" w:type="dxa"/>
            <w:tcBorders>
              <w:top w:val="dashSmallGap" w:sz="8" w:space="0" w:color="7F7F7F"/>
              <w:left w:val="nil"/>
              <w:bottom w:val="nil"/>
              <w:right w:val="nil"/>
            </w:tcBorders>
            <w:shd w:color="auto" w:fill="auto" w:val="clear"/>
            <w:vAlign w:val="center"/>
          </w:tcPr>
          <w:p>
            <w:pPr>
              <w:pStyle w:val="Normal"/>
              <w:spacing w:lineRule="auto" w:line="240" w:before="0" w:after="0"/>
              <w:jc w:val="center"/>
              <w:rPr>
                <w:rFonts w:cs="Calibri" w:cstheme="minorHAnsi"/>
                <w:sz w:val="16"/>
                <w:szCs w:val="16"/>
                <w:lang w:val="es-MX"/>
              </w:rPr>
            </w:pPr>
            <w:r>
              <w:rPr>
                <w:rFonts w:cs="Calibri" w:cstheme="minorHAnsi"/>
                <w:sz w:val="16"/>
                <w:szCs w:val="16"/>
                <w:lang w:val="es-MX"/>
              </w:rPr>
              <w:t>112</w:t>
            </w:r>
          </w:p>
        </w:tc>
        <w:tc>
          <w:tcPr>
            <w:tcW w:w="2528" w:type="dxa"/>
            <w:tcBorders>
              <w:top w:val="dashSmallGap" w:sz="8" w:space="0" w:color="7F7F7F"/>
              <w:left w:val="nil"/>
              <w:bottom w:val="nil"/>
              <w:right w:val="nil"/>
            </w:tcBorders>
            <w:shd w:color="auto" w:fill="auto" w:val="clear"/>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15/01/2018 10:25 Hrs</w:t>
            </w:r>
          </w:p>
        </w:tc>
        <w:tc>
          <w:tcPr>
            <w:tcW w:w="3542" w:type="dxa"/>
            <w:tcBorders>
              <w:top w:val="dashSmallGap" w:sz="8" w:space="0" w:color="7F7F7F"/>
              <w:left w:val="nil"/>
              <w:bottom w:val="nil"/>
              <w:right w:val="nil"/>
            </w:tcBorders>
            <w:vAlign w:val="center"/>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Ojeda Reynosa José Luis</w:t>
            </w:r>
          </w:p>
        </w:tc>
        <w:tc>
          <w:tcPr>
            <w:tcW w:w="2831" w:type="dxa"/>
            <w:tcBorders>
              <w:top w:val="dashSmallGap" w:sz="8" w:space="0" w:color="7F7F7F"/>
              <w:left w:val="nil"/>
              <w:bottom w:val="nil"/>
              <w:right w:val="nil"/>
            </w:tcBorders>
            <w:vAlign w:val="bottom"/>
          </w:tcPr>
          <w:p>
            <w:pPr>
              <w:pStyle w:val="Normal"/>
              <w:spacing w:lineRule="auto" w:line="240" w:before="0" w:after="0"/>
              <w:rPr>
                <w:rFonts w:cs="Calibri" w:cstheme="minorHAnsi"/>
                <w:sz w:val="16"/>
                <w:szCs w:val="16"/>
                <w:highlight w:val="yellow"/>
                <w:lang w:val="es-MX"/>
              </w:rPr>
            </w:pPr>
            <w:r>
              <w:rPr>
                <w:rFonts w:cs="Calibri" w:cstheme="minorHAnsi"/>
                <w:sz w:val="16"/>
                <w:szCs w:val="16"/>
                <w:highlight w:val="yellow"/>
                <w:lang w:val="es-MX"/>
              </w:rPr>
              <w:t>Materialidad operaciones 2018</w:t>
            </w:r>
          </w:p>
        </w:tc>
      </w:tr>
    </w:tbl>
    <w:p>
      <w:pPr>
        <w:pStyle w:val="NoSpacing"/>
        <w:jc w:val="both"/>
        <w:rPr>
          <w:rFonts w:cs="Calibri" w:cstheme="minorHAnsi"/>
        </w:rPr>
      </w:pPr>
      <w:r>
        <w:rPr>
          <w:rFonts w:cs="Calibri" w:cstheme="minorHAnsi"/>
        </w:rPr>
      </w:r>
    </w:p>
    <w:p>
      <w:pPr>
        <w:pStyle w:val="NoSpacing"/>
        <w:jc w:val="both"/>
        <w:rPr>
          <w:rFonts w:cs="Calibri" w:cstheme="minorHAnsi"/>
        </w:rPr>
      </w:pPr>
      <w:r>
        <w:rPr>
          <w:rFonts w:cs="Calibri" w:cstheme="minorHAnsi"/>
        </w:rPr>
      </w:r>
    </w:p>
    <w:p>
      <w:pPr>
        <w:pStyle w:val="NoSpacing"/>
        <w:jc w:val="both"/>
        <w:rPr>
          <w:rFonts w:cs="Calibri" w:cstheme="minorHAnsi"/>
        </w:rPr>
      </w:pPr>
      <w:r>
        <w:rPr>
          <w:rFonts w:cs="Calibri" w:cstheme="minorHAnsi"/>
        </w:rPr>
      </w:r>
    </w:p>
    <w:p>
      <w:pPr>
        <w:pStyle w:val="Normal"/>
        <w:spacing w:lineRule="auto" w:line="240" w:before="0" w:after="0"/>
        <w:jc w:val="both"/>
        <w:rPr>
          <w:rFonts w:cs="Calibri" w:cstheme="minorHAnsi"/>
          <w:b/>
          <w:b/>
          <w:i/>
          <w:i/>
          <w:color w:val="FF0000"/>
          <w:sz w:val="16"/>
          <w:szCs w:val="16"/>
        </w:rPr>
      </w:pPr>
      <w:r>
        <w:rPr>
          <w:rFonts w:cs="Calibri" w:cstheme="minorHAnsi"/>
          <w:b/>
          <w:i/>
          <w:color w:val="FF0000"/>
          <w:sz w:val="16"/>
          <w:szCs w:val="16"/>
        </w:rPr>
        <w:t>This list will show the detailed download information of the selected period</w:t>
      </w:r>
    </w:p>
    <w:p>
      <w:pPr>
        <w:pStyle w:val="Normal"/>
        <w:spacing w:lineRule="auto" w:line="240" w:before="0" w:after="0"/>
        <w:jc w:val="both"/>
        <w:rPr>
          <w:rFonts w:cs="Calibri" w:cstheme="minorHAnsi"/>
          <w:b/>
          <w:b/>
          <w:i/>
          <w:i/>
          <w:color w:val="FF0000"/>
          <w:sz w:val="16"/>
          <w:szCs w:val="16"/>
        </w:rPr>
      </w:pPr>
      <w:r>
        <w:rPr>
          <w:rFonts w:cs="Calibri" w:cstheme="minorHAnsi"/>
          <w:b/>
          <w:i/>
          <w:color w:val="FF0000"/>
          <w:sz w:val="16"/>
          <w:szCs w:val="16"/>
        </w:rPr>
      </w:r>
    </w:p>
    <w:p>
      <w:pPr>
        <w:pStyle w:val="Normal"/>
        <w:spacing w:lineRule="auto" w:line="240" w:before="0" w:after="0"/>
        <w:jc w:val="both"/>
        <w:rPr>
          <w:rFonts w:cs="Calibri" w:cstheme="minorHAnsi"/>
          <w:b/>
          <w:b/>
          <w:i/>
          <w:i/>
          <w:color w:val="FF0000"/>
          <w:sz w:val="16"/>
          <w:szCs w:val="16"/>
        </w:rPr>
      </w:pPr>
      <w:r>
        <w:rPr>
          <w:rFonts w:cs="Calibri" w:cstheme="minorHAnsi"/>
          <w:b/>
          <w:i/>
          <w:color w:val="FF0000"/>
          <w:sz w:val="16"/>
          <w:szCs w:val="16"/>
        </w:rPr>
        <w:t>&lt;CONSECUTIVE&gt;  &lt;Date time of the download&gt;  &lt;USER NAME + LAST NAME&gt; &lt;Name of the downloaded media&gt;</w:t>
      </w:r>
    </w:p>
    <w:p>
      <w:pPr>
        <w:pStyle w:val="Normal"/>
        <w:spacing w:lineRule="auto" w:line="240" w:before="0" w:after="0"/>
        <w:jc w:val="both"/>
        <w:rPr>
          <w:rFonts w:cs="Calibri" w:cstheme="minorHAnsi"/>
          <w:b/>
          <w:b/>
          <w:i/>
          <w:i/>
          <w:color w:val="FF0000"/>
          <w:sz w:val="16"/>
          <w:szCs w:val="16"/>
        </w:rPr>
      </w:pPr>
      <w:r>
        <w:rPr>
          <w:rFonts w:cs="Calibri" w:cstheme="minorHAnsi"/>
          <w:b/>
          <w:i/>
          <w:color w:val="FF0000"/>
          <w:sz w:val="16"/>
          <w:szCs w:val="16"/>
        </w:rPr>
      </w:r>
    </w:p>
    <w:p>
      <w:pPr>
        <w:pStyle w:val="Normal"/>
        <w:spacing w:lineRule="auto" w:line="240" w:before="0" w:after="0"/>
        <w:jc w:val="both"/>
        <w:rPr>
          <w:rFonts w:cs="Calibri" w:cstheme="minorHAnsi"/>
          <w:b/>
          <w:b/>
          <w:bCs/>
          <w:i/>
          <w:i/>
          <w:color w:val="FF0000"/>
          <w:sz w:val="16"/>
          <w:szCs w:val="16"/>
        </w:rPr>
      </w:pPr>
      <w:r>
        <w:rPr>
          <w:rFonts w:cs="Calibri" w:cstheme="minorHAnsi"/>
          <w:b/>
          <w:i/>
          <w:color w:val="FF0000"/>
          <w:sz w:val="16"/>
          <w:szCs w:val="16"/>
        </w:rPr>
        <w:t>Sorted by Access date</w:t>
      </w:r>
    </w:p>
    <w:p>
      <w:pPr>
        <w:pStyle w:val="NoSpacing"/>
        <w:jc w:val="both"/>
        <w:rPr>
          <w:rFonts w:cs="Calibri" w:cstheme="minorHAnsi"/>
        </w:rPr>
      </w:pPr>
      <w:r>
        <w:rPr>
          <w:rFonts w:cs="Calibri" w:cstheme="minorHAnsi"/>
        </w:rPr>
      </w:r>
    </w:p>
    <w:p>
      <w:pPr>
        <w:pStyle w:val="NoSpacing"/>
        <w:jc w:val="both"/>
        <w:rPr>
          <w:rFonts w:cs="Calibri" w:cstheme="minorHAnsi"/>
        </w:rPr>
      </w:pPr>
      <w:r>
        <w:rPr>
          <w:rFonts w:cs="Calibri" w:cstheme="minorHAnsi"/>
        </w:rPr>
      </w:r>
    </w:p>
    <w:p>
      <w:pPr>
        <w:pStyle w:val="NoSpacing"/>
        <w:ind w:firstLine="720"/>
        <w:jc w:val="both"/>
        <w:rPr>
          <w:rFonts w:cs="Calibri" w:cstheme="minorHAnsi"/>
        </w:rPr>
      </w:pPr>
      <w:r>
        <w:rPr>
          <w:rFonts w:cs="Calibri" w:cstheme="minorHAnsi"/>
        </w:rPr>
        <w:t>Sin más por el momento, con el placer de servirle (s) y agradeciéndole (s) nuevamente su preferencia para con esta Asociación Civil, q</w:t>
      </w:r>
      <w:r>
        <w:rPr/>
        <w:t>uienes conformamos el equipo Interejecutivos</w:t>
      </w:r>
      <w:r>
        <w:rPr>
          <w:rFonts w:cs="Calibri" w:cstheme="minorHAnsi"/>
        </w:rPr>
        <w:t xml:space="preserve"> quedamos a sus órdenes para atender y aclarar cualquier duda al respecto.</w:t>
      </w:r>
    </w:p>
    <w:p>
      <w:pPr>
        <w:pStyle w:val="Normal"/>
        <w:spacing w:lineRule="auto" w:line="240" w:before="0" w:after="0"/>
        <w:ind w:left="1276" w:hanging="0"/>
        <w:jc w:val="right"/>
        <w:rPr>
          <w:rFonts w:cs="Calibri" w:cstheme="minorHAnsi"/>
          <w:b/>
          <w:b/>
          <w:bCs/>
        </w:rPr>
      </w:pPr>
      <w:r>
        <w:rPr>
          <w:rFonts w:cs="Calibri" w:cstheme="minorHAnsi"/>
          <w:b/>
          <w:bCs/>
        </w:rPr>
      </w:r>
    </w:p>
    <w:p>
      <w:pPr>
        <w:pStyle w:val="Normal"/>
        <w:spacing w:lineRule="auto" w:line="240" w:before="0" w:after="0"/>
        <w:ind w:left="1276" w:hanging="0"/>
        <w:jc w:val="center"/>
        <w:rPr>
          <w:rFonts w:cs="Calibri" w:cstheme="minorHAnsi"/>
          <w:highlight w:val="yellow"/>
        </w:rPr>
      </w:pPr>
      <w:r>
        <w:rPr>
          <w:rFonts w:cs="Calibri" w:cstheme="minorHAnsi"/>
          <w:b/>
          <w:i/>
          <w:color w:val="FF0000"/>
          <w:sz w:val="16"/>
          <w:szCs w:val="20"/>
        </w:rPr>
        <w:t>The associate’s assigned sector name</w:t>
      </w:r>
      <w:r>
        <w:rPr>
          <w:rFonts w:eastAsia="Wingdings" w:cs="Wingdings" w:ascii="Wingdings" w:hAnsi="Wingdings"/>
          <w:b/>
          <w:i/>
          <w:color w:val="FF0000"/>
          <w:sz w:val="16"/>
          <w:szCs w:val="20"/>
        </w:rPr>
        <w:t></w:t>
      </w:r>
      <w:r>
        <w:rPr>
          <w:rFonts w:cs="Calibri" w:cstheme="minorHAnsi"/>
          <w:b/>
          <w:i/>
          <w:color w:val="FF0000"/>
          <w:sz w:val="16"/>
          <w:szCs w:val="20"/>
        </w:rPr>
        <w:t xml:space="preserve">            </w:t>
      </w:r>
      <w:r>
        <w:rPr>
          <w:rFonts w:cs="Calibri" w:cstheme="minorHAnsi"/>
        </w:rPr>
        <w:t xml:space="preserve"> </w:t>
      </w:r>
      <w:r>
        <w:rPr>
          <w:rFonts w:cs="Calibri" w:cstheme="minorHAnsi"/>
          <w:b/>
          <w:bCs/>
          <w:highlight w:val="yellow"/>
        </w:rPr>
        <w:t>Grupo Integrador de Ejecutivos de Negocios, A.C</w:t>
      </w:r>
      <w:r>
        <w:rPr>
          <w:rFonts w:cs="Calibri" w:cstheme="minorHAnsi"/>
          <w:highlight w:val="yellow"/>
        </w:rPr>
        <w:t>.</w:t>
      </w:r>
    </w:p>
    <w:p>
      <w:pPr>
        <w:pStyle w:val="Normal"/>
        <w:spacing w:lineRule="auto" w:line="240" w:before="0" w:after="0"/>
        <w:jc w:val="right"/>
        <w:rPr>
          <w:rFonts w:cs="Calibri" w:cstheme="minorHAnsi"/>
          <w:sz w:val="16"/>
          <w:szCs w:val="16"/>
        </w:rPr>
      </w:pPr>
      <w:r>
        <w:rPr>
          <w:rFonts w:cs="Calibri" w:cstheme="minorHAnsi"/>
          <w:b/>
          <w:i/>
          <w:color w:val="FF0000"/>
          <w:sz w:val="16"/>
          <w:szCs w:val="20"/>
        </w:rPr>
        <w:t xml:space="preserve">The associate’s assigned sector notes </w:t>
      </w:r>
      <w:r>
        <w:rPr>
          <w:rFonts w:eastAsia="Wingdings" w:cs="Wingdings" w:ascii="Wingdings" w:hAnsi="Wingdings"/>
          <w:b/>
          <w:i/>
          <w:color w:val="FF0000"/>
          <w:sz w:val="16"/>
          <w:szCs w:val="20"/>
        </w:rPr>
        <w:t></w:t>
      </w:r>
      <w:r>
        <w:rPr>
          <w:rFonts w:cs="Calibri" w:cstheme="minorHAnsi"/>
          <w:b/>
          <w:i/>
          <w:color w:val="FF0000"/>
          <w:sz w:val="16"/>
          <w:szCs w:val="20"/>
        </w:rPr>
        <w:t xml:space="preserve"> </w:t>
      </w:r>
      <w:r>
        <w:rPr>
          <w:rFonts w:cs="Calibri" w:cstheme="minorHAnsi"/>
          <w:sz w:val="16"/>
          <w:szCs w:val="16"/>
          <w:highlight w:val="yellow"/>
        </w:rPr>
        <w:t>Montenegro #1886 Int. 202, Col Moderna, C.P. 44190, Guadalajara, Jalisco</w:t>
      </w:r>
      <w:r>
        <w:rPr>
          <w:rFonts w:cs="Calibri" w:cstheme="minorHAnsi"/>
          <w:sz w:val="16"/>
          <w:szCs w:val="16"/>
        </w:rPr>
        <w:t>.</w:t>
      </w:r>
    </w:p>
    <w:p>
      <w:pPr>
        <w:pStyle w:val="Normal"/>
        <w:spacing w:lineRule="auto" w:line="240" w:before="0" w:after="0"/>
        <w:jc w:val="right"/>
        <w:rPr>
          <w:rFonts w:cs="Calibri" w:cstheme="minorHAnsi"/>
        </w:rPr>
      </w:pPr>
      <w:r>
        <w:rPr>
          <w:rFonts w:cs="Calibri" w:cstheme="minorHAnsi"/>
        </w:rPr>
      </w:r>
    </w:p>
    <w:p>
      <w:pPr>
        <w:pStyle w:val="Normal"/>
        <w:spacing w:lineRule="auto" w:line="240" w:before="0" w:after="0"/>
        <w:jc w:val="both"/>
        <w:rPr>
          <w:rFonts w:cs="Calibri" w:cstheme="minorHAnsi"/>
          <w:i/>
          <w:i/>
          <w:sz w:val="16"/>
        </w:rPr>
      </w:pPr>
      <w:r>
        <w:rPr>
          <w:rFonts w:cs="Calibri" w:cstheme="minorHAnsi"/>
          <w:i/>
          <w:sz w:val="16"/>
          <w:szCs w:val="24"/>
        </w:rPr>
        <w:t>La presente información es de carácter </w:t>
      </w:r>
      <w:r>
        <w:rPr>
          <w:rFonts w:cs="Calibri" w:cstheme="minorHAnsi"/>
          <w:b/>
          <w:bCs/>
          <w:i/>
          <w:sz w:val="16"/>
          <w:szCs w:val="24"/>
        </w:rPr>
        <w:t>CONFIDENCIAL y PRIVADO</w:t>
      </w:r>
      <w:r>
        <w:rPr>
          <w:rFonts w:cs="Calibri" w:cstheme="minorHAnsi"/>
          <w:i/>
          <w:sz w:val="16"/>
          <w:szCs w:val="24"/>
        </w:rPr>
        <w:t> para uso exclusivo del</w:t>
      </w:r>
      <w:r>
        <w:rPr>
          <w:rFonts w:cs="Calibri" w:cstheme="minorHAnsi"/>
          <w:i/>
          <w:sz w:val="16"/>
        </w:rPr>
        <w:t xml:space="preserve"> </w:t>
      </w:r>
      <w:r>
        <w:rPr>
          <w:rFonts w:cs="Calibri" w:cstheme="minorHAnsi"/>
          <w:i/>
          <w:sz w:val="16"/>
          <w:szCs w:val="24"/>
        </w:rPr>
        <w:t>destinatario. Si usted ha recibido este reporte por error, favor de contactar al remitente y borrar el mensaje y sus anexos. La divulgación, distribución, retransmisión, copia por cualquier medio, u otro uso de esta información está </w:t>
      </w:r>
      <w:r>
        <w:rPr>
          <w:rFonts w:cs="Calibri" w:cstheme="minorHAnsi"/>
          <w:b/>
          <w:bCs/>
          <w:i/>
          <w:sz w:val="16"/>
          <w:szCs w:val="24"/>
        </w:rPr>
        <w:t>PROHIBIDA</w:t>
      </w:r>
      <w:r>
        <w:rPr>
          <w:rFonts w:cs="Calibri" w:cstheme="minorHAnsi"/>
          <w:i/>
          <w:sz w:val="16"/>
          <w:szCs w:val="24"/>
        </w:rPr>
        <w:t xml:space="preserve"> y sujeta a las sanciones establecidas en las leyes correspondientes.  </w:t>
      </w:r>
      <w:r>
        <w:rPr>
          <w:rFonts w:cs="Calibri" w:cstheme="minorHAnsi"/>
          <w:b/>
          <w:i/>
          <w:color w:val="FF0000"/>
          <w:sz w:val="16"/>
          <w:szCs w:val="20"/>
        </w:rPr>
        <w:t>The associate’s assigned sector name</w:t>
      </w:r>
      <w:r>
        <w:rPr>
          <w:rFonts w:eastAsia="Wingdings" w:cs="Wingdings" w:ascii="Wingdings" w:hAnsi="Wingdings"/>
          <w:b/>
          <w:i/>
          <w:color w:val="FF0000"/>
          <w:sz w:val="16"/>
          <w:szCs w:val="20"/>
        </w:rPr>
        <w:t></w:t>
      </w:r>
      <w:r>
        <w:rPr>
          <w:rFonts w:cs="Calibri" w:cstheme="minorHAnsi"/>
          <w:i/>
          <w:sz w:val="16"/>
        </w:rPr>
        <w:t xml:space="preserve"> </w:t>
      </w:r>
      <w:r>
        <w:rPr>
          <w:rFonts w:cs="Calibri" w:cstheme="minorHAnsi"/>
          <w:b/>
          <w:bCs/>
          <w:i/>
          <w:sz w:val="16"/>
          <w:highlight w:val="yellow"/>
        </w:rPr>
        <w:t>Grupo Integrador de Ejecutivos de Negocios, A.C.</w:t>
      </w:r>
      <w:r>
        <w:rPr>
          <w:rFonts w:cs="Calibri" w:cstheme="minorHAnsi"/>
          <w:i/>
          <w:sz w:val="16"/>
          <w:szCs w:val="24"/>
        </w:rPr>
        <w:t>, no se hace responsable de modificaciones hechas a</w:t>
      </w:r>
      <w:r>
        <w:rPr>
          <w:rFonts w:cs="Calibri" w:cstheme="minorHAnsi"/>
          <w:i/>
          <w:sz w:val="16"/>
        </w:rPr>
        <w:t xml:space="preserve">l presente reporte </w:t>
      </w:r>
      <w:r>
        <w:rPr>
          <w:rFonts w:cs="Calibri" w:cstheme="minorHAnsi"/>
          <w:i/>
          <w:sz w:val="16"/>
          <w:szCs w:val="24"/>
        </w:rPr>
        <w:t xml:space="preserve">durante su transferencia, por lo que recomendamos sean revisados </w:t>
      </w:r>
      <w:r>
        <w:rPr>
          <w:rFonts w:cs="Calibri" w:cstheme="minorHAnsi"/>
          <w:i/>
          <w:sz w:val="16"/>
        </w:rPr>
        <w:t>con la plataforma web que los generó.</w:t>
      </w:r>
      <w:r>
        <w:rPr>
          <w:rFonts w:cs="Calibri" w:cstheme="minorHAnsi"/>
          <w:i/>
          <w:sz w:val="16"/>
          <w:szCs w:val="24"/>
        </w:rPr>
        <w:t> </w:t>
      </w:r>
      <w:r>
        <w:rPr>
          <w:rFonts w:cs="Calibri" w:cstheme="minorHAnsi"/>
          <w:i/>
          <w:sz w:val="16"/>
        </w:rPr>
        <w:t xml:space="preserve"> </w:t>
      </w:r>
      <w:r>
        <w:rPr>
          <w:rFonts w:cs="Calibri" w:cstheme="minorHAnsi"/>
          <w:i/>
          <w:sz w:val="16"/>
          <w:szCs w:val="24"/>
        </w:rPr>
        <w:t>En cumplimiento a lo establecido en la Ley Federal de Protección de Datos en Posesión de los Particulares, los datos personales que usted libre y voluntariamente llegara a proporcionar a través de este medio, estarán sujetos a las disposiciones del Aviso de Privacidad de</w:t>
      </w:r>
      <w:r>
        <w:rPr>
          <w:rFonts w:cs="Calibri" w:cstheme="minorHAnsi"/>
          <w:b/>
          <w:i/>
          <w:color w:val="FF0000"/>
          <w:sz w:val="16"/>
          <w:szCs w:val="20"/>
        </w:rPr>
        <w:t xml:space="preserve"> The associate’s assigned sector name</w:t>
      </w:r>
      <w:r>
        <w:rPr>
          <w:rFonts w:eastAsia="Wingdings" w:cs="Wingdings" w:ascii="Wingdings" w:hAnsi="Wingdings"/>
          <w:b/>
          <w:i/>
          <w:color w:val="FF0000"/>
          <w:sz w:val="16"/>
          <w:szCs w:val="20"/>
        </w:rPr>
        <w:t></w:t>
      </w:r>
      <w:bookmarkStart w:id="0" w:name="_GoBack"/>
      <w:bookmarkEnd w:id="0"/>
      <w:r>
        <w:rPr>
          <w:rFonts w:cs="Calibri" w:cstheme="minorHAnsi"/>
          <w:b/>
          <w:bCs/>
          <w:i/>
          <w:sz w:val="16"/>
          <w:highlight w:val="yellow"/>
        </w:rPr>
        <w:t>Grupo Integrador de Ejecutivos de Negocios, A.C.</w:t>
      </w:r>
      <w:r>
        <w:rPr>
          <w:rFonts w:cs="Calibri" w:cstheme="minorHAnsi"/>
          <w:b/>
          <w:bCs/>
          <w:i/>
          <w:sz w:val="16"/>
          <w:szCs w:val="24"/>
          <w:highlight w:val="yellow"/>
        </w:rPr>
        <w:t>,</w:t>
      </w:r>
      <w:r>
        <w:rPr>
          <w:rFonts w:cs="Calibri" w:cstheme="minorHAnsi"/>
          <w:b/>
          <w:bCs/>
          <w:i/>
          <w:sz w:val="16"/>
          <w:szCs w:val="24"/>
        </w:rPr>
        <w:t xml:space="preserve"> </w:t>
      </w:r>
      <w:r>
        <w:rPr>
          <w:rFonts w:cs="Calibri" w:cstheme="minorHAnsi"/>
          <w:i/>
          <w:sz w:val="16"/>
          <w:szCs w:val="24"/>
        </w:rPr>
        <w:t>el cual puede ser consultado en el sitio web: www.</w:t>
      </w:r>
      <w:r>
        <w:rPr>
          <w:rFonts w:cs="Calibri" w:cstheme="minorHAnsi"/>
          <w:i/>
          <w:sz w:val="16"/>
        </w:rPr>
        <w:t>interejecutivos</w:t>
      </w:r>
      <w:r>
        <w:rPr>
          <w:rFonts w:cs="Calibri" w:cstheme="minorHAnsi"/>
          <w:i/>
          <w:sz w:val="16"/>
          <w:szCs w:val="24"/>
        </w:rPr>
        <w:t>.com</w:t>
      </w:r>
      <w:r>
        <w:rPr>
          <w:rFonts w:cs="Calibri" w:cstheme="minorHAnsi"/>
          <w:i/>
          <w:sz w:val="16"/>
        </w:rPr>
        <w:t xml:space="preserve">. La información mostrada en este reporte, (así como el contenido mostrado en el sistema) no representa ninguna sugerencia, asesoría u opinión legal por parte de </w:t>
      </w:r>
      <w:r>
        <w:rPr>
          <w:rFonts w:cs="Calibri" w:cstheme="minorHAnsi"/>
          <w:b/>
          <w:i/>
          <w:color w:val="FF0000"/>
          <w:sz w:val="16"/>
          <w:szCs w:val="20"/>
        </w:rPr>
        <w:t>The associate’s assigned sector name</w:t>
      </w:r>
      <w:r>
        <w:rPr>
          <w:rFonts w:eastAsia="Wingdings" w:cs="Wingdings" w:ascii="Wingdings" w:hAnsi="Wingdings"/>
          <w:b/>
          <w:i/>
          <w:color w:val="FF0000"/>
          <w:sz w:val="16"/>
          <w:szCs w:val="20"/>
        </w:rPr>
        <w:t></w:t>
      </w:r>
      <w:r>
        <w:rPr>
          <w:rFonts w:cs="Calibri" w:cstheme="minorHAnsi"/>
          <w:b/>
          <w:i/>
          <w:color w:val="FF0000"/>
          <w:sz w:val="16"/>
          <w:szCs w:val="20"/>
        </w:rPr>
        <w:t xml:space="preserve"> </w:t>
      </w:r>
      <w:r>
        <w:rPr>
          <w:rFonts w:cs="Calibri" w:cstheme="minorHAnsi"/>
          <w:b/>
          <w:bCs/>
          <w:i/>
          <w:sz w:val="16"/>
          <w:highlight w:val="yellow"/>
        </w:rPr>
        <w:t>Grupo Integrador de Ejecutivos de Negocios, A.C</w:t>
      </w:r>
      <w:r>
        <w:rPr>
          <w:rFonts w:cs="Calibri" w:cstheme="minorHAnsi"/>
          <w:b/>
          <w:bCs/>
          <w:i/>
          <w:sz w:val="16"/>
        </w:rPr>
        <w:t>.</w:t>
      </w:r>
      <w:r>
        <w:rPr>
          <w:rFonts w:cs="Calibri" w:cstheme="minorHAnsi"/>
          <w:i/>
          <w:sz w:val="16"/>
        </w:rPr>
        <w:t xml:space="preserve"> o cualquier otra persona ligada a ésta de manera directa o indirecta, razón por la cual NO deberá utilizarse, copiar, vender, revelar o tomar ninguna decisión o acción legal basada en ésta o cualquier otra información incluida en dicho apartado.</w:t>
      </w:r>
    </w:p>
    <w:p>
      <w:pPr>
        <w:pStyle w:val="Normal"/>
        <w:spacing w:lineRule="auto" w:line="240" w:before="0" w:after="0"/>
        <w:contextualSpacing/>
        <w:jc w:val="both"/>
        <w:rPr>
          <w:rFonts w:cs="Calibri" w:cstheme="minorHAnsi"/>
          <w:i/>
          <w:i/>
          <w:sz w:val="16"/>
        </w:rPr>
      </w:pPr>
      <w:r>
        <w:rPr/>
      </w:r>
    </w:p>
    <w:sectPr>
      <w:headerReference w:type="default" r:id="rId22"/>
      <w:headerReference w:type="first" r:id="rId23"/>
      <w:type w:val="nextPage"/>
      <w:pgSz w:w="12240" w:h="15840"/>
      <w:pgMar w:left="1418" w:right="1701" w:header="709" w:top="1985" w:footer="0" w:bottom="851" w:gutter="0"/>
      <w:pgNumType w:fmt="decimal"/>
      <w:formProt w:val="false"/>
      <w:titlePg/>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AIME" w:date="2020-08-27T13:21:00Z" w:initials="J">
    <w:p>
      <w:r>
        <w:rPr>
          <w:rFonts w:ascii="Liberation Serif" w:hAnsi="Liberation Serif" w:eastAsia="DejaVu Sans" w:cs="DejaVu Sans"/>
          <w:sz w:val="24"/>
          <w:szCs w:val="24"/>
          <w:lang w:val="en-US" w:eastAsia="en-US" w:bidi="en-US"/>
        </w:rPr>
        <w:t>Guillermo: sugiero que el sistema las ordene en base a incidencias (mayor a menor)</w:t>
      </w:r>
    </w:p>
  </w:comment>
  <w:comment w:id="1" w:author="JAIME" w:date="2020-08-25T15:08:00Z" w:initials="J">
    <w:p>
      <w:r>
        <w:rPr>
          <w:rFonts w:ascii="Liberation Serif" w:hAnsi="Liberation Serif" w:eastAsia="DejaVu Sans" w:cs="DejaVu Sans"/>
          <w:sz w:val="24"/>
          <w:szCs w:val="24"/>
          <w:lang w:val="en-US" w:eastAsia="en-US" w:bidi="en-US"/>
        </w:rPr>
        <w:t>Guillermo: sugiero que el sistema las ordene por incidencias (mayor a menor)</w:t>
      </w:r>
    </w:p>
  </w:comment>
  <w:comment w:id="2" w:author="JAIME" w:date="2020-08-25T15:03:00Z" w:initials="J">
    <w:p>
      <w:r>
        <w:rPr>
          <w:rFonts w:ascii="Liberation Serif" w:hAnsi="Liberation Serif" w:eastAsia="DejaVu Sans" w:cs="DejaVu Sans"/>
          <w:sz w:val="24"/>
          <w:szCs w:val="24"/>
          <w:lang w:val="en-US" w:eastAsia="en-US" w:bidi="en-US"/>
        </w:rPr>
        <w:t>1.- En el encabezado de la gráfica 9, dice “descargar”, debiendo decir “descargas” *** OJO = no lo pude editar ***</w:t>
      </w:r>
    </w:p>
    <w:p>
      <w:r>
        <w:rPr>
          <w:rFonts w:ascii="Liberation Serif" w:hAnsi="Liberation Serif" w:eastAsia="DejaVu Sans" w:cs="DejaVu Sans"/>
          <w:sz w:val="24"/>
          <w:szCs w:val="24"/>
          <w:lang w:val="en-US" w:eastAsia="en-US" w:bidi="en-US"/>
        </w:rPr>
        <w:t>2.- Los totales de la gráfica 8, debe ser la sumatoria de la 9 (tal vez lo de la 8 sea meramente ilustrativo, pero por si acaso)</w:t>
      </w:r>
    </w:p>
  </w:comment>
  <w:comment w:id="3" w:author="JAIME" w:date="2020-08-25T15:07:00Z" w:initials="J">
    <w:p>
      <w:r>
        <w:rPr>
          <w:rFonts w:ascii="Liberation Serif" w:hAnsi="Liberation Serif" w:eastAsia="DejaVu Sans" w:cs="DejaVu Sans"/>
          <w:sz w:val="24"/>
          <w:szCs w:val="24"/>
          <w:lang w:val="en-US" w:eastAsia="en-US" w:bidi="en-US"/>
        </w:rPr>
        <w:t>Guillermo: sugiero que el sistema las ordene por incidencias (mayor a menor)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Wingdings">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11">
          <wp:simplePos x="0" y="0"/>
          <wp:positionH relativeFrom="column">
            <wp:posOffset>-625475</wp:posOffset>
          </wp:positionH>
          <wp:positionV relativeFrom="page">
            <wp:posOffset>0</wp:posOffset>
          </wp:positionV>
          <wp:extent cx="7766685" cy="10050780"/>
          <wp:effectExtent l="0" t="0" r="0" b="0"/>
          <wp:wrapNone/>
          <wp:docPr id="11" name="Imagen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81" descr=""/>
                  <pic:cNvPicPr>
                    <a:picLocks noChangeAspect="1" noChangeArrowheads="1"/>
                  </pic:cNvPicPr>
                </pic:nvPicPr>
                <pic:blipFill>
                  <a:blip r:embed="rId1"/>
                  <a:stretch>
                    <a:fillRect/>
                  </a:stretch>
                </pic:blipFill>
                <pic:spPr bwMode="auto">
                  <a:xfrm>
                    <a:off x="0" y="0"/>
                    <a:ext cx="7766685" cy="1005078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5080</wp:posOffset>
          </wp:positionV>
          <wp:extent cx="7764780" cy="10048240"/>
          <wp:effectExtent l="0" t="0" r="0" b="0"/>
          <wp:wrapNone/>
          <wp:docPr id="12" name="Imagen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82" descr=""/>
                  <pic:cNvPicPr>
                    <a:picLocks noChangeAspect="1" noChangeArrowheads="1"/>
                  </pic:cNvPicPr>
                </pic:nvPicPr>
                <pic:blipFill>
                  <a:blip r:embed="rId1"/>
                  <a:stretch>
                    <a:fillRect/>
                  </a:stretch>
                </pic:blipFill>
                <pic:spPr bwMode="auto">
                  <a:xfrm>
                    <a:off x="0" y="0"/>
                    <a:ext cx="7764780" cy="10048240"/>
                  </a:xfrm>
                  <a:prstGeom prst="rect">
                    <a:avLst/>
                  </a:prstGeom>
                </pic:spPr>
              </pic:pic>
            </a:graphicData>
          </a:graphic>
        </wp:anchor>
      </w:drawing>
    </w:r>
  </w:p>
  <w:p>
    <w:pPr>
      <w:pStyle w:val="Header"/>
      <w:rPr/>
    </w:pPr>
    <w:r>
      <w:rPr/>
    </w:r>
  </w:p>
  <w:p>
    <w:pPr>
      <w:pStyle w:val="Header"/>
      <w:rPr/>
    </w:pPr>
    <w:r>
      <w:rPr/>
    </w:r>
  </w:p>
  <w:p>
    <w:pPr>
      <w:pStyle w:val="Header"/>
      <w:rPr/>
    </w:pPr>
    <w:r>
      <w:rPr/>
    </w:r>
  </w:p>
  <w:p>
    <w:pPr>
      <w:pStyle w:val="Header"/>
      <w:rPr>
        <w:color w:val="FF0000"/>
      </w:rPr>
    </w:pPr>
    <w:r>
      <w:rPr>
        <w:color w:val="FF0000"/>
      </w:rPr>
      <w:t>This is the associate’s assigned sector and notes as header text for first page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MX"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d309b"/>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76b21"/>
    <w:rPr>
      <w:rFonts w:ascii="Calibri" w:hAnsi="Calibri" w:eastAsia="Calibri" w:cs="Times New Roman"/>
    </w:rPr>
  </w:style>
  <w:style w:type="character" w:styleId="InternetLink">
    <w:name w:val="Hyperlink"/>
    <w:basedOn w:val="DefaultParagraphFont"/>
    <w:uiPriority w:val="99"/>
    <w:unhideWhenUsed/>
    <w:rsid w:val="00d76b21"/>
    <w:rPr>
      <w:color w:val="0000FF" w:themeColor="hyperlink"/>
      <w:u w:val="single"/>
    </w:rPr>
  </w:style>
  <w:style w:type="character" w:styleId="FooterChar" w:customStyle="1">
    <w:name w:val="Footer Char"/>
    <w:basedOn w:val="DefaultParagraphFont"/>
    <w:link w:val="Footer"/>
    <w:uiPriority w:val="99"/>
    <w:qFormat/>
    <w:rsid w:val="00d37f2f"/>
    <w:rPr/>
  </w:style>
  <w:style w:type="character" w:styleId="Linenumber">
    <w:name w:val="line number"/>
    <w:basedOn w:val="DefaultParagraphFont"/>
    <w:uiPriority w:val="99"/>
    <w:semiHidden/>
    <w:unhideWhenUsed/>
    <w:qFormat/>
    <w:rsid w:val="00355794"/>
    <w:rPr/>
  </w:style>
  <w:style w:type="character" w:styleId="BalloonTextChar" w:customStyle="1">
    <w:name w:val="Balloon Text Char"/>
    <w:basedOn w:val="DefaultParagraphFont"/>
    <w:link w:val="BalloonText"/>
    <w:uiPriority w:val="99"/>
    <w:semiHidden/>
    <w:qFormat/>
    <w:rsid w:val="00524efe"/>
    <w:rPr>
      <w:rFonts w:ascii="Segoe UI" w:hAnsi="Segoe UI" w:cs="Segoe UI"/>
      <w:sz w:val="18"/>
      <w:szCs w:val="18"/>
    </w:rPr>
  </w:style>
  <w:style w:type="character" w:styleId="CommentTextChar" w:customStyle="1">
    <w:name w:val="Comment Text Char"/>
    <w:link w:val="CommentText"/>
    <w:uiPriority w:val="99"/>
    <w:semiHidden/>
    <w:qFormat/>
    <w:rsid w:val="00524efe"/>
    <w:rPr>
      <w:sz w:val="20"/>
      <w:szCs w:val="20"/>
    </w:rPr>
  </w:style>
  <w:style w:type="character" w:styleId="TextocomentarioCar" w:customStyle="1">
    <w:name w:val="Texto comentario Car"/>
    <w:basedOn w:val="DefaultParagraphFont"/>
    <w:uiPriority w:val="99"/>
    <w:semiHidden/>
    <w:qFormat/>
    <w:rsid w:val="00524efe"/>
    <w:rPr>
      <w:sz w:val="20"/>
      <w:szCs w:val="20"/>
    </w:rPr>
  </w:style>
  <w:style w:type="character" w:styleId="CommentSubjectChar" w:customStyle="1">
    <w:name w:val="Comment Subject Char"/>
    <w:basedOn w:val="CommentTextChar"/>
    <w:link w:val="CommentSubject"/>
    <w:uiPriority w:val="99"/>
    <w:semiHidden/>
    <w:qFormat/>
    <w:rsid w:val="00524efe"/>
    <w:rPr>
      <w:b/>
      <w:bCs/>
      <w:sz w:val="20"/>
      <w:szCs w:val="20"/>
    </w:rPr>
  </w:style>
  <w:style w:type="character" w:styleId="AsuntodelcomentarioCar" w:customStyle="1">
    <w:name w:val="Asunto del comentario Car"/>
    <w:basedOn w:val="TextocomentarioCar"/>
    <w:uiPriority w:val="99"/>
    <w:semiHidden/>
    <w:qFormat/>
    <w:rsid w:val="00524efe"/>
    <w:rPr>
      <w:b/>
      <w:bCs/>
      <w:sz w:val="20"/>
      <w:szCs w:val="20"/>
    </w:rPr>
  </w:style>
  <w:style w:type="character" w:styleId="Appleconvertedspace" w:customStyle="1">
    <w:name w:val="apple-converted-space"/>
    <w:basedOn w:val="DefaultParagraphFont"/>
    <w:qFormat/>
    <w:rsid w:val="00524efe"/>
    <w:rPr/>
  </w:style>
  <w:style w:type="character" w:styleId="Strong">
    <w:name w:val="Strong"/>
    <w:basedOn w:val="DefaultParagraphFont"/>
    <w:uiPriority w:val="22"/>
    <w:qFormat/>
    <w:rsid w:val="00524efe"/>
    <w:rPr>
      <w:b/>
      <w:bCs/>
    </w:rPr>
  </w:style>
  <w:style w:type="character" w:styleId="Annotationreference">
    <w:name w:val="annotation reference"/>
    <w:basedOn w:val="DefaultParagraphFont"/>
    <w:uiPriority w:val="99"/>
    <w:semiHidden/>
    <w:unhideWhenUsed/>
    <w:qFormat/>
    <w:rsid w:val="0039618a"/>
    <w:rPr>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d76b21"/>
    <w:pPr>
      <w:tabs>
        <w:tab w:val="clear" w:pos="708"/>
        <w:tab w:val="center" w:pos="4419" w:leader="none"/>
        <w:tab w:val="right" w:pos="8838" w:leader="none"/>
      </w:tabs>
      <w:spacing w:lineRule="auto" w:line="240" w:before="0" w:after="0"/>
    </w:pPr>
    <w:rPr>
      <w:rFonts w:ascii="Calibri" w:hAnsi="Calibri" w:eastAsia="Calibri" w:cs="Times New Roman"/>
    </w:rPr>
  </w:style>
  <w:style w:type="paragraph" w:styleId="Footer">
    <w:name w:val="Footer"/>
    <w:basedOn w:val="Normal"/>
    <w:link w:val="FooterChar"/>
    <w:uiPriority w:val="99"/>
    <w:unhideWhenUsed/>
    <w:rsid w:val="00d37f2f"/>
    <w:pPr>
      <w:tabs>
        <w:tab w:val="clear" w:pos="708"/>
        <w:tab w:val="center" w:pos="4419" w:leader="none"/>
        <w:tab w:val="right" w:pos="8838" w:leader="none"/>
      </w:tabs>
      <w:spacing w:lineRule="auto" w:line="240" w:before="0" w:after="0"/>
    </w:pPr>
    <w:rPr/>
  </w:style>
  <w:style w:type="paragraph" w:styleId="BalloonText">
    <w:name w:val="Balloon Text"/>
    <w:basedOn w:val="Normal"/>
    <w:link w:val="BalloonTextChar"/>
    <w:uiPriority w:val="99"/>
    <w:semiHidden/>
    <w:unhideWhenUsed/>
    <w:qFormat/>
    <w:rsid w:val="00524efe"/>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524efe"/>
    <w:pPr>
      <w:spacing w:lineRule="auto" w:line="240" w:before="0" w:after="0"/>
    </w:pPr>
    <w:rPr>
      <w:sz w:val="20"/>
      <w:szCs w:val="20"/>
    </w:rPr>
  </w:style>
  <w:style w:type="paragraph" w:styleId="Annotationsubject">
    <w:name w:val="annotation subject"/>
    <w:basedOn w:val="Annotationtext"/>
    <w:next w:val="Annotationtext"/>
    <w:link w:val="CommentSubjectChar"/>
    <w:uiPriority w:val="99"/>
    <w:semiHidden/>
    <w:unhideWhenUsed/>
    <w:qFormat/>
    <w:rsid w:val="00524efe"/>
    <w:pPr/>
    <w:rPr>
      <w:b/>
      <w:bCs/>
    </w:rPr>
  </w:style>
  <w:style w:type="paragraph" w:styleId="ListParagraph">
    <w:name w:val="List Paragraph"/>
    <w:basedOn w:val="Normal"/>
    <w:uiPriority w:val="34"/>
    <w:qFormat/>
    <w:rsid w:val="00524efe"/>
    <w:pPr>
      <w:spacing w:lineRule="auto" w:line="240" w:before="0" w:after="0"/>
      <w:ind w:left="720" w:hanging="0"/>
      <w:contextualSpacing/>
    </w:pPr>
    <w:rPr>
      <w:sz w:val="24"/>
      <w:szCs w:val="24"/>
    </w:rPr>
  </w:style>
  <w:style w:type="paragraph" w:styleId="NoSpacing">
    <w:name w:val="No Spacing"/>
    <w:uiPriority w:val="1"/>
    <w:qFormat/>
    <w:rsid w:val="00524efe"/>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paragraph" w:styleId="Revision">
    <w:name w:val="Revision"/>
    <w:uiPriority w:val="99"/>
    <w:semiHidden/>
    <w:qFormat/>
    <w:rsid w:val="00a931cd"/>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24efe"/>
    <w:pPr>
      <w:spacing w:after="0" w:line="240" w:lineRule="auto"/>
    </w:pPr>
    <w:rPr>
      <w:lang w:val="en-US"/>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hyperlink" Target="mailto:cristal.camacho@grupomaco.com.mx" TargetMode="External"/><Relationship Id="rId4" Type="http://schemas.openxmlformats.org/officeDocument/2006/relationships/hyperlink" Target="mailto:guillermina.ceballos@grupomaco.com.mx" TargetMode="External"/><Relationship Id="rId5" Type="http://schemas.openxmlformats.org/officeDocument/2006/relationships/hyperlink" Target="mailto:sofia.derueda@grupomaco.com.mx" TargetMode="External"/><Relationship Id="rId6" Type="http://schemas.openxmlformats.org/officeDocument/2006/relationships/hyperlink" Target="mailto:romeo.higuera@grupomaco.com.mx" TargetMode="External"/><Relationship Id="rId7" Type="http://schemas.openxmlformats.org/officeDocument/2006/relationships/hyperlink" Target="mailto:erika.lares@grupomaco.com.mx" TargetMode="External"/><Relationship Id="rId8" Type="http://schemas.openxmlformats.org/officeDocument/2006/relationships/hyperlink" Target="mailto:liz.nava@grupomaco.com.mx" TargetMode="External"/><Relationship Id="rId9" Type="http://schemas.openxmlformats.org/officeDocument/2006/relationships/hyperlink" Target="mailto:mitzi.rojo@grupomaco.com.mx" TargetMode="External"/><Relationship Id="rId10" Type="http://schemas.openxmlformats.org/officeDocument/2006/relationships/hyperlink" Target="mailto:helga.rosales@grupomaco.com.mx" TargetMode="External"/><Relationship Id="rId11" Type="http://schemas.openxmlformats.org/officeDocument/2006/relationships/hyperlink" Target="mailto:victor.sandoval@grupomaco.com.mx" TargetMode="External"/><Relationship Id="rId12" Type="http://schemas.openxmlformats.org/officeDocument/2006/relationships/hyperlink" Target="mailto:janeth.zazueta@grupomaco.com.mx" TargetMode="External"/><Relationship Id="rId13" Type="http://schemas.openxmlformats.org/officeDocument/2006/relationships/chart" Target="charts/chart2.xml"/><Relationship Id="rId14" Type="http://schemas.openxmlformats.org/officeDocument/2006/relationships/chart" Target="charts/chart3.xml"/><Relationship Id="rId15" Type="http://schemas.openxmlformats.org/officeDocument/2006/relationships/chart" Target="charts/chart4.xml"/><Relationship Id="rId16" Type="http://schemas.openxmlformats.org/officeDocument/2006/relationships/chart" Target="charts/chart5.xml"/><Relationship Id="rId17" Type="http://schemas.openxmlformats.org/officeDocument/2006/relationships/chart" Target="charts/chart6.xml"/><Relationship Id="rId18" Type="http://schemas.openxmlformats.org/officeDocument/2006/relationships/chart" Target="charts/chart7.xml"/><Relationship Id="rId19" Type="http://schemas.openxmlformats.org/officeDocument/2006/relationships/chart" Target="charts/chart8.xml"/><Relationship Id="rId20" Type="http://schemas.openxmlformats.org/officeDocument/2006/relationships/chart" Target="charts/chart9.xml"/><Relationship Id="rId21" Type="http://schemas.openxmlformats.org/officeDocument/2006/relationships/chart" Target="charts/chart10.xm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comments" Target="comments.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charts/_rels/chart1.xml.rels><?xml version="1.0" encoding="UTF-8"?>
<Relationships xmlns="http://schemas.openxmlformats.org/package/2006/relationships"><Relationship Id="rId1" Type="http://schemas.openxmlformats.org/officeDocument/2006/relationships/package" Target="../embeddings/Microsoft_Excel_Worksheet.xlsx"/>
</Relationships>
</file>

<file path=word/charts/_rels/chart10.xml.rels><?xml version="1.0" encoding="UTF-8"?>
<Relationships xmlns="http://schemas.openxmlformats.org/package/2006/relationships"><Relationship Id="rId1" Type="http://schemas.openxmlformats.org/officeDocument/2006/relationships/package" Target="../embeddings/Microsoft_Excel_Worksheet9.xlsx"/>
</Relationships>
</file>

<file path=word/charts/_rels/chart2.xml.rels><?xml version="1.0" encoding="UTF-8"?>
<Relationships xmlns="http://schemas.openxmlformats.org/package/2006/relationships"><Relationship Id="rId1" Type="http://schemas.openxmlformats.org/officeDocument/2006/relationships/package" Target="../embeddings/Microsoft_Excel_Worksheet1.xlsx"/>
</Relationships>
</file>

<file path=word/charts/_rels/chart3.xml.rels><?xml version="1.0" encoding="UTF-8"?>
<Relationships xmlns="http://schemas.openxmlformats.org/package/2006/relationships"><Relationship Id="rId1" Type="http://schemas.openxmlformats.org/officeDocument/2006/relationships/package" Target="../embeddings/Microsoft_Excel_Worksheet2.xlsx"/>
</Relationships>
</file>

<file path=word/charts/_rels/chart4.xml.rels><?xml version="1.0" encoding="UTF-8"?>
<Relationships xmlns="http://schemas.openxmlformats.org/package/2006/relationships"><Relationship Id="rId1" Type="http://schemas.openxmlformats.org/officeDocument/2006/relationships/package" Target="../embeddings/Microsoft_Excel_Worksheet3.xlsx"/>
</Relationships>
</file>

<file path=word/charts/_rels/chart5.xml.rels><?xml version="1.0" encoding="UTF-8"?>
<Relationships xmlns="http://schemas.openxmlformats.org/package/2006/relationships"><Relationship Id="rId1" Type="http://schemas.openxmlformats.org/officeDocument/2006/relationships/package" Target="../embeddings/Microsoft_Excel_Worksheet4.xlsx"/>
</Relationships>
</file>

<file path=word/charts/_rels/chart6.xml.rels><?xml version="1.0" encoding="UTF-8"?>
<Relationships xmlns="http://schemas.openxmlformats.org/package/2006/relationships"><Relationship Id="rId1" Type="http://schemas.openxmlformats.org/officeDocument/2006/relationships/package" Target="../embeddings/Microsoft_Excel_Worksheet5.xlsx"/>
</Relationships>
</file>

<file path=word/charts/_rels/chart7.xml.rels><?xml version="1.0" encoding="UTF-8"?>
<Relationships xmlns="http://schemas.openxmlformats.org/package/2006/relationships"><Relationship Id="rId1" Type="http://schemas.openxmlformats.org/officeDocument/2006/relationships/package" Target="../embeddings/Microsoft_Excel_Worksheet6.xlsx"/>
</Relationships>
</file>

<file path=word/charts/_rels/chart8.xml.rels><?xml version="1.0" encoding="UTF-8"?>
<Relationships xmlns="http://schemas.openxmlformats.org/package/2006/relationships"><Relationship Id="rId1" Type="http://schemas.openxmlformats.org/officeDocument/2006/relationships/package" Target="../embeddings/Microsoft_Excel_Worksheet7.xlsx"/>
</Relationships>
</file>

<file path=word/charts/_rels/chart9.xml.rels><?xml version="1.0" encoding="UTF-8"?>
<Relationships xmlns="http://schemas.openxmlformats.org/package/2006/relationships"><Relationship Id="rId1" Type="http://schemas.openxmlformats.org/officeDocument/2006/relationships/package" Target="../embeddings/Microsoft_Excel_Worksheet8.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s-MX" sz="1050" spc="-1" strike="noStrike">
                <a:solidFill>
                  <a:srgbClr val="595959"/>
                </a:solidFill>
                <a:latin typeface="Calibri"/>
              </a:defRPr>
            </a:pPr>
            <a:r>
              <a:rPr b="0" lang="es-MX" sz="1050" spc="-1" strike="noStrike">
                <a:solidFill>
                  <a:srgbClr val="595959"/>
                </a:solidFill>
                <a:latin typeface="Calibri"/>
              </a:rPr>
              <a:t>Total de usuarios en el periodo</a:t>
            </a:r>
          </a:p>
        </c:rich>
      </c:tx>
      <c:overlay val="0"/>
      <c:spPr>
        <a:noFill/>
        <a:ln>
          <a:noFill/>
        </a:ln>
      </c:spPr>
    </c:title>
    <c:autoTitleDeleted val="0"/>
    <c:plotArea>
      <c:barChart>
        <c:barDir val="col"/>
        <c:grouping val="clustered"/>
        <c:varyColors val="0"/>
        <c:ser>
          <c:idx val="0"/>
          <c:order val="0"/>
          <c:tx>
            <c:strRef>
              <c:f>label 0</c:f>
              <c:strCache>
                <c:ptCount val="1"/>
                <c:pt idx="0">
                  <c:v>Total de usuarios en el periodo</c:v>
                </c:pt>
              </c:strCache>
            </c:strRef>
          </c:tx>
          <c:spPr>
            <a:solidFill>
              <a:srgbClr val="4f81bd"/>
            </a:solidFill>
            <a:ln w="19080">
              <a:solidFill>
                <a:srgbClr val="ffffff"/>
              </a:solidFill>
              <a:round/>
            </a:ln>
          </c:spPr>
          <c:invertIfNegative val="0"/>
          <c:dPt>
            <c:idx val="0"/>
            <c:invertIfNegative val="0"/>
            <c:spPr>
              <a:solidFill>
                <a:srgbClr val="000000"/>
              </a:solidFill>
              <a:ln w="19080">
                <a:solidFill>
                  <a:srgbClr val="ffffff"/>
                </a:solidFill>
                <a:round/>
              </a:ln>
            </c:spPr>
          </c:dPt>
          <c:dPt>
            <c:idx val="1"/>
            <c:invertIfNegative val="0"/>
            <c:spPr>
              <a:solidFill>
                <a:srgbClr val="c0504d"/>
              </a:solidFill>
              <a:ln w="19080">
                <a:solidFill>
                  <a:srgbClr val="ffffff"/>
                </a:solidFill>
                <a:round/>
              </a:ln>
            </c:spPr>
          </c:dPt>
          <c:dPt>
            <c:idx val="2"/>
            <c:invertIfNegative val="0"/>
            <c:spPr>
              <a:solidFill>
                <a:srgbClr val="c43812"/>
              </a:solidFill>
              <a:ln w="19080">
                <a:solidFill>
                  <a:srgbClr val="ffffff"/>
                </a:solidFill>
                <a:round/>
              </a:ln>
            </c:spPr>
          </c:dPt>
          <c:dLbls>
            <c:numFmt formatCode="General" sourceLinked="0"/>
            <c:dLbl>
              <c:idx val="0"/>
              <c:numFmt formatCode="General"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dLbl>
            <c:dLbl>
              <c:idx val="1"/>
              <c:numFmt formatCode="General"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dLbl>
            <c:dLbl>
              <c:idx val="2"/>
              <c:numFmt formatCode="General"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dLbl>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3"/>
                <c:pt idx="0">
                  <c:v>Activos al final del periodo</c:v>
                </c:pt>
                <c:pt idx="1">
                  <c:v>No utilizados en el periodo</c:v>
                </c:pt>
                <c:pt idx="2">
                  <c:v>Inactivos al final del periodo</c:v>
                </c:pt>
              </c:strCache>
            </c:strRef>
          </c:cat>
          <c:val>
            <c:numRef>
              <c:f>0</c:f>
              <c:numCache>
                <c:formatCode>General</c:formatCode>
                <c:ptCount val="3"/>
                <c:pt idx="0">
                  <c:v>20</c:v>
                </c:pt>
                <c:pt idx="1">
                  <c:v>0</c:v>
                </c:pt>
                <c:pt idx="2">
                  <c:v>0</c:v>
                </c:pt>
              </c:numCache>
            </c:numRef>
          </c:val>
        </c:ser>
        <c:gapWidth val="100"/>
        <c:overlap val="0"/>
        <c:axId val="88312736"/>
        <c:axId val="85175946"/>
      </c:barChart>
      <c:catAx>
        <c:axId val="88312736"/>
        <c:scaling>
          <c:orientation val="minMax"/>
        </c:scaling>
        <c:delete val="0"/>
        <c:axPos val="b"/>
        <c:numFmt formatCode="[$-4009]dd/mm/yyyy" sourceLinked="1"/>
        <c:majorTickMark val="out"/>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85175946"/>
        <c:crosses val="autoZero"/>
        <c:auto val="1"/>
        <c:lblAlgn val="ctr"/>
        <c:lblOffset val="100"/>
        <c:noMultiLvlLbl val="0"/>
      </c:catAx>
      <c:valAx>
        <c:axId val="85175946"/>
        <c:scaling>
          <c:orientation val="minMax"/>
        </c:scaling>
        <c:delete val="0"/>
        <c:axPos val="l"/>
        <c:majorGridlines>
          <c:spPr>
            <a:ln w="9360">
              <a:solidFill>
                <a:srgbClr val="d9d9d9"/>
              </a:solidFill>
              <a:round/>
            </a:ln>
          </c:spPr>
        </c:majorGridlines>
        <c:numFmt formatCode="General" sourceLinked="0"/>
        <c:majorTickMark val="out"/>
        <c:minorTickMark val="none"/>
        <c:tickLblPos val="nextTo"/>
        <c:spPr>
          <a:ln w="9360">
            <a:noFill/>
          </a:ln>
        </c:spPr>
        <c:txPr>
          <a:bodyPr/>
          <a:lstStyle/>
          <a:p>
            <a:pPr>
              <a:defRPr b="0" sz="900" spc="-1" strike="noStrike">
                <a:solidFill>
                  <a:srgbClr val="595959"/>
                </a:solidFill>
                <a:latin typeface="Calibri"/>
              </a:defRPr>
            </a:pPr>
          </a:p>
        </c:txPr>
        <c:crossAx val="88312736"/>
        <c:crosses val="autoZero"/>
        <c:crossBetween val="between"/>
      </c:valAx>
      <c:spPr>
        <a:noFill/>
        <a:ln>
          <a:noFill/>
        </a:ln>
      </c:spPr>
    </c:plotArea>
    <c:plotVisOnly val="1"/>
    <c:dispBlanksAs val="gap"/>
  </c:chart>
  <c:spPr>
    <a:solidFill>
      <a:srgbClr val="ffffff"/>
    </a:solidFill>
    <a:ln w="9360">
      <a:noFill/>
    </a:ln>
  </c:spPr>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s-MX" sz="1050" spc="-1" strike="noStrike">
                <a:solidFill>
                  <a:srgbClr val="595959"/>
                </a:solidFill>
                <a:latin typeface="Calibri"/>
              </a:defRPr>
            </a:pPr>
            <a:r>
              <a:rPr b="0" lang="es-MX" sz="1050" spc="-1" strike="noStrike">
                <a:solidFill>
                  <a:srgbClr val="595959"/>
                </a:solidFill>
                <a:latin typeface="Calibri"/>
              </a:rPr>
              <a:t>Las 5 descargas más recurrentes</a:t>
            </a:r>
          </a:p>
        </c:rich>
      </c:tx>
      <c:overlay val="0"/>
      <c:spPr>
        <a:noFill/>
        <a:ln>
          <a:noFill/>
        </a:ln>
      </c:spPr>
    </c:title>
    <c:autoTitleDeleted val="0"/>
    <c:plotArea>
      <c:barChart>
        <c:barDir val="bar"/>
        <c:grouping val="clustered"/>
        <c:varyColors val="0"/>
        <c:ser>
          <c:idx val="0"/>
          <c:order val="0"/>
          <c:tx>
            <c:strRef>
              <c:f>label 0</c:f>
              <c:strCache>
                <c:ptCount val="1"/>
                <c:pt idx="0">
                  <c:v>Serie 1</c:v>
                </c:pt>
              </c:strCache>
            </c:strRef>
          </c:tx>
          <c:spPr>
            <a:solidFill>
              <a:srgbClr val="c43812"/>
            </a:solidFill>
            <a:ln>
              <a:noFill/>
            </a:ln>
          </c:spPr>
          <c:invertIfNegative val="0"/>
          <c:dPt>
            <c:idx val="1"/>
            <c:invertIfNegative val="0"/>
            <c:spPr>
              <a:solidFill>
                <a:srgbClr val="000000"/>
              </a:solidFill>
              <a:ln>
                <a:noFill/>
              </a:ln>
            </c:spPr>
          </c:dPt>
          <c:dPt>
            <c:idx val="3"/>
            <c:invertIfNegative val="0"/>
            <c:spPr>
              <a:solidFill>
                <a:srgbClr val="000000"/>
              </a:solidFill>
              <a:ln>
                <a:noFill/>
              </a:ln>
            </c:spPr>
          </c:dPt>
          <c:dLbls>
            <c:numFmt formatCode="General" sourceLinked="0"/>
            <c:dLbl>
              <c:idx val="1"/>
              <c:numFmt formatCode="General" sourceLinked="0"/>
              <c:txPr>
                <a:bodyPr/>
                <a:lstStyle/>
                <a:p>
                  <a:pPr>
                    <a:defRPr b="0" sz="700" spc="-1" strike="noStrike">
                      <a:solidFill>
                        <a:srgbClr val="404040"/>
                      </a:solidFill>
                      <a:latin typeface="Calibri"/>
                    </a:defRPr>
                  </a:pPr>
                </a:p>
              </c:txPr>
              <c:dLblPos val="outEnd"/>
              <c:showLegendKey val="0"/>
              <c:showVal val="1"/>
              <c:showCatName val="0"/>
              <c:showSerName val="0"/>
              <c:showPercent val="0"/>
              <c:separator>; </c:separator>
            </c:dLbl>
            <c:dLbl>
              <c:idx val="3"/>
              <c:numFmt formatCode="General" sourceLinked="0"/>
              <c:txPr>
                <a:bodyPr/>
                <a:lstStyle/>
                <a:p>
                  <a:pPr>
                    <a:defRPr b="0" sz="700" spc="-1" strike="noStrike">
                      <a:solidFill>
                        <a:srgbClr val="404040"/>
                      </a:solidFill>
                      <a:latin typeface="Calibri"/>
                    </a:defRPr>
                  </a:pPr>
                </a:p>
              </c:txPr>
              <c:dLblPos val="outEnd"/>
              <c:showLegendKey val="0"/>
              <c:showVal val="1"/>
              <c:showCatName val="0"/>
              <c:showSerName val="0"/>
              <c:showPercent val="0"/>
              <c:separator>; </c:separator>
            </c:dLbl>
            <c:txPr>
              <a:bodyPr/>
              <a:lstStyle/>
              <a:p>
                <a:pPr>
                  <a:defRPr b="0" sz="7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5"/>
                <c:pt idx="0">
                  <c:v>Reformas Fiscales 2018</c:v>
                </c:pt>
                <c:pt idx="1">
                  <c:v>Venta de acciones 2018</c:v>
                </c:pt>
                <c:pt idx="2">
                  <c:v>Materialidad operaciones 2018</c:v>
                </c:pt>
                <c:pt idx="3">
                  <c:v>Declaración anual 2018</c:v>
                </c:pt>
                <c:pt idx="4">
                  <c:v>Sueldos y Salarios 2018</c:v>
                </c:pt>
              </c:strCache>
            </c:strRef>
          </c:cat>
          <c:val>
            <c:numRef>
              <c:f>0</c:f>
              <c:numCache>
                <c:formatCode>General</c:formatCode>
                <c:ptCount val="5"/>
                <c:pt idx="0">
                  <c:v>28</c:v>
                </c:pt>
                <c:pt idx="1">
                  <c:v>32</c:v>
                </c:pt>
                <c:pt idx="2">
                  <c:v>15</c:v>
                </c:pt>
                <c:pt idx="3">
                  <c:v>10</c:v>
                </c:pt>
                <c:pt idx="4">
                  <c:v>9</c:v>
                </c:pt>
              </c:numCache>
            </c:numRef>
          </c:val>
        </c:ser>
        <c:gapWidth val="182"/>
        <c:overlap val="0"/>
        <c:axId val="24150740"/>
        <c:axId val="44813998"/>
      </c:barChart>
      <c:catAx>
        <c:axId val="24150740"/>
        <c:scaling>
          <c:orientation val="minMax"/>
        </c:scaling>
        <c:delete val="0"/>
        <c:axPos val="b"/>
        <c:numFmt formatCode="[$-4009]d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44813998"/>
        <c:crosses val="autoZero"/>
        <c:auto val="1"/>
        <c:lblAlgn val="ctr"/>
        <c:lblOffset val="100"/>
        <c:noMultiLvlLbl val="0"/>
      </c:catAx>
      <c:valAx>
        <c:axId val="44813998"/>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noFill/>
          </a:ln>
        </c:spPr>
        <c:txPr>
          <a:bodyPr/>
          <a:lstStyle/>
          <a:p>
            <a:pPr>
              <a:defRPr b="0" sz="900" spc="-1" strike="noStrike">
                <a:solidFill>
                  <a:srgbClr val="595959"/>
                </a:solidFill>
                <a:latin typeface="Calibri"/>
              </a:defRPr>
            </a:pPr>
          </a:p>
        </c:txPr>
        <c:crossAx val="24150740"/>
        <c:crosses val="autoZero"/>
        <c:crossBetween val="between"/>
      </c:valAx>
      <c:spPr>
        <a:noFill/>
        <a:ln>
          <a:noFill/>
        </a:ln>
      </c:spPr>
    </c:plotArea>
    <c:plotVisOnly val="1"/>
    <c:dispBlanksAs val="gap"/>
  </c:chart>
  <c:spPr>
    <a:solidFill>
      <a:srgbClr val="ffffff"/>
    </a:solidFill>
    <a:ln w="9360">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050" spc="15" strike="noStrike">
                <a:solidFill>
                  <a:srgbClr val="808080"/>
                </a:solidFill>
                <a:latin typeface="Calibri"/>
              </a:defRPr>
            </a:pPr>
            <a:r>
              <a:rPr b="0" lang="en-US" sz="1050" spc="15" strike="noStrike">
                <a:solidFill>
                  <a:srgbClr val="808080"/>
                </a:solidFill>
                <a:latin typeface="Calibri"/>
              </a:rPr>
              <a:t>Accesos realizados en el periodo</a:t>
            </a:r>
          </a:p>
        </c:rich>
      </c:tx>
      <c:layout>
        <c:manualLayout>
          <c:xMode val="edge"/>
          <c:yMode val="edge"/>
          <c:x val="0.287228722872287"/>
          <c:y val="0.0395670026129153"/>
        </c:manualLayout>
      </c:layout>
      <c:overlay val="0"/>
      <c:spPr>
        <a:noFill/>
        <a:ln>
          <a:noFill/>
        </a:ln>
      </c:spPr>
    </c:title>
    <c:autoTitleDeleted val="0"/>
    <c:plotArea>
      <c:lineChart>
        <c:grouping val="stacked"/>
        <c:varyColors val="0"/>
        <c:ser>
          <c:idx val="0"/>
          <c:order val="0"/>
          <c:tx>
            <c:strRef>
              <c:f>label 0</c:f>
              <c:strCache>
                <c:ptCount val="1"/>
                <c:pt idx="0">
                  <c:v>Accesos</c:v>
                </c:pt>
              </c:strCache>
            </c:strRef>
          </c:tx>
          <c:spPr>
            <a:solidFill>
              <a:srgbClr val="c0504d"/>
            </a:solidFill>
            <a:ln w="22320">
              <a:solidFill>
                <a:srgbClr val="c0504d"/>
              </a:solidFill>
              <a:round/>
            </a:ln>
          </c:spPr>
          <c:marker>
            <c:symbol val="circle"/>
            <c:size val="4"/>
            <c:spPr>
              <a:solidFill>
                <a:srgbClr val="c0504d"/>
              </a:solidFill>
            </c:spPr>
          </c:marker>
          <c:dLbls>
            <c:numFmt formatCode="General" sourceLinked="0"/>
            <c:txPr>
              <a:bodyPr/>
              <a:lstStyle/>
              <a:p>
                <a:pPr>
                  <a:defRPr b="0" sz="700" spc="-1" strike="noStrike">
                    <a:solidFill>
                      <a:srgbClr val="595959"/>
                    </a:solidFill>
                    <a:latin typeface="Calibri"/>
                  </a:defRPr>
                </a:pPr>
              </a:p>
            </c:txPr>
            <c:dLblPos val="t"/>
            <c:showLegendKey val="0"/>
            <c:showVal val="1"/>
            <c:showCatName val="0"/>
            <c:showSerName val="0"/>
            <c:showPercent val="0"/>
            <c:separator>; </c:separator>
            <c:showLeaderLines val="0"/>
          </c:dLbls>
          <c:cat>
            <c:strRef>
              <c:f>categories</c:f>
              <c:strCache>
                <c:ptCount val="12"/>
                <c:pt idx="0">
                  <c:v>ene</c:v>
                </c:pt>
                <c:pt idx="1">
                  <c:v>feb</c:v>
                </c:pt>
                <c:pt idx="2">
                  <c:v>mar</c:v>
                </c:pt>
                <c:pt idx="3">
                  <c:v>abr</c:v>
                </c:pt>
                <c:pt idx="4">
                  <c:v>may</c:v>
                </c:pt>
                <c:pt idx="5">
                  <c:v>jun</c:v>
                </c:pt>
                <c:pt idx="6">
                  <c:v>jul</c:v>
                </c:pt>
                <c:pt idx="7">
                  <c:v>ago</c:v>
                </c:pt>
                <c:pt idx="8">
                  <c:v>sep</c:v>
                </c:pt>
                <c:pt idx="9">
                  <c:v>oct</c:v>
                </c:pt>
                <c:pt idx="10">
                  <c:v>nov</c:v>
                </c:pt>
                <c:pt idx="11">
                  <c:v>dic</c:v>
                </c:pt>
              </c:strCache>
            </c:strRef>
          </c:cat>
          <c:val>
            <c:numRef>
              <c:f>0</c:f>
              <c:numCache>
                <c:formatCode>General</c:formatCode>
                <c:ptCount val="12"/>
                <c:pt idx="0">
                  <c:v>0</c:v>
                </c:pt>
                <c:pt idx="1">
                  <c:v>0</c:v>
                </c:pt>
                <c:pt idx="2">
                  <c:v>630</c:v>
                </c:pt>
                <c:pt idx="3">
                  <c:v>756</c:v>
                </c:pt>
                <c:pt idx="4">
                  <c:v>602</c:v>
                </c:pt>
                <c:pt idx="5">
                  <c:v>930</c:v>
                </c:pt>
                <c:pt idx="6">
                  <c:v>864</c:v>
                </c:pt>
                <c:pt idx="7">
                  <c:v>884</c:v>
                </c:pt>
                <c:pt idx="8">
                  <c:v>936</c:v>
                </c:pt>
                <c:pt idx="9">
                  <c:v>156</c:v>
                </c:pt>
                <c:pt idx="10">
                  <c:v>180</c:v>
                </c:pt>
                <c:pt idx="11">
                  <c:v>593</c:v>
                </c:pt>
              </c:numCache>
            </c:numRef>
          </c:val>
          <c:smooth val="0"/>
        </c:ser>
        <c:hiLowLines>
          <c:spPr>
            <a:ln>
              <a:noFill/>
            </a:ln>
          </c:spPr>
        </c:hiLowLines>
        <c:marker val="1"/>
        <c:axId val="39227514"/>
        <c:axId val="22396388"/>
      </c:lineChart>
      <c:catAx>
        <c:axId val="39227514"/>
        <c:scaling>
          <c:orientation val="minMax"/>
        </c:scaling>
        <c:delete val="0"/>
        <c:axPos val="b"/>
        <c:numFmt formatCode="[$-4009]dd/mm/yyyy" sourceLinked="1"/>
        <c:majorTickMark val="out"/>
        <c:minorTickMark val="none"/>
        <c:tickLblPos val="nextTo"/>
        <c:spPr>
          <a:ln w="9360">
            <a:solidFill>
              <a:srgbClr val="d9d9d9"/>
            </a:solidFill>
            <a:round/>
          </a:ln>
        </c:spPr>
        <c:txPr>
          <a:bodyPr/>
          <a:lstStyle/>
          <a:p>
            <a:pPr>
              <a:defRPr b="0" sz="800" spc="15" strike="noStrike">
                <a:solidFill>
                  <a:srgbClr val="595959"/>
                </a:solidFill>
                <a:latin typeface="Calibri"/>
              </a:defRPr>
            </a:pPr>
          </a:p>
        </c:txPr>
        <c:crossAx val="22396388"/>
        <c:crosses val="autoZero"/>
        <c:auto val="1"/>
        <c:lblAlgn val="ctr"/>
        <c:lblOffset val="100"/>
        <c:noMultiLvlLbl val="0"/>
      </c:catAx>
      <c:valAx>
        <c:axId val="22396388"/>
        <c:scaling>
          <c:orientation val="minMax"/>
        </c:scaling>
        <c:delete val="0"/>
        <c:axPos val="l"/>
        <c:numFmt formatCode="General" sourceLinked="0"/>
        <c:majorTickMark val="out"/>
        <c:minorTickMark val="none"/>
        <c:tickLblPos val="nextTo"/>
        <c:spPr>
          <a:ln w="9360">
            <a:noFill/>
          </a:ln>
        </c:spPr>
        <c:txPr>
          <a:bodyPr/>
          <a:lstStyle/>
          <a:p>
            <a:pPr>
              <a:defRPr b="0" sz="900" spc="15" strike="noStrike">
                <a:solidFill>
                  <a:srgbClr val="595959"/>
                </a:solidFill>
                <a:latin typeface="Calibri"/>
              </a:defRPr>
            </a:pPr>
          </a:p>
        </c:txPr>
        <c:crossAx val="39227514"/>
        <c:crosses val="autoZero"/>
        <c:crossBetween val="midCat"/>
      </c:valAx>
      <c:dTable>
        <c:showHorzBorder val="1"/>
        <c:showVertBorder val="1"/>
        <c:showOutline val="1"/>
      </c:dTable>
      <c:spPr>
        <a:gradFill>
          <a:gsLst>
            <a:gs pos="0">
              <a:srgbClr val="ffffff"/>
            </a:gs>
            <a:gs pos="100000">
              <a:srgbClr val="f2f2f2"/>
            </a:gs>
          </a:gsLst>
          <a:lin ang="5400000"/>
        </a:gradFill>
        <a:ln>
          <a:noFill/>
        </a:ln>
      </c:spPr>
    </c:plotArea>
    <c:plotVisOnly val="1"/>
    <c:dispBlanksAs val="gap"/>
  </c:chart>
  <c:spPr>
    <a:solidFill>
      <a:srgbClr val="ffffff"/>
    </a:solidFill>
    <a:ln w="9360">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050" spc="-1" strike="noStrike">
                <a:solidFill>
                  <a:srgbClr val="595959"/>
                </a:solidFill>
                <a:latin typeface="Calibri"/>
              </a:defRPr>
            </a:pPr>
            <a:r>
              <a:rPr b="0" lang="en-US" sz="1050" spc="-1" strike="noStrike">
                <a:solidFill>
                  <a:srgbClr val="595959"/>
                </a:solidFill>
                <a:latin typeface="Calibri"/>
              </a:rPr>
              <a:t>Total de accesos</a:t>
            </a:r>
          </a:p>
        </c:rich>
      </c:tx>
      <c:overlay val="0"/>
      <c:spPr>
        <a:noFill/>
        <a:ln>
          <a:noFill/>
        </a:ln>
      </c:spPr>
    </c:title>
    <c:autoTitleDeleted val="0"/>
    <c:plotArea>
      <c:pieChart>
        <c:varyColors val="1"/>
        <c:ser>
          <c:idx val="0"/>
          <c:order val="0"/>
          <c:tx>
            <c:strRef>
              <c:f>label 0</c:f>
              <c:strCache>
                <c:ptCount val="1"/>
                <c:pt idx="0">
                  <c:v>Usuarios de la Cuenta</c:v>
                </c:pt>
              </c:strCache>
            </c:strRef>
          </c:tx>
          <c:spPr>
            <a:solidFill>
              <a:srgbClr val="4f81bd"/>
            </a:solidFill>
            <a:ln>
              <a:noFill/>
            </a:ln>
          </c:spPr>
          <c:explosion val="0"/>
          <c:dPt>
            <c:idx val="0"/>
            <c:explosion val="18"/>
            <c:spPr>
              <a:solidFill>
                <a:srgbClr val="000000"/>
              </a:solidFill>
              <a:ln w="19080">
                <a:solidFill>
                  <a:srgbClr val="ffffff"/>
                </a:solidFill>
                <a:round/>
              </a:ln>
            </c:spPr>
          </c:dPt>
          <c:dPt>
            <c:idx val="1"/>
            <c:spPr>
              <a:solidFill>
                <a:srgbClr val="c43812"/>
              </a:solidFill>
              <a:ln w="19080">
                <a:solidFill>
                  <a:srgbClr val="ffffff"/>
                </a:solidFill>
                <a:round/>
              </a:ln>
            </c:spPr>
          </c:dPt>
          <c:dLbls>
            <c:numFmt formatCode="#,##0" sourceLinked="0"/>
            <c:dLbl>
              <c:idx val="0"/>
              <c:numFmt formatCode="#,##0"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dLbl>
            <c:dLbl>
              <c:idx val="1"/>
              <c:numFmt formatCode="#,##0"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dLbl>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2"/>
                <c:pt idx="0">
                  <c:v>Utilizados</c:v>
                </c:pt>
                <c:pt idx="1">
                  <c:v>Disponibles</c:v>
                </c:pt>
              </c:strCache>
            </c:strRef>
          </c:cat>
          <c:val>
            <c:numRef>
              <c:f>0</c:f>
              <c:numCache>
                <c:formatCode>General</c:formatCode>
                <c:ptCount val="2"/>
                <c:pt idx="0">
                  <c:v>6531</c:v>
                </c:pt>
                <c:pt idx="1">
                  <c:v>2469</c:v>
                </c:pt>
              </c:numCache>
            </c:numRef>
          </c:val>
        </c:ser>
        <c:firstSliceAng val="112"/>
      </c:pieChart>
      <c:spPr>
        <a:noFill/>
        <a:ln>
          <a:noFill/>
        </a:ln>
      </c:spPr>
    </c:plotArea>
    <c:legend>
      <c:legendPos val="b"/>
      <c:layout>
        <c:manualLayout>
          <c:xMode val="edge"/>
          <c:yMode val="edge"/>
          <c:x val="0.1799375"/>
          <c:y val="0.852666666666667"/>
          <c:w val="0.642165135320958"/>
          <c:h val="0.0895655072785865"/>
        </c:manualLayout>
      </c:layout>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s-MX" sz="1050" spc="-1" strike="noStrike">
                <a:solidFill>
                  <a:srgbClr val="595959"/>
                </a:solidFill>
                <a:latin typeface="Calibri"/>
              </a:defRPr>
            </a:pPr>
            <a:r>
              <a:rPr b="0" lang="es-MX" sz="1050" spc="-1" strike="noStrike">
                <a:solidFill>
                  <a:srgbClr val="595959"/>
                </a:solidFill>
                <a:latin typeface="Calibri"/>
              </a:rPr>
              <a:t>Usuarios con más accesos</a:t>
            </a:r>
          </a:p>
        </c:rich>
      </c:tx>
      <c:overlay val="0"/>
      <c:spPr>
        <a:noFill/>
        <a:ln>
          <a:noFill/>
        </a:ln>
      </c:spPr>
    </c:title>
    <c:autoTitleDeleted val="0"/>
    <c:plotArea>
      <c:barChart>
        <c:barDir val="col"/>
        <c:grouping val="clustered"/>
        <c:varyColors val="0"/>
        <c:ser>
          <c:idx val="0"/>
          <c:order val="0"/>
          <c:tx>
            <c:strRef>
              <c:f>label 0</c:f>
              <c:strCache>
                <c:ptCount val="1"/>
                <c:pt idx="0">
                  <c:v>Accesos</c:v>
                </c:pt>
              </c:strCache>
            </c:strRef>
          </c:tx>
          <c:spPr>
            <a:solidFill>
              <a:srgbClr val="c43812"/>
            </a:solidFill>
            <a:ln>
              <a:noFill/>
            </a:ln>
          </c:spPr>
          <c:invertIfNegative val="0"/>
          <c:dPt>
            <c:idx val="1"/>
            <c:invertIfNegative val="0"/>
            <c:spPr>
              <a:solidFill>
                <a:srgbClr val="000000"/>
              </a:solidFill>
              <a:ln>
                <a:noFill/>
              </a:ln>
            </c:spPr>
          </c:dPt>
          <c:dPt>
            <c:idx val="3"/>
            <c:invertIfNegative val="0"/>
            <c:spPr>
              <a:solidFill>
                <a:srgbClr val="000000"/>
              </a:solidFill>
              <a:ln>
                <a:noFill/>
              </a:ln>
            </c:spPr>
          </c:dPt>
          <c:dLbls>
            <c:dLbl>
              <c:idx val="1"/>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dLbl>
            <c:dLbl>
              <c:idx val="3"/>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dLbl>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5"/>
                <c:pt idx="0">
                  <c:v>Camacho Angulo Cristal Guadalupe</c:v>
                </c:pt>
                <c:pt idx="1">
                  <c:v>Ojeda Reynosa José Luis</c:v>
                </c:pt>
                <c:pt idx="2">
                  <c:v>Zazueta Meza Janeth Leticia</c:v>
                </c:pt>
                <c:pt idx="3">
                  <c:v>Rosales Velázquez Helga Yvette</c:v>
                </c:pt>
                <c:pt idx="4">
                  <c:v>De Rueda Elosua Sofia</c:v>
                </c:pt>
              </c:strCache>
            </c:strRef>
          </c:cat>
          <c:val>
            <c:numRef>
              <c:f>0</c:f>
              <c:numCache>
                <c:formatCode>General</c:formatCode>
                <c:ptCount val="5"/>
                <c:pt idx="0">
                  <c:v>389</c:v>
                </c:pt>
                <c:pt idx="1">
                  <c:v>421</c:v>
                </c:pt>
                <c:pt idx="2">
                  <c:v>425</c:v>
                </c:pt>
                <c:pt idx="3">
                  <c:v>402</c:v>
                </c:pt>
                <c:pt idx="4">
                  <c:v>341</c:v>
                </c:pt>
              </c:numCache>
            </c:numRef>
          </c:val>
        </c:ser>
        <c:gapWidth val="182"/>
        <c:overlap val="0"/>
        <c:axId val="4751777"/>
        <c:axId val="33429285"/>
      </c:barChart>
      <c:catAx>
        <c:axId val="4751777"/>
        <c:scaling>
          <c:orientation val="minMax"/>
        </c:scaling>
        <c:delete val="0"/>
        <c:axPos val="b"/>
        <c:numFmt formatCode="[$-4009]d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33429285"/>
        <c:crosses val="autoZero"/>
        <c:auto val="1"/>
        <c:lblAlgn val="ctr"/>
        <c:lblOffset val="100"/>
        <c:noMultiLvlLbl val="0"/>
      </c:catAx>
      <c:valAx>
        <c:axId val="33429285"/>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noFill/>
          </a:ln>
        </c:spPr>
        <c:txPr>
          <a:bodyPr/>
          <a:lstStyle/>
          <a:p>
            <a:pPr>
              <a:defRPr b="0" sz="900" spc="-1" strike="noStrike">
                <a:solidFill>
                  <a:srgbClr val="595959"/>
                </a:solidFill>
                <a:latin typeface="Calibri"/>
              </a:defRPr>
            </a:pPr>
          </a:p>
        </c:txPr>
        <c:crossAx val="4751777"/>
        <c:crosses val="autoZero"/>
        <c:crossBetween val="between"/>
      </c:valAx>
      <c:dTable>
        <c:showHorzBorder val="1"/>
        <c:showVertBorder val="1"/>
        <c:showOutline val="1"/>
      </c:dTable>
      <c:spPr>
        <a:noFill/>
        <a:ln>
          <a:noFill/>
        </a:ln>
      </c:spPr>
    </c:plotArea>
    <c:plotVisOnly val="1"/>
    <c:dispBlanksAs val="gap"/>
  </c:chart>
  <c:spPr>
    <a:solidFill>
      <a:srgbClr val="ffffff"/>
    </a:solidFill>
    <a:ln w="9360">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s-MX" sz="1050" spc="15" strike="noStrike">
                <a:solidFill>
                  <a:srgbClr val="808080"/>
                </a:solidFill>
                <a:latin typeface="Calibri"/>
              </a:defRPr>
            </a:pPr>
            <a:r>
              <a:rPr b="0" lang="es-MX" sz="1050" spc="15" strike="noStrike">
                <a:solidFill>
                  <a:srgbClr val="808080"/>
                </a:solidFill>
                <a:latin typeface="Calibri"/>
              </a:rPr>
              <a:t>Consultas realizadas en el periodo</a:t>
            </a:r>
          </a:p>
        </c:rich>
      </c:tx>
      <c:layout>
        <c:manualLayout>
          <c:xMode val="edge"/>
          <c:yMode val="edge"/>
          <c:x val="0.256015697614376"/>
          <c:y val="0.0395670026129153"/>
        </c:manualLayout>
      </c:layout>
      <c:overlay val="0"/>
      <c:spPr>
        <a:noFill/>
        <a:ln>
          <a:noFill/>
        </a:ln>
      </c:spPr>
    </c:title>
    <c:autoTitleDeleted val="0"/>
    <c:plotArea>
      <c:lineChart>
        <c:grouping val="stacked"/>
        <c:varyColors val="0"/>
        <c:ser>
          <c:idx val="0"/>
          <c:order val="0"/>
          <c:tx>
            <c:strRef>
              <c:f>label 0</c:f>
              <c:strCache>
                <c:ptCount val="1"/>
                <c:pt idx="0">
                  <c:v>Consultas</c:v>
                </c:pt>
              </c:strCache>
            </c:strRef>
          </c:tx>
          <c:spPr>
            <a:solidFill>
              <a:srgbClr val="c0504d"/>
            </a:solidFill>
            <a:ln w="22320">
              <a:solidFill>
                <a:srgbClr val="c0504d"/>
              </a:solidFill>
              <a:round/>
            </a:ln>
          </c:spPr>
          <c:marker>
            <c:symbol val="circle"/>
            <c:size val="4"/>
            <c:spPr>
              <a:solidFill>
                <a:srgbClr val="c0504d"/>
              </a:solidFill>
            </c:spPr>
          </c:marker>
          <c:dLbls>
            <c:numFmt formatCode="General" sourceLinked="0"/>
            <c:txPr>
              <a:bodyPr/>
              <a:lstStyle/>
              <a:p>
                <a:pPr>
                  <a:defRPr b="0" sz="700" spc="-1" strike="noStrike">
                    <a:solidFill>
                      <a:srgbClr val="595959"/>
                    </a:solidFill>
                    <a:latin typeface="Calibri"/>
                  </a:defRPr>
                </a:pPr>
              </a:p>
            </c:txPr>
            <c:dLblPos val="t"/>
            <c:showLegendKey val="0"/>
            <c:showVal val="1"/>
            <c:showCatName val="0"/>
            <c:showSerName val="0"/>
            <c:showPercent val="0"/>
            <c:separator>; </c:separator>
            <c:showLeaderLines val="0"/>
          </c:dLbls>
          <c:cat>
            <c:strRef>
              <c:f>categories</c:f>
              <c:strCache>
                <c:ptCount val="12"/>
                <c:pt idx="0">
                  <c:v>ene</c:v>
                </c:pt>
                <c:pt idx="1">
                  <c:v>feb</c:v>
                </c:pt>
                <c:pt idx="2">
                  <c:v>mar</c:v>
                </c:pt>
                <c:pt idx="3">
                  <c:v>abr</c:v>
                </c:pt>
                <c:pt idx="4">
                  <c:v>may</c:v>
                </c:pt>
                <c:pt idx="5">
                  <c:v>jun</c:v>
                </c:pt>
                <c:pt idx="6">
                  <c:v>jul</c:v>
                </c:pt>
                <c:pt idx="7">
                  <c:v>ago</c:v>
                </c:pt>
                <c:pt idx="8">
                  <c:v>sep</c:v>
                </c:pt>
                <c:pt idx="9">
                  <c:v>oct</c:v>
                </c:pt>
                <c:pt idx="10">
                  <c:v>nov</c:v>
                </c:pt>
                <c:pt idx="11">
                  <c:v>dic</c:v>
                </c:pt>
              </c:strCache>
            </c:strRef>
          </c:cat>
          <c:val>
            <c:numRef>
              <c:f>0</c:f>
              <c:numCache>
                <c:formatCode>General</c:formatCode>
                <c:ptCount val="12"/>
                <c:pt idx="0">
                  <c:v>0</c:v>
                </c:pt>
                <c:pt idx="1">
                  <c:v>0</c:v>
                </c:pt>
                <c:pt idx="2">
                  <c:v>14</c:v>
                </c:pt>
                <c:pt idx="3">
                  <c:v>23</c:v>
                </c:pt>
                <c:pt idx="4">
                  <c:v>62</c:v>
                </c:pt>
                <c:pt idx="5">
                  <c:v>53</c:v>
                </c:pt>
                <c:pt idx="6">
                  <c:v>22</c:v>
                </c:pt>
                <c:pt idx="7">
                  <c:v>30</c:v>
                </c:pt>
                <c:pt idx="8">
                  <c:v>18</c:v>
                </c:pt>
                <c:pt idx="9">
                  <c:v>25</c:v>
                </c:pt>
                <c:pt idx="10">
                  <c:v>26</c:v>
                </c:pt>
                <c:pt idx="11">
                  <c:v>10</c:v>
                </c:pt>
              </c:numCache>
            </c:numRef>
          </c:val>
          <c:smooth val="0"/>
        </c:ser>
        <c:hiLowLines>
          <c:spPr>
            <a:ln>
              <a:noFill/>
            </a:ln>
          </c:spPr>
        </c:hiLowLines>
        <c:marker val="1"/>
        <c:axId val="93771897"/>
        <c:axId val="63083460"/>
      </c:lineChart>
      <c:catAx>
        <c:axId val="93771897"/>
        <c:scaling>
          <c:orientation val="minMax"/>
        </c:scaling>
        <c:delete val="0"/>
        <c:axPos val="b"/>
        <c:numFmt formatCode="[$-4009]dd/mm/yyyy" sourceLinked="1"/>
        <c:majorTickMark val="out"/>
        <c:minorTickMark val="none"/>
        <c:tickLblPos val="nextTo"/>
        <c:spPr>
          <a:ln w="9360">
            <a:solidFill>
              <a:srgbClr val="d9d9d9"/>
            </a:solidFill>
            <a:round/>
          </a:ln>
        </c:spPr>
        <c:txPr>
          <a:bodyPr/>
          <a:lstStyle/>
          <a:p>
            <a:pPr>
              <a:defRPr b="0" sz="800" spc="15" strike="noStrike">
                <a:solidFill>
                  <a:srgbClr val="595959"/>
                </a:solidFill>
                <a:latin typeface="Calibri"/>
              </a:defRPr>
            </a:pPr>
          </a:p>
        </c:txPr>
        <c:crossAx val="63083460"/>
        <c:crosses val="autoZero"/>
        <c:auto val="1"/>
        <c:lblAlgn val="ctr"/>
        <c:lblOffset val="100"/>
        <c:noMultiLvlLbl val="0"/>
      </c:catAx>
      <c:valAx>
        <c:axId val="63083460"/>
        <c:scaling>
          <c:orientation val="minMax"/>
        </c:scaling>
        <c:delete val="0"/>
        <c:axPos val="l"/>
        <c:numFmt formatCode="General" sourceLinked="0"/>
        <c:majorTickMark val="out"/>
        <c:minorTickMark val="none"/>
        <c:tickLblPos val="nextTo"/>
        <c:spPr>
          <a:ln w="9360">
            <a:noFill/>
          </a:ln>
        </c:spPr>
        <c:txPr>
          <a:bodyPr/>
          <a:lstStyle/>
          <a:p>
            <a:pPr>
              <a:defRPr b="0" sz="900" spc="15" strike="noStrike">
                <a:solidFill>
                  <a:srgbClr val="595959"/>
                </a:solidFill>
                <a:latin typeface="Calibri"/>
              </a:defRPr>
            </a:pPr>
          </a:p>
        </c:txPr>
        <c:crossAx val="93771897"/>
        <c:crosses val="autoZero"/>
        <c:crossBetween val="midCat"/>
      </c:valAx>
      <c:dTable>
        <c:showHorzBorder val="1"/>
        <c:showVertBorder val="1"/>
        <c:showOutline val="1"/>
      </c:dTable>
      <c:spPr>
        <a:gradFill>
          <a:gsLst>
            <a:gs pos="0">
              <a:srgbClr val="ffffff"/>
            </a:gs>
            <a:gs pos="100000">
              <a:srgbClr val="f2f2f2"/>
            </a:gs>
          </a:gsLst>
          <a:lin ang="5400000"/>
        </a:gradFill>
        <a:ln>
          <a:noFill/>
        </a:ln>
      </c:spPr>
    </c:plotArea>
    <c:plotVisOnly val="1"/>
    <c:dispBlanksAs val="gap"/>
  </c:chart>
  <c:spPr>
    <a:solidFill>
      <a:srgbClr val="ffffff"/>
    </a:solidFill>
    <a:ln w="9360">
      <a:noFill/>
    </a:ln>
  </c:sp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050" spc="-1" strike="noStrike">
                <a:solidFill>
                  <a:srgbClr val="595959"/>
                </a:solidFill>
                <a:latin typeface="Calibri"/>
              </a:defRPr>
            </a:pPr>
            <a:r>
              <a:rPr b="0" lang="en-US" sz="1050" spc="-1" strike="noStrike">
                <a:solidFill>
                  <a:srgbClr val="595959"/>
                </a:solidFill>
                <a:latin typeface="Calibri"/>
              </a:rPr>
              <a:t>Total de consultas</a:t>
            </a:r>
          </a:p>
        </c:rich>
      </c:tx>
      <c:overlay val="0"/>
      <c:spPr>
        <a:noFill/>
        <a:ln>
          <a:noFill/>
        </a:ln>
      </c:spPr>
    </c:title>
    <c:autoTitleDeleted val="0"/>
    <c:plotArea>
      <c:pieChart>
        <c:varyColors val="1"/>
        <c:ser>
          <c:idx val="0"/>
          <c:order val="0"/>
          <c:tx>
            <c:strRef>
              <c:f>label 0</c:f>
              <c:strCache>
                <c:ptCount val="1"/>
                <c:pt idx="0">
                  <c:v>Usuarios de la Cuenta</c:v>
                </c:pt>
              </c:strCache>
            </c:strRef>
          </c:tx>
          <c:spPr>
            <a:solidFill>
              <a:srgbClr val="4f81bd"/>
            </a:solidFill>
            <a:ln>
              <a:noFill/>
            </a:ln>
          </c:spPr>
          <c:explosion val="0"/>
          <c:dPt>
            <c:idx val="0"/>
            <c:explosion val="18"/>
            <c:spPr>
              <a:solidFill>
                <a:srgbClr val="000000"/>
              </a:solidFill>
              <a:ln w="19080">
                <a:solidFill>
                  <a:srgbClr val="ffffff"/>
                </a:solidFill>
                <a:round/>
              </a:ln>
            </c:spPr>
          </c:dPt>
          <c:dPt>
            <c:idx val="1"/>
            <c:spPr>
              <a:solidFill>
                <a:srgbClr val="c43812"/>
              </a:solidFill>
              <a:ln w="19080">
                <a:solidFill>
                  <a:srgbClr val="ffffff"/>
                </a:solidFill>
                <a:round/>
              </a:ln>
            </c:spPr>
          </c:dPt>
          <c:dLbls>
            <c:numFmt formatCode="General" sourceLinked="0"/>
            <c:dLbl>
              <c:idx val="0"/>
              <c:numFmt formatCode="General"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dLbl>
            <c:dLbl>
              <c:idx val="1"/>
              <c:numFmt formatCode="General"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dLbl>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2"/>
                <c:pt idx="0">
                  <c:v>Realizadas</c:v>
                </c:pt>
                <c:pt idx="1">
                  <c:v>Disponibles</c:v>
                </c:pt>
              </c:strCache>
            </c:strRef>
          </c:cat>
          <c:val>
            <c:numRef>
              <c:f>0</c:f>
              <c:numCache>
                <c:formatCode>General</c:formatCode>
                <c:ptCount val="2"/>
                <c:pt idx="0">
                  <c:v>283</c:v>
                </c:pt>
                <c:pt idx="1">
                  <c:v>17</c:v>
                </c:pt>
              </c:numCache>
            </c:numRef>
          </c:val>
        </c:ser>
        <c:firstSliceAng val="112"/>
      </c:pieChart>
      <c:spPr>
        <a:noFill/>
        <a:ln>
          <a:noFill/>
        </a:ln>
      </c:spPr>
    </c:plotArea>
    <c:legend>
      <c:legendPos val="b"/>
      <c:layout>
        <c:manualLayout>
          <c:xMode val="edge"/>
          <c:yMode val="edge"/>
          <c:x val="0.1425"/>
          <c:y val="0.839555555555556"/>
          <c:w val="0.691105694105882"/>
          <c:h val="0.0895655072785865"/>
        </c:manualLayout>
      </c:layout>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noFill/>
    </a:ln>
  </c:sp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s-MX" sz="1050" spc="-1" strike="noStrike">
                <a:solidFill>
                  <a:srgbClr val="595959"/>
                </a:solidFill>
                <a:latin typeface="Calibri"/>
              </a:defRPr>
            </a:pPr>
            <a:r>
              <a:rPr b="0" lang="es-MX" sz="1050" spc="-1" strike="noStrike">
                <a:solidFill>
                  <a:srgbClr val="595959"/>
                </a:solidFill>
                <a:latin typeface="Calibri"/>
              </a:rPr>
              <a:t>Las 5 consultas más recurrentes</a:t>
            </a:r>
          </a:p>
        </c:rich>
      </c:tx>
      <c:overlay val="0"/>
      <c:spPr>
        <a:noFill/>
        <a:ln>
          <a:noFill/>
        </a:ln>
      </c:spPr>
    </c:title>
    <c:autoTitleDeleted val="0"/>
    <c:plotArea>
      <c:barChart>
        <c:barDir val="bar"/>
        <c:grouping val="clustered"/>
        <c:varyColors val="0"/>
        <c:ser>
          <c:idx val="0"/>
          <c:order val="0"/>
          <c:tx>
            <c:strRef>
              <c:f>label 0</c:f>
              <c:strCache>
                <c:ptCount val="1"/>
                <c:pt idx="0">
                  <c:v>Consultas</c:v>
                </c:pt>
              </c:strCache>
            </c:strRef>
          </c:tx>
          <c:spPr>
            <a:solidFill>
              <a:srgbClr val="c43812"/>
            </a:solidFill>
            <a:ln>
              <a:noFill/>
            </a:ln>
          </c:spPr>
          <c:invertIfNegative val="0"/>
          <c:dPt>
            <c:idx val="1"/>
            <c:invertIfNegative val="0"/>
            <c:spPr>
              <a:solidFill>
                <a:srgbClr val="000000"/>
              </a:solidFill>
              <a:ln>
                <a:noFill/>
              </a:ln>
            </c:spPr>
          </c:dPt>
          <c:dPt>
            <c:idx val="3"/>
            <c:invertIfNegative val="0"/>
            <c:spPr>
              <a:solidFill>
                <a:srgbClr val="000000"/>
              </a:solidFill>
              <a:ln>
                <a:noFill/>
              </a:ln>
            </c:spPr>
          </c:dPt>
          <c:dLbls>
            <c:numFmt formatCode="General" sourceLinked="0"/>
            <c:dLbl>
              <c:idx val="1"/>
              <c:numFmt formatCode="General" sourceLinked="0"/>
              <c:txPr>
                <a:bodyPr/>
                <a:lstStyle/>
                <a:p>
                  <a:pPr>
                    <a:defRPr b="0" sz="700" spc="-1" strike="noStrike">
                      <a:solidFill>
                        <a:srgbClr val="404040"/>
                      </a:solidFill>
                      <a:latin typeface="Calibri"/>
                    </a:defRPr>
                  </a:pPr>
                </a:p>
              </c:txPr>
              <c:dLblPos val="outEnd"/>
              <c:showLegendKey val="0"/>
              <c:showVal val="1"/>
              <c:showCatName val="0"/>
              <c:showSerName val="0"/>
              <c:showPercent val="0"/>
              <c:separator>; </c:separator>
            </c:dLbl>
            <c:dLbl>
              <c:idx val="3"/>
              <c:numFmt formatCode="General" sourceLinked="0"/>
              <c:txPr>
                <a:bodyPr/>
                <a:lstStyle/>
                <a:p>
                  <a:pPr>
                    <a:defRPr b="0" sz="700" spc="-1" strike="noStrike">
                      <a:solidFill>
                        <a:srgbClr val="404040"/>
                      </a:solidFill>
                      <a:latin typeface="Calibri"/>
                    </a:defRPr>
                  </a:pPr>
                </a:p>
              </c:txPr>
              <c:dLblPos val="outEnd"/>
              <c:showLegendKey val="0"/>
              <c:showVal val="1"/>
              <c:showCatName val="0"/>
              <c:showSerName val="0"/>
              <c:showPercent val="0"/>
              <c:separator>; </c:separator>
            </c:dLbl>
            <c:txPr>
              <a:bodyPr/>
              <a:lstStyle/>
              <a:p>
                <a:pPr>
                  <a:defRPr b="0" sz="7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5"/>
                <c:pt idx="0">
                  <c:v>Reformas Fiscales 2018</c:v>
                </c:pt>
                <c:pt idx="1">
                  <c:v>Venta de acciones 2018</c:v>
                </c:pt>
                <c:pt idx="2">
                  <c:v>Materialidad operaciones 2018</c:v>
                </c:pt>
                <c:pt idx="3">
                  <c:v>Declaración anual 2018</c:v>
                </c:pt>
                <c:pt idx="4">
                  <c:v>Sueldos y Salarios 2018</c:v>
                </c:pt>
              </c:strCache>
            </c:strRef>
          </c:cat>
          <c:val>
            <c:numRef>
              <c:f>0</c:f>
              <c:numCache>
                <c:formatCode>General</c:formatCode>
                <c:ptCount val="5"/>
                <c:pt idx="0">
                  <c:v>56</c:v>
                </c:pt>
                <c:pt idx="1">
                  <c:v>64</c:v>
                </c:pt>
                <c:pt idx="2">
                  <c:v>30</c:v>
                </c:pt>
                <c:pt idx="3">
                  <c:v>20</c:v>
                </c:pt>
                <c:pt idx="4">
                  <c:v>18</c:v>
                </c:pt>
              </c:numCache>
            </c:numRef>
          </c:val>
        </c:ser>
        <c:gapWidth val="182"/>
        <c:overlap val="0"/>
        <c:axId val="79288463"/>
        <c:axId val="40231073"/>
      </c:barChart>
      <c:catAx>
        <c:axId val="79288463"/>
        <c:scaling>
          <c:orientation val="minMax"/>
        </c:scaling>
        <c:delete val="0"/>
        <c:axPos val="b"/>
        <c:numFmt formatCode="[$-4009]d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40231073"/>
        <c:crosses val="autoZero"/>
        <c:auto val="1"/>
        <c:lblAlgn val="ctr"/>
        <c:lblOffset val="100"/>
        <c:noMultiLvlLbl val="0"/>
      </c:catAx>
      <c:valAx>
        <c:axId val="40231073"/>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noFill/>
          </a:ln>
        </c:spPr>
        <c:txPr>
          <a:bodyPr/>
          <a:lstStyle/>
          <a:p>
            <a:pPr>
              <a:defRPr b="0" sz="900" spc="-1" strike="noStrike">
                <a:solidFill>
                  <a:srgbClr val="595959"/>
                </a:solidFill>
                <a:latin typeface="Calibri"/>
              </a:defRPr>
            </a:pPr>
          </a:p>
        </c:txPr>
        <c:crossAx val="79288463"/>
        <c:crosses val="autoZero"/>
        <c:crossBetween val="between"/>
      </c:valAx>
      <c:spPr>
        <a:noFill/>
        <a:ln>
          <a:noFill/>
        </a:ln>
      </c:spPr>
    </c:plotArea>
    <c:plotVisOnly val="1"/>
    <c:dispBlanksAs val="gap"/>
  </c:chart>
  <c:spPr>
    <a:solidFill>
      <a:srgbClr val="ffffff"/>
    </a:solidFill>
    <a:ln w="9360">
      <a:noFill/>
    </a:ln>
  </c:sp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050" spc="15" strike="noStrike">
                <a:solidFill>
                  <a:srgbClr val="808080"/>
                </a:solidFill>
                <a:latin typeface="Calibri"/>
              </a:defRPr>
            </a:pPr>
            <a:r>
              <a:rPr b="0" lang="en-US" sz="1050" spc="15" strike="noStrike">
                <a:solidFill>
                  <a:srgbClr val="808080"/>
                </a:solidFill>
                <a:latin typeface="Calibri"/>
              </a:rPr>
              <a:t>Descargar realizadas en el periodo</a:t>
            </a:r>
          </a:p>
        </c:rich>
      </c:tx>
      <c:layout>
        <c:manualLayout>
          <c:xMode val="edge"/>
          <c:yMode val="edge"/>
          <c:x val="0.282781097229766"/>
          <c:y val="0.0395670026129153"/>
        </c:manualLayout>
      </c:layout>
      <c:overlay val="0"/>
      <c:spPr>
        <a:noFill/>
        <a:ln>
          <a:noFill/>
        </a:ln>
      </c:spPr>
    </c:title>
    <c:autoTitleDeleted val="0"/>
    <c:plotArea>
      <c:lineChart>
        <c:grouping val="stacked"/>
        <c:varyColors val="0"/>
        <c:ser>
          <c:idx val="0"/>
          <c:order val="0"/>
          <c:tx>
            <c:strRef>
              <c:f>label 0</c:f>
              <c:strCache>
                <c:ptCount val="1"/>
                <c:pt idx="0">
                  <c:v>Descargas</c:v>
                </c:pt>
              </c:strCache>
            </c:strRef>
          </c:tx>
          <c:spPr>
            <a:solidFill>
              <a:srgbClr val="c0504d"/>
            </a:solidFill>
            <a:ln w="22320">
              <a:solidFill>
                <a:srgbClr val="c0504d"/>
              </a:solidFill>
              <a:round/>
            </a:ln>
          </c:spPr>
          <c:marker>
            <c:symbol val="circle"/>
            <c:size val="4"/>
            <c:spPr>
              <a:solidFill>
                <a:srgbClr val="c0504d"/>
              </a:solidFill>
            </c:spPr>
          </c:marker>
          <c:dLbls>
            <c:numFmt formatCode="General" sourceLinked="0"/>
            <c:txPr>
              <a:bodyPr/>
              <a:lstStyle/>
              <a:p>
                <a:pPr>
                  <a:defRPr b="0" sz="700" spc="-1" strike="noStrike">
                    <a:solidFill>
                      <a:srgbClr val="595959"/>
                    </a:solidFill>
                    <a:latin typeface="Calibri"/>
                  </a:defRPr>
                </a:pPr>
              </a:p>
            </c:txPr>
            <c:dLblPos val="t"/>
            <c:showLegendKey val="0"/>
            <c:showVal val="1"/>
            <c:showCatName val="0"/>
            <c:showSerName val="0"/>
            <c:showPercent val="0"/>
            <c:separator>; </c:separator>
            <c:showLeaderLines val="0"/>
          </c:dLbls>
          <c:cat>
            <c:strRef>
              <c:f>categories</c:f>
              <c:strCache>
                <c:ptCount val="12"/>
                <c:pt idx="0">
                  <c:v>ene</c:v>
                </c:pt>
                <c:pt idx="1">
                  <c:v>feb</c:v>
                </c:pt>
                <c:pt idx="2">
                  <c:v>mar</c:v>
                </c:pt>
                <c:pt idx="3">
                  <c:v>abr</c:v>
                </c:pt>
                <c:pt idx="4">
                  <c:v>may</c:v>
                </c:pt>
                <c:pt idx="5">
                  <c:v>jun</c:v>
                </c:pt>
                <c:pt idx="6">
                  <c:v>jul</c:v>
                </c:pt>
                <c:pt idx="7">
                  <c:v>ago</c:v>
                </c:pt>
                <c:pt idx="8">
                  <c:v>sep</c:v>
                </c:pt>
                <c:pt idx="9">
                  <c:v>oct</c:v>
                </c:pt>
                <c:pt idx="10">
                  <c:v>nov</c:v>
                </c:pt>
                <c:pt idx="11">
                  <c:v>dic</c:v>
                </c:pt>
              </c:strCache>
            </c:strRef>
          </c:cat>
          <c:val>
            <c:numRef>
              <c:f>0</c:f>
              <c:numCache>
                <c:formatCode>General</c:formatCode>
                <c:ptCount val="12"/>
                <c:pt idx="0">
                  <c:v>223</c:v>
                </c:pt>
                <c:pt idx="1">
                  <c:v>89</c:v>
                </c:pt>
                <c:pt idx="2">
                  <c:v>96</c:v>
                </c:pt>
                <c:pt idx="3">
                  <c:v>125</c:v>
                </c:pt>
                <c:pt idx="4">
                  <c:v>76</c:v>
                </c:pt>
                <c:pt idx="5">
                  <c:v>158</c:v>
                </c:pt>
                <c:pt idx="6">
                  <c:v>225</c:v>
                </c:pt>
                <c:pt idx="7">
                  <c:v>306</c:v>
                </c:pt>
                <c:pt idx="8">
                  <c:v>187</c:v>
                </c:pt>
                <c:pt idx="9">
                  <c:v>256</c:v>
                </c:pt>
                <c:pt idx="10">
                  <c:v>180</c:v>
                </c:pt>
                <c:pt idx="11">
                  <c:v>58</c:v>
                </c:pt>
              </c:numCache>
            </c:numRef>
          </c:val>
          <c:smooth val="0"/>
        </c:ser>
        <c:hiLowLines>
          <c:spPr>
            <a:ln>
              <a:noFill/>
            </a:ln>
          </c:spPr>
        </c:hiLowLines>
        <c:marker val="1"/>
        <c:axId val="44531049"/>
        <c:axId val="78194861"/>
      </c:lineChart>
      <c:catAx>
        <c:axId val="44531049"/>
        <c:scaling>
          <c:orientation val="minMax"/>
        </c:scaling>
        <c:delete val="0"/>
        <c:axPos val="b"/>
        <c:numFmt formatCode="[$-4009]dd/mm/yyyy" sourceLinked="1"/>
        <c:majorTickMark val="out"/>
        <c:minorTickMark val="none"/>
        <c:tickLblPos val="nextTo"/>
        <c:spPr>
          <a:ln w="9360">
            <a:solidFill>
              <a:srgbClr val="d9d9d9"/>
            </a:solidFill>
            <a:round/>
          </a:ln>
        </c:spPr>
        <c:txPr>
          <a:bodyPr/>
          <a:lstStyle/>
          <a:p>
            <a:pPr>
              <a:defRPr b="0" sz="800" spc="15" strike="noStrike">
                <a:solidFill>
                  <a:srgbClr val="595959"/>
                </a:solidFill>
                <a:latin typeface="Calibri"/>
              </a:defRPr>
            </a:pPr>
          </a:p>
        </c:txPr>
        <c:crossAx val="78194861"/>
        <c:crosses val="autoZero"/>
        <c:auto val="1"/>
        <c:lblAlgn val="ctr"/>
        <c:lblOffset val="100"/>
        <c:noMultiLvlLbl val="0"/>
      </c:catAx>
      <c:valAx>
        <c:axId val="78194861"/>
        <c:scaling>
          <c:orientation val="minMax"/>
        </c:scaling>
        <c:delete val="0"/>
        <c:axPos val="l"/>
        <c:numFmt formatCode="General" sourceLinked="0"/>
        <c:majorTickMark val="out"/>
        <c:minorTickMark val="none"/>
        <c:tickLblPos val="nextTo"/>
        <c:spPr>
          <a:ln w="9360">
            <a:noFill/>
          </a:ln>
        </c:spPr>
        <c:txPr>
          <a:bodyPr/>
          <a:lstStyle/>
          <a:p>
            <a:pPr>
              <a:defRPr b="0" sz="900" spc="15" strike="noStrike">
                <a:solidFill>
                  <a:srgbClr val="595959"/>
                </a:solidFill>
                <a:latin typeface="Calibri"/>
              </a:defRPr>
            </a:pPr>
          </a:p>
        </c:txPr>
        <c:crossAx val="44531049"/>
        <c:crosses val="autoZero"/>
        <c:crossBetween val="midCat"/>
      </c:valAx>
      <c:dTable>
        <c:showHorzBorder val="1"/>
        <c:showVertBorder val="1"/>
        <c:showOutline val="1"/>
      </c:dTable>
      <c:spPr>
        <a:gradFill>
          <a:gsLst>
            <a:gs pos="0">
              <a:srgbClr val="ffffff"/>
            </a:gs>
            <a:gs pos="100000">
              <a:srgbClr val="f2f2f2"/>
            </a:gs>
          </a:gsLst>
          <a:lin ang="5400000"/>
        </a:gradFill>
        <a:ln>
          <a:noFill/>
        </a:ln>
      </c:spPr>
    </c:plotArea>
    <c:plotVisOnly val="1"/>
    <c:dispBlanksAs val="gap"/>
  </c:chart>
  <c:spPr>
    <a:solidFill>
      <a:srgbClr val="ffffff"/>
    </a:solidFill>
    <a:ln w="9360">
      <a:noFill/>
    </a:ln>
  </c:sp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050" spc="-1" strike="noStrike">
                <a:solidFill>
                  <a:srgbClr val="595959"/>
                </a:solidFill>
                <a:latin typeface="Calibri"/>
              </a:defRPr>
            </a:pPr>
            <a:r>
              <a:rPr b="0" lang="en-US" sz="1050" spc="-1" strike="noStrike">
                <a:solidFill>
                  <a:srgbClr val="595959"/>
                </a:solidFill>
                <a:latin typeface="Calibri"/>
              </a:rPr>
              <a:t>Total de descargas realizadas</a:t>
            </a:r>
          </a:p>
        </c:rich>
      </c:tx>
      <c:overlay val="0"/>
      <c:spPr>
        <a:noFill/>
        <a:ln>
          <a:noFill/>
        </a:ln>
      </c:spPr>
    </c:title>
    <c:autoTitleDeleted val="0"/>
    <c:plotArea>
      <c:pieChart>
        <c:varyColors val="1"/>
        <c:ser>
          <c:idx val="0"/>
          <c:order val="0"/>
          <c:tx>
            <c:strRef>
              <c:f>label 0</c:f>
              <c:strCache>
                <c:ptCount val="1"/>
                <c:pt idx="0">
                  <c:v>Usuarios de la Cuenta</c:v>
                </c:pt>
              </c:strCache>
            </c:strRef>
          </c:tx>
          <c:spPr>
            <a:solidFill>
              <a:srgbClr val="4f81bd"/>
            </a:solidFill>
            <a:ln>
              <a:noFill/>
            </a:ln>
          </c:spPr>
          <c:explosion val="0"/>
          <c:dPt>
            <c:idx val="0"/>
            <c:explosion val="18"/>
            <c:spPr>
              <a:solidFill>
                <a:srgbClr val="000000"/>
              </a:solidFill>
              <a:ln w="19080">
                <a:solidFill>
                  <a:srgbClr val="ffffff"/>
                </a:solidFill>
                <a:round/>
              </a:ln>
            </c:spPr>
          </c:dPt>
          <c:dPt>
            <c:idx val="1"/>
            <c:spPr>
              <a:solidFill>
                <a:srgbClr val="c43812"/>
              </a:solidFill>
              <a:ln w="19080">
                <a:solidFill>
                  <a:srgbClr val="ffffff"/>
                </a:solidFill>
                <a:round/>
              </a:ln>
            </c:spPr>
          </c:dPt>
          <c:dLbls>
            <c:numFmt formatCode="General" sourceLinked="0"/>
            <c:dLbl>
              <c:idx val="0"/>
              <c:numFmt formatCode="General"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dLbl>
            <c:dLbl>
              <c:idx val="1"/>
              <c:numFmt formatCode="General"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dLbl>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2"/>
                <c:pt idx="0">
                  <c:v>Realizadas</c:v>
                </c:pt>
                <c:pt idx="1">
                  <c:v>Disponibles</c:v>
                </c:pt>
              </c:strCache>
            </c:strRef>
          </c:cat>
          <c:val>
            <c:numRef>
              <c:f>0</c:f>
              <c:numCache>
                <c:formatCode>General</c:formatCode>
                <c:ptCount val="2"/>
                <c:pt idx="0">
                  <c:v>112</c:v>
                </c:pt>
                <c:pt idx="1">
                  <c:v>38</c:v>
                </c:pt>
              </c:numCache>
            </c:numRef>
          </c:val>
        </c:ser>
        <c:firstSliceAng val="112"/>
      </c:pieChart>
      <c:spPr>
        <a:noFill/>
        <a:ln>
          <a:noFill/>
        </a:ln>
      </c:spPr>
    </c:plotArea>
    <c:legend>
      <c:legendPos val="b"/>
      <c:layout>
        <c:manualLayout>
          <c:xMode val="edge"/>
          <c:yMode val="edge"/>
          <c:x val="0.0260625"/>
          <c:y val="0.852666666666667"/>
          <c:w val="0.91668229264329"/>
          <c:h val="0.0895655072785865"/>
        </c:manualLayout>
      </c:layout>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noFill/>
    </a:ln>
  </c:spPr>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18B14A-6B10-824B-8E99-B4E07DDFA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Application>LibreOffice/6.4.5.2$Linux_X86_64 LibreOffice_project/40$Build-2</Application>
  <Pages>10</Pages>
  <Words>2823</Words>
  <Characters>15367</Characters>
  <CharactersWithSpaces>17723</CharactersWithSpaces>
  <Paragraphs>530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2020-09-02T02:56:00Z</dcterms:created>
  <dc:creator>Ariel Macias</dc:creator>
  <dc:description/>
  <dc:language>en-IN</dc:language>
  <cp:lastModifiedBy/>
  <cp:lastPrinted>2018-03-21T18:59:00Z</cp:lastPrinted>
  <dcterms:modified xsi:type="dcterms:W3CDTF">2020-09-03T17:44:21Z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