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sz w:val="22"/>
        </w:rPr>
      </w:pPr>
      <w:r>
        <w:rPr>
          <w:rFonts w:hint="default" w:hAnsi="宋体"/>
          <w:b/>
          <w:sz w:val="22"/>
          <w:lang/>
        </w:rPr>
        <w:drawing>
          <wp:inline distT="0" distB="0" distL="114300" distR="114300">
            <wp:extent cx="3470275" cy="532765"/>
            <wp:effectExtent l="0" t="0" r="15875" b="635"/>
            <wp:docPr id="1" name="图片 15" descr="说明: 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说明: 文理矢量标志"/>
                    <pic:cNvPicPr>
                      <a:picLocks noChangeAspect="1"/>
                    </pic:cNvPicPr>
                  </pic:nvPicPr>
                  <pic:blipFill>
                    <a:blip r:embed="rId5"/>
                    <a:stretch>
                      <a:fillRect/>
                    </a:stretch>
                  </pic:blipFill>
                  <pic:spPr>
                    <a:xfrm>
                      <a:off x="0" y="0"/>
                      <a:ext cx="3470275" cy="532765"/>
                    </a:xfrm>
                    <a:prstGeom prst="rect">
                      <a:avLst/>
                    </a:prstGeom>
                    <a:noFill/>
                    <a:ln>
                      <a:noFill/>
                    </a:ln>
                  </pic:spPr>
                </pic:pic>
              </a:graphicData>
            </a:graphic>
          </wp:inline>
        </w:drawing>
      </w:r>
    </w:p>
    <w:p>
      <w:pPr>
        <w:spacing w:before="120" w:beforeLines="50"/>
        <w:ind w:firstLine="28"/>
        <w:jc w:val="center"/>
        <w:rPr>
          <w:rFonts w:hint="eastAsia" w:hAnsi="宋体"/>
          <w:b/>
          <w:sz w:val="72"/>
        </w:rPr>
      </w:pPr>
      <w:r>
        <w:rPr>
          <w:rFonts w:hint="eastAsia" w:hAnsi="宋体"/>
          <w:b/>
          <w:sz w:val="72"/>
        </w:rPr>
        <w:t>本科生毕业论文（设计）</w:t>
      </w:r>
    </w:p>
    <w:p>
      <w:pPr>
        <w:spacing w:before="120" w:beforeLines="50"/>
        <w:ind w:firstLine="28"/>
        <w:jc w:val="center"/>
        <w:rPr>
          <w:rFonts w:hint="eastAsia" w:hAnsi="宋体"/>
          <w:b/>
          <w:sz w:val="72"/>
        </w:rPr>
      </w:pPr>
      <w:r>
        <w:rPr>
          <w:rFonts w:hint="eastAsia" w:hAnsi="宋体"/>
          <w:b/>
          <w:sz w:val="72"/>
        </w:rPr>
        <w:t>调研报告书</w:t>
      </w:r>
    </w:p>
    <w:p>
      <w:pPr>
        <w:jc w:val="center"/>
        <w:rPr>
          <w:rFonts w:hint="eastAsia"/>
          <w:b/>
          <w:sz w:val="52"/>
        </w:rPr>
      </w:pPr>
    </w:p>
    <w:p>
      <w:pPr>
        <w:jc w:val="center"/>
        <w:rPr>
          <w:rFonts w:hint="eastAsia"/>
          <w:b/>
          <w:sz w:val="24"/>
        </w:rPr>
      </w:pPr>
    </w:p>
    <w:p>
      <w:pPr>
        <w:snapToGrid w:val="0"/>
        <w:spacing w:line="456" w:lineRule="auto"/>
        <w:ind w:left="1834"/>
        <w:rPr>
          <w:rFonts w:hint="eastAsia" w:hAnsi="宋体"/>
          <w:b/>
          <w:sz w:val="32"/>
          <w:u w:val="single"/>
        </w:rPr>
      </w:pPr>
      <w:r>
        <w:rPr>
          <w:rFonts w:hint="eastAsia" w:hAnsi="宋体"/>
          <w:b/>
          <w:sz w:val="32"/>
        </w:rPr>
        <w:t>题    目：</w:t>
      </w:r>
      <w:r>
        <w:rPr>
          <w:rFonts w:hint="eastAsia" w:hAnsi="宋体"/>
          <w:b/>
          <w:sz w:val="32"/>
          <w:u w:val="single"/>
        </w:rPr>
        <w:t xml:space="preserve">        易物网             </w:t>
      </w:r>
    </w:p>
    <w:p>
      <w:pPr>
        <w:snapToGrid w:val="0"/>
        <w:spacing w:line="456" w:lineRule="auto"/>
        <w:ind w:left="1834"/>
        <w:rPr>
          <w:rFonts w:hint="eastAsia" w:hAnsi="宋体"/>
          <w:b/>
          <w:sz w:val="32"/>
          <w:u w:val="single"/>
        </w:rPr>
      </w:pPr>
      <w:r>
        <w:rPr>
          <w:rFonts w:hint="eastAsia" w:hAnsi="宋体"/>
          <w:b/>
          <w:sz w:val="32"/>
        </w:rPr>
        <w:t>学生姓名：</w:t>
      </w:r>
      <w:r>
        <w:rPr>
          <w:rFonts w:hint="eastAsia" w:hAnsi="宋体"/>
          <w:b/>
          <w:sz w:val="32"/>
          <w:u w:val="single"/>
        </w:rPr>
        <w:t xml:space="preserve">        夏增钊             </w:t>
      </w:r>
    </w:p>
    <w:p>
      <w:pPr>
        <w:snapToGrid w:val="0"/>
        <w:spacing w:line="456" w:lineRule="auto"/>
        <w:ind w:left="1834"/>
        <w:rPr>
          <w:rFonts w:hint="eastAsia" w:hAnsi="宋体"/>
          <w:b/>
          <w:sz w:val="32"/>
        </w:rPr>
      </w:pPr>
      <w:r>
        <w:rPr>
          <w:rFonts w:hint="eastAsia" w:hAnsi="宋体"/>
          <w:b/>
          <w:sz w:val="32"/>
        </w:rPr>
        <w:t>学    号：</w:t>
      </w:r>
      <w:r>
        <w:rPr>
          <w:rFonts w:hint="eastAsia" w:hAnsi="宋体"/>
          <w:b/>
          <w:sz w:val="32"/>
          <w:u w:val="single"/>
        </w:rPr>
        <w:t xml:space="preserve">      201717010231          </w:t>
      </w:r>
    </w:p>
    <w:p>
      <w:pPr>
        <w:snapToGrid w:val="0"/>
        <w:spacing w:line="456" w:lineRule="auto"/>
        <w:ind w:left="1834"/>
        <w:rPr>
          <w:rFonts w:hint="eastAsia" w:hAnsi="宋体"/>
          <w:b/>
          <w:sz w:val="32"/>
          <w:u w:val="single"/>
        </w:rPr>
      </w:pPr>
      <w:r>
        <w:rPr>
          <w:rFonts w:hint="eastAsia" w:hAnsi="宋体"/>
          <w:b/>
          <w:sz w:val="32"/>
        </w:rPr>
        <w:t>专业班级：</w:t>
      </w:r>
      <w:r>
        <w:rPr>
          <w:rFonts w:hint="eastAsia" w:hAnsi="宋体"/>
          <w:b/>
          <w:sz w:val="32"/>
          <w:u w:val="single"/>
        </w:rPr>
        <w:t xml:space="preserve">  计算机科学与技术17102班   </w:t>
      </w:r>
    </w:p>
    <w:p>
      <w:pPr>
        <w:snapToGrid w:val="0"/>
        <w:spacing w:line="456" w:lineRule="auto"/>
        <w:ind w:left="1834"/>
        <w:rPr>
          <w:rFonts w:hint="eastAsia" w:hAnsi="宋体"/>
          <w:b/>
          <w:sz w:val="32"/>
          <w:u w:val="single"/>
        </w:rPr>
      </w:pPr>
      <w:r>
        <w:rPr>
          <w:rFonts w:hint="eastAsia" w:hAnsi="宋体"/>
          <w:b/>
          <w:sz w:val="32"/>
        </w:rPr>
        <w:t>指导教师：</w:t>
      </w:r>
      <w:r>
        <w:rPr>
          <w:rFonts w:hint="eastAsia" w:hAnsi="宋体"/>
          <w:b/>
          <w:sz w:val="32"/>
          <w:u w:val="single"/>
        </w:rPr>
        <w:t xml:space="preserve">        邹汉斌              </w:t>
      </w:r>
    </w:p>
    <w:p>
      <w:pPr>
        <w:snapToGrid w:val="0"/>
        <w:spacing w:line="720" w:lineRule="exact"/>
        <w:ind w:firstLine="1767" w:firstLineChars="800"/>
        <w:rPr>
          <w:rFonts w:hint="eastAsia"/>
          <w:b/>
          <w:sz w:val="22"/>
        </w:rPr>
      </w:pPr>
    </w:p>
    <w:p>
      <w:pPr>
        <w:spacing w:line="360" w:lineRule="auto"/>
        <w:ind w:firstLine="1767" w:firstLineChars="800"/>
        <w:rPr>
          <w:rFonts w:hint="eastAsia"/>
          <w:b/>
          <w:sz w:val="22"/>
        </w:rPr>
      </w:pPr>
    </w:p>
    <w:p>
      <w:pPr>
        <w:spacing w:line="360" w:lineRule="auto"/>
        <w:ind w:firstLine="1767" w:firstLineChars="800"/>
        <w:rPr>
          <w:rFonts w:hint="eastAsia"/>
          <w:b/>
          <w:sz w:val="22"/>
        </w:rPr>
      </w:pPr>
    </w:p>
    <w:p>
      <w:pPr>
        <w:spacing w:line="360" w:lineRule="auto"/>
        <w:ind w:firstLine="1767" w:firstLineChars="800"/>
        <w:rPr>
          <w:rFonts w:hint="eastAsia"/>
          <w:b/>
          <w:sz w:val="22"/>
        </w:rPr>
      </w:pPr>
    </w:p>
    <w:p>
      <w:pPr>
        <w:spacing w:line="360" w:lineRule="auto"/>
        <w:ind w:firstLine="1767" w:firstLineChars="800"/>
        <w:rPr>
          <w:rFonts w:hint="eastAsia"/>
          <w:b/>
          <w:sz w:val="22"/>
        </w:rPr>
      </w:pPr>
    </w:p>
    <w:p>
      <w:pPr>
        <w:spacing w:line="360" w:lineRule="auto"/>
        <w:ind w:firstLine="1767" w:firstLineChars="800"/>
        <w:rPr>
          <w:rFonts w:hint="eastAsia"/>
          <w:b/>
          <w:sz w:val="22"/>
        </w:rPr>
      </w:pPr>
    </w:p>
    <w:p>
      <w:pPr>
        <w:spacing w:line="360" w:lineRule="auto"/>
        <w:ind w:firstLine="1767" w:firstLineChars="800"/>
        <w:rPr>
          <w:rFonts w:hint="eastAsia"/>
          <w:b/>
          <w:sz w:val="22"/>
        </w:rPr>
      </w:pPr>
    </w:p>
    <w:p>
      <w:pPr>
        <w:snapToGrid w:val="0"/>
        <w:spacing w:line="456" w:lineRule="auto"/>
        <w:jc w:val="center"/>
        <w:rPr>
          <w:rFonts w:hint="eastAsia" w:hAnsi="宋体"/>
          <w:b/>
          <w:sz w:val="32"/>
        </w:rPr>
      </w:pPr>
      <w:r>
        <w:rPr>
          <w:rFonts w:hint="eastAsia" w:hAnsi="宋体"/>
          <w:b/>
          <w:sz w:val="32"/>
        </w:rPr>
        <w:t>2021年  5 月  20 日</w:t>
      </w:r>
    </w:p>
    <w:p>
      <w:pPr>
        <w:pStyle w:val="6"/>
        <w:kinsoku w:val="0"/>
        <w:overflowPunct w:val="0"/>
        <w:spacing w:before="8"/>
        <w:ind w:left="0"/>
        <w:rPr>
          <w:rFonts w:hint="eastAsia"/>
          <w:sz w:val="21"/>
        </w:rPr>
      </w:pPr>
    </w:p>
    <w:p>
      <w:pPr>
        <w:pStyle w:val="6"/>
        <w:kinsoku w:val="0"/>
        <w:overflowPunct w:val="0"/>
        <w:spacing w:before="8"/>
        <w:ind w:left="0"/>
        <w:rPr>
          <w:rFonts w:hint="eastAsia"/>
          <w:sz w:val="21"/>
        </w:rPr>
      </w:pPr>
    </w:p>
    <w:p>
      <w:pPr>
        <w:pStyle w:val="6"/>
        <w:kinsoku w:val="0"/>
        <w:overflowPunct w:val="0"/>
        <w:spacing w:before="8"/>
        <w:ind w:left="0"/>
        <w:rPr>
          <w:rFonts w:hint="eastAsia"/>
          <w:sz w:val="21"/>
        </w:rPr>
      </w:pPr>
    </w:p>
    <w:p>
      <w:pPr>
        <w:spacing w:line="360" w:lineRule="auto"/>
        <w:jc w:val="center"/>
        <w:rPr>
          <w:rFonts w:hint="eastAsia" w:hAnsi="宋体"/>
          <w:sz w:val="24"/>
        </w:rPr>
      </w:pPr>
      <w:r>
        <w:rPr>
          <w:rFonts w:hint="eastAsia" w:hAnsi="宋体"/>
          <w:sz w:val="24"/>
        </w:rPr>
        <w:t>目录</w:t>
      </w:r>
    </w:p>
    <w:p>
      <w:pPr>
        <w:pStyle w:val="9"/>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"1-2"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_Toc27094 </w:instrText>
      </w:r>
      <w:r>
        <w:rPr>
          <w:rFonts w:hint="eastAsia" w:ascii="宋体" w:hAnsi="宋体" w:eastAsia="宋体" w:cs="宋体"/>
          <w:sz w:val="24"/>
          <w:szCs w:val="24"/>
        </w:rPr>
        <w:fldChar w:fldCharType="separate"/>
      </w:r>
      <w:r>
        <w:rPr>
          <w:rFonts w:hint="eastAsia" w:ascii="宋体" w:hAnsi="宋体" w:eastAsia="宋体" w:cs="宋体"/>
          <w:sz w:val="24"/>
          <w:szCs w:val="24"/>
        </w:rPr>
        <w:t>一．调研目的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_Toc27094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_Toc25536 </w:instrText>
      </w:r>
      <w:r>
        <w:rPr>
          <w:rFonts w:hint="eastAsia" w:ascii="宋体" w:hAnsi="宋体" w:eastAsia="宋体" w:cs="宋体"/>
          <w:sz w:val="24"/>
          <w:szCs w:val="24"/>
        </w:rPr>
        <w:fldChar w:fldCharType="separate"/>
      </w:r>
      <w:r>
        <w:rPr>
          <w:rFonts w:hint="eastAsia" w:ascii="宋体" w:hAnsi="宋体" w:eastAsia="宋体" w:cs="宋体"/>
          <w:sz w:val="24"/>
          <w:szCs w:val="24"/>
        </w:rPr>
        <w:t>二．调研方法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_Toc25536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_Toc11394 </w:instrText>
      </w:r>
      <w:r>
        <w:rPr>
          <w:rFonts w:hint="eastAsia" w:ascii="宋体" w:hAnsi="宋体" w:eastAsia="宋体" w:cs="宋体"/>
          <w:sz w:val="24"/>
          <w:szCs w:val="24"/>
        </w:rPr>
        <w:fldChar w:fldCharType="separate"/>
      </w:r>
      <w:r>
        <w:rPr>
          <w:rFonts w:hint="eastAsia" w:ascii="宋体" w:hAnsi="宋体" w:eastAsia="宋体" w:cs="宋体"/>
          <w:sz w:val="24"/>
          <w:szCs w:val="24"/>
        </w:rPr>
        <w:t>三．调研内容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_Toc11394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_Toc9964 </w:instrText>
      </w:r>
      <w:r>
        <w:rPr>
          <w:rFonts w:hint="eastAsia" w:ascii="宋体" w:hAnsi="宋体" w:eastAsia="宋体" w:cs="宋体"/>
          <w:sz w:val="24"/>
          <w:szCs w:val="24"/>
        </w:rPr>
        <w:fldChar w:fldCharType="separate"/>
      </w:r>
      <w:r>
        <w:rPr>
          <w:rFonts w:hint="eastAsia" w:ascii="宋体" w:hAnsi="宋体" w:eastAsia="宋体" w:cs="宋体"/>
          <w:w w:val="103"/>
          <w:sz w:val="24"/>
          <w:szCs w:val="24"/>
        </w:rPr>
        <w:t xml:space="preserve">3.1 </w:t>
      </w:r>
      <w:r>
        <w:rPr>
          <w:rFonts w:hint="eastAsia" w:ascii="宋体" w:hAnsi="宋体" w:eastAsia="宋体" w:cs="宋体"/>
          <w:sz w:val="24"/>
          <w:szCs w:val="24"/>
        </w:rPr>
        <w:t>国外发展情况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_Toc9964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_Toc4369 </w:instrText>
      </w:r>
      <w:r>
        <w:rPr>
          <w:rFonts w:hint="eastAsia" w:ascii="宋体" w:hAnsi="宋体" w:eastAsia="宋体" w:cs="宋体"/>
          <w:sz w:val="24"/>
          <w:szCs w:val="24"/>
        </w:rPr>
        <w:fldChar w:fldCharType="separate"/>
      </w:r>
      <w:r>
        <w:rPr>
          <w:rFonts w:hint="eastAsia" w:ascii="宋体" w:hAnsi="宋体" w:eastAsia="宋体" w:cs="宋体"/>
          <w:w w:val="103"/>
          <w:sz w:val="24"/>
          <w:szCs w:val="24"/>
        </w:rPr>
        <w:t xml:space="preserve">3.2 </w:t>
      </w:r>
      <w:r>
        <w:rPr>
          <w:rFonts w:hint="eastAsia" w:ascii="宋体" w:hAnsi="宋体" w:eastAsia="宋体" w:cs="宋体"/>
          <w:sz w:val="24"/>
          <w:szCs w:val="24"/>
        </w:rPr>
        <w:t>国内发展情况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_Toc4369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tabs>
          <w:tab w:val="right" w:leader="dot" w:pos="9072"/>
        </w:tabs>
        <w:spacing w:line="360" w:lineRule="auto"/>
        <w:rPr>
          <w:rFonts w:hint="eastAsia" w:ascii="宋体" w:hAnsi="宋体" w:eastAsia="宋体" w:cs="宋体"/>
          <w:sz w:val="24"/>
          <w:szCs w:val="24"/>
        </w:rPr>
      </w:pPr>
      <w:bookmarkStart w:id="22" w:name="_GoBack"/>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 </w:instrText>
      </w:r>
      <w:r>
        <w:rPr>
          <w:rFonts w:hint="eastAsia" w:ascii="宋体" w:hAnsi="宋体" w:eastAsia="宋体" w:cs="宋体"/>
          <w:sz w:val="24"/>
          <w:szCs w:val="24"/>
        </w:rPr>
        <w:fldChar w:fldCharType="separate"/>
      </w:r>
      <w:r>
        <w:rPr>
          <w:rFonts w:hint="eastAsia" w:ascii="宋体" w:hAnsi="宋体" w:eastAsia="宋体" w:cs="宋体"/>
          <w:w w:val="103"/>
          <w:sz w:val="24"/>
          <w:szCs w:val="24"/>
        </w:rPr>
        <w:t xml:space="preserve">3.3 </w:t>
      </w:r>
      <w:r>
        <w:rPr>
          <w:rFonts w:hint="eastAsia" w:ascii="宋体" w:hAnsi="宋体" w:eastAsia="宋体" w:cs="宋体"/>
          <w:sz w:val="24"/>
          <w:szCs w:val="24"/>
        </w:rPr>
        <w:t>技术可行性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bookmarkEnd w:id="22"/>
    <w:p>
      <w:pPr>
        <w:pStyle w:val="10"/>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_Toc15674 </w:instrText>
      </w:r>
      <w:r>
        <w:rPr>
          <w:rFonts w:hint="eastAsia" w:ascii="宋体" w:hAnsi="宋体" w:eastAsia="宋体" w:cs="宋体"/>
          <w:sz w:val="24"/>
          <w:szCs w:val="24"/>
        </w:rPr>
        <w:fldChar w:fldCharType="separate"/>
      </w:r>
      <w:r>
        <w:rPr>
          <w:rFonts w:hint="eastAsia" w:ascii="宋体" w:hAnsi="宋体" w:eastAsia="宋体" w:cs="宋体"/>
          <w:w w:val="103"/>
          <w:sz w:val="24"/>
          <w:szCs w:val="24"/>
        </w:rPr>
        <w:t xml:space="preserve">3.4 </w:t>
      </w:r>
      <w:r>
        <w:rPr>
          <w:rFonts w:hint="eastAsia" w:ascii="宋体" w:hAnsi="宋体" w:eastAsia="宋体" w:cs="宋体"/>
          <w:sz w:val="24"/>
          <w:szCs w:val="24"/>
        </w:rPr>
        <w:t>经济可行性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_Toc15674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_Toc28207 </w:instrText>
      </w:r>
      <w:r>
        <w:rPr>
          <w:rFonts w:hint="eastAsia" w:ascii="宋体" w:hAnsi="宋体" w:eastAsia="宋体" w:cs="宋体"/>
          <w:sz w:val="24"/>
          <w:szCs w:val="24"/>
        </w:rPr>
        <w:fldChar w:fldCharType="separate"/>
      </w:r>
      <w:r>
        <w:rPr>
          <w:rFonts w:hint="eastAsia" w:ascii="宋体" w:hAnsi="宋体" w:eastAsia="宋体" w:cs="宋体"/>
          <w:w w:val="103"/>
          <w:sz w:val="24"/>
          <w:szCs w:val="24"/>
        </w:rPr>
        <w:t xml:space="preserve">3.5 </w:t>
      </w:r>
      <w:r>
        <w:rPr>
          <w:rFonts w:hint="eastAsia" w:ascii="宋体" w:hAnsi="宋体" w:eastAsia="宋体" w:cs="宋体"/>
          <w:sz w:val="24"/>
          <w:szCs w:val="24"/>
        </w:rPr>
        <w:t>开发环境简介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_Toc28207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_Toc19783 </w:instrText>
      </w:r>
      <w:r>
        <w:rPr>
          <w:rFonts w:hint="eastAsia" w:ascii="宋体" w:hAnsi="宋体" w:eastAsia="宋体" w:cs="宋体"/>
          <w:sz w:val="24"/>
          <w:szCs w:val="24"/>
        </w:rPr>
        <w:fldChar w:fldCharType="separate"/>
      </w:r>
      <w:r>
        <w:rPr>
          <w:rFonts w:hint="eastAsia" w:ascii="宋体" w:hAnsi="宋体" w:eastAsia="宋体" w:cs="宋体"/>
          <w:sz w:val="24"/>
          <w:szCs w:val="24"/>
        </w:rPr>
        <w:t>四．调研总结（结论）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_Toc19783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tabs>
          <w:tab w:val="right" w:leader="dot" w:pos="9072"/>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_Toc6853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8"/>
        <w:tabs>
          <w:tab w:val="right" w:leader="dot" w:pos="9990"/>
        </w:tabs>
        <w:spacing w:beforeLines="0" w:afterLines="0" w:line="360" w:lineRule="auto"/>
        <w:rPr>
          <w:rFonts w:hint="eastAsia" w:ascii="宋体" w:hAnsi="宋体" w:eastAsia="宋体" w:cs="宋体"/>
          <w:b/>
          <w:sz w:val="24"/>
          <w:szCs w:val="24"/>
          <w:lang w:val="en-US" w:eastAsia="zh-CN"/>
        </w:rPr>
      </w:pPr>
      <w:r>
        <w:rPr>
          <w:rFonts w:hint="eastAsia" w:ascii="宋体" w:hAnsi="宋体" w:eastAsia="宋体" w:cs="宋体"/>
          <w:sz w:val="24"/>
          <w:szCs w:val="24"/>
        </w:rPr>
        <w:fldChar w:fldCharType="end"/>
      </w:r>
    </w:p>
    <w:p>
      <w:pPr>
        <w:spacing w:line="360" w:lineRule="auto"/>
        <w:rPr>
          <w:rFonts w:hint="eastAsia"/>
          <w:sz w:val="22"/>
        </w:rPr>
      </w:pPr>
      <w:r>
        <w:rPr>
          <w:rFonts w:hint="eastAsia" w:hAnsi="宋体"/>
          <w:b/>
          <w:sz w:val="24"/>
        </w:rPr>
        <w:br w:type="page"/>
      </w:r>
    </w:p>
    <w:p>
      <w:pPr>
        <w:pStyle w:val="3"/>
        <w:spacing w:before="100" w:after="90" w:line="584" w:lineRule="auto"/>
        <w:ind w:left="1791" w:right="1916"/>
        <w:rPr>
          <w:rFonts w:hint="eastAsia" w:ascii="黑体" w:hAnsi="黑体" w:eastAsia="黑体"/>
          <w:sz w:val="32"/>
        </w:rPr>
      </w:pPr>
      <w:bookmarkStart w:id="0" w:name="_Toc27094"/>
      <w:r>
        <w:rPr>
          <w:rFonts w:hint="eastAsia" w:ascii="黑体" w:hAnsi="黑体" w:eastAsia="黑体"/>
          <w:sz w:val="32"/>
        </w:rPr>
        <w:t>一．调研目的</w:t>
      </w:r>
      <w:bookmarkEnd w:id="0"/>
    </w:p>
    <w:p>
      <w:pPr>
        <w:pStyle w:val="6"/>
        <w:kinsoku w:val="0"/>
        <w:overflowPunct w:val="0"/>
        <w:spacing w:before="1"/>
        <w:ind w:left="0"/>
        <w:rPr>
          <w:rFonts w:hint="eastAsia"/>
          <w:sz w:val="40"/>
        </w:rPr>
      </w:pPr>
    </w:p>
    <w:p>
      <w:pPr>
        <w:spacing w:line="360" w:lineRule="auto"/>
        <w:ind w:firstLine="480" w:firstLineChars="200"/>
        <w:jc w:val="both"/>
        <w:rPr>
          <w:rFonts w:hint="eastAsia" w:hAnsi="宋体"/>
          <w:sz w:val="24"/>
        </w:rPr>
      </w:pPr>
      <w:r>
        <w:rPr>
          <w:rFonts w:hint="eastAsia"/>
          <w:sz w:val="24"/>
        </w:rPr>
        <w:t>随着科技的发展，网购技术越发成熟，网络购物系统、二手物品买卖系统成为了科技企业的着手点，越来越多的企业也竞相向该板块触手。易物网站的研发</w:t>
      </w:r>
      <w:r>
        <w:rPr>
          <w:rFonts w:hint="eastAsia" w:hAnsi="宋体"/>
          <w:sz w:val="24"/>
        </w:rPr>
        <w:t>易物网研发出发点是为了解决大学生手上闲置物品过多，造成资源浪费这个痛点，旨在为当代大学生提供一个线上沟通、线下交换处理二手货物的平台。从而实现以下目的：1、实现旧物重用：让大学生们手上的旧物找到新的使用群体，以达到旧物价值的最大化；2、增加大学生之间的交流：以旧物交换为载体从而增加同校园、不同校园间人与人之间的交流；3、实现价值交换：易物网除物与物的交换之外，还可以交换其它的有价值东西，比如是知识、人脉、经验、创意等抽象资源。易物网设计内容主要包括两大用户模块和两大功能模块，用户模块分别是管理员模块和普通用户模块，管理员可登录后台对系统进行管理操作，普通用户在注册登录后可进行物品交易等操作。功能模块又分为物品自动推荐模块和商品价值估量模块。物品自动推荐模块根据用户在系统中的历史行为为其推荐可能感兴趣商品，商品价值估量模块可根据收集到的所需售卖商品参数信息估计其现在市场价格区间。该网站的成功设计不仅为易物网站信息的管理带来更大的管理力度，让信息得到良好的储存条件，还更方便系统使用用户的操作，直接通过电脑，使用键盘就可以输入信息、保存信息、快速查找信息以及删除不必要的信息。让用户有了更方便的操作途径，节省了更多时间与精力。使用易物网站不仅为易物网站的使用带来更大的市场，更是满足需要进行在线购物的用户的需要，可以让用户轻松地购买商品，迅速的在线下单。易物网站能够满足不同用户的不同需求,使得用户使用上获得更大的方便。</w:t>
      </w:r>
    </w:p>
    <w:p>
      <w:pPr>
        <w:pStyle w:val="6"/>
        <w:kinsoku w:val="0"/>
        <w:overflowPunct w:val="0"/>
        <w:spacing w:line="304" w:lineRule="auto"/>
        <w:ind w:right="212" w:firstLine="480"/>
        <w:jc w:val="both"/>
        <w:rPr>
          <w:rFonts w:hint="eastAsia"/>
          <w:sz w:val="24"/>
        </w:rPr>
      </w:pPr>
      <w:r>
        <w:rPr>
          <w:rFonts w:hint="eastAsia"/>
          <w:sz w:val="24"/>
        </w:rPr>
        <w:t xml:space="preserve"> </w:t>
      </w:r>
    </w:p>
    <w:p>
      <w:pPr>
        <w:pStyle w:val="6"/>
        <w:kinsoku w:val="0"/>
        <w:overflowPunct w:val="0"/>
        <w:spacing w:line="304" w:lineRule="auto"/>
        <w:ind w:left="0" w:right="212"/>
        <w:jc w:val="both"/>
        <w:rPr>
          <w:rFonts w:hint="eastAsia"/>
          <w:sz w:val="24"/>
        </w:rPr>
      </w:pPr>
    </w:p>
    <w:p>
      <w:pPr>
        <w:pStyle w:val="6"/>
        <w:kinsoku w:val="0"/>
        <w:overflowPunct w:val="0"/>
        <w:spacing w:line="304" w:lineRule="auto"/>
        <w:ind w:left="0" w:right="212"/>
        <w:jc w:val="both"/>
        <w:rPr>
          <w:rFonts w:hint="eastAsia"/>
          <w:sz w:val="24"/>
        </w:rPr>
      </w:pPr>
    </w:p>
    <w:p>
      <w:pPr>
        <w:pStyle w:val="6"/>
        <w:kinsoku w:val="0"/>
        <w:overflowPunct w:val="0"/>
        <w:spacing w:before="12"/>
        <w:ind w:left="0"/>
        <w:rPr>
          <w:rFonts w:hint="eastAsia"/>
          <w:sz w:val="33"/>
        </w:rPr>
      </w:pPr>
    </w:p>
    <w:p>
      <w:pPr>
        <w:pStyle w:val="3"/>
        <w:spacing w:before="100" w:after="90" w:line="584" w:lineRule="auto"/>
        <w:ind w:left="1791" w:right="1916"/>
        <w:rPr>
          <w:rFonts w:hint="eastAsia"/>
          <w:sz w:val="40"/>
        </w:rPr>
      </w:pPr>
      <w:bookmarkStart w:id="1" w:name="_Toc25536"/>
      <w:r>
        <w:rPr>
          <w:rFonts w:hint="eastAsia" w:ascii="黑体" w:hAnsi="黑体" w:eastAsia="黑体"/>
          <w:sz w:val="32"/>
        </w:rPr>
        <w:t>二．调研方法</w:t>
      </w:r>
      <w:bookmarkEnd w:id="1"/>
    </w:p>
    <w:p>
      <w:pPr>
        <w:pStyle w:val="11"/>
        <w:widowControl/>
        <w:spacing w:line="360" w:lineRule="auto"/>
        <w:ind w:firstLine="480" w:firstLineChars="200"/>
        <w:rPr>
          <w:rFonts w:hint="eastAsia"/>
          <w:sz w:val="24"/>
        </w:rPr>
      </w:pPr>
      <w:r>
        <w:rPr>
          <w:rFonts w:hint="eastAsia"/>
          <w:sz w:val="24"/>
        </w:rPr>
        <w:t>1、网上查阅资料法： 在系统需求设计和功能结构设计完成之后，在网上寻找与课题相关书籍，查阅书籍里其系统地开发过程，以及前期准备，同时对开发该系统所运用到的开发语言进行查看，进行学习。此过程中进行网上查阅的资料有：1、《SEO实战密码》该书介绍了正规、有效的SEO实战技术，包括为什么要做SEO、搜索引擎工作原理、关键词研究、网站结构优化、外部链接建设、SEO效果监测及策略修改，SEO作弊及惩罚、排名因素列表、常用的SEO工具、SEO项目管理中需要注意的问题等专题；2、李智慧 《大型网站技术架构：核心原理与案例分析》 主要梳理大型网站技术发展历程，剖析大型网站技术架构模式，深入讲述大型互联网架构设计的核心原理，并通过一组典型网站技术架构设计案例，为读者呈现一幅包括技术选型、架构设计、性能优化、Web 安全、系统发布、运维监控等在内的大型网站开发全景视图。3、Jeffrey Zeldman 《网站重构—— 应用Web标准进行设计》重分析了目前网站建设中存在的一些问题，以及“Web标准”思想的产生、发展和推广，并从技术细节上讲解了网站实际制作和开发的过程中如何向Web标准过渡，如何采用和符合Web标准。4、月光博客 《网站创富：从搭建、管理到营利》 本书主要聚焦于如何搭建、管理一个网站，并进行营利，主要内容有：网站空间的选购、部署和管理；网站建站的主要方法和常用建站工具；如何优化已经建好的网站，优化的常用工具及实例分析；网站营销推广的方法及实例分析；如何通过网站进行营利，常见的网站营利方法对比，以及网络支付的安全风险常识。</w:t>
      </w:r>
    </w:p>
    <w:p>
      <w:pPr>
        <w:pStyle w:val="6"/>
        <w:kinsoku w:val="0"/>
        <w:overflowPunct w:val="0"/>
        <w:spacing w:before="84" w:line="360" w:lineRule="auto"/>
        <w:ind w:firstLine="480" w:firstLineChars="200"/>
        <w:jc w:val="both"/>
        <w:rPr>
          <w:rFonts w:hint="eastAsia"/>
          <w:sz w:val="24"/>
        </w:rPr>
      </w:pPr>
      <w:r>
        <w:rPr>
          <w:rFonts w:hint="eastAsia"/>
          <w:sz w:val="24"/>
        </w:rPr>
        <w:t>2、图书馆各数据库查阅资料法：对于网络参考文献不便的情况下，去到图书馆进行借书阅览，在图书馆主要借的书籍是关于开发语言方面，分别有：</w:t>
      </w:r>
      <w:r>
        <w:rPr>
          <w:rFonts w:hint="eastAsia" w:hAnsi="宋体"/>
          <w:sz w:val="24"/>
        </w:rPr>
        <w:t>1、</w:t>
      </w:r>
      <w:r>
        <w:rPr>
          <w:rFonts w:hint="eastAsia" w:hAnsi="宋体"/>
          <w:color w:val="111111"/>
          <w:sz w:val="24"/>
          <w:shd w:val="clear" w:color="auto" w:fill="FFFFFF"/>
        </w:rPr>
        <w:t>HTML5篇——《HTML5数据推送应用开发》；2、JavaScript篇——《JavaScript基础教程（第9版）》；3、综合篇——《ASP.NET Web API设计》；4、</w:t>
      </w:r>
      <w:r>
        <w:rPr>
          <w:rFonts w:hint="eastAsia" w:hAnsi="宋体"/>
          <w:color w:val="333333"/>
          <w:sz w:val="24"/>
          <w:shd w:val="clear" w:color="auto" w:fill="FFFFFF"/>
        </w:rPr>
        <w:t>《高性能MySQL》、</w:t>
      </w:r>
    </w:p>
    <w:p>
      <w:pPr>
        <w:pStyle w:val="6"/>
        <w:kinsoku w:val="0"/>
        <w:overflowPunct w:val="0"/>
        <w:spacing w:before="81" w:line="360" w:lineRule="auto"/>
        <w:ind w:firstLine="480" w:firstLineChars="200"/>
        <w:jc w:val="both"/>
        <w:rPr>
          <w:rFonts w:hint="eastAsia"/>
          <w:sz w:val="24"/>
        </w:rPr>
      </w:pPr>
      <w:r>
        <w:rPr>
          <w:rFonts w:hint="eastAsia"/>
          <w:sz w:val="24"/>
        </w:rPr>
        <w:t>3、实地调研法：该方法主要是通过实习的方式参与到公司内部进行网页开发项目，在项目实习中提高自己的知识方面和网页开发技术水平。</w:t>
      </w:r>
    </w:p>
    <w:p>
      <w:pPr>
        <w:pStyle w:val="6"/>
        <w:kinsoku w:val="0"/>
        <w:overflowPunct w:val="0"/>
        <w:spacing w:before="81" w:line="360" w:lineRule="auto"/>
        <w:ind w:left="593"/>
        <w:jc w:val="both"/>
        <w:rPr>
          <w:rFonts w:hint="eastAsia"/>
          <w:sz w:val="24"/>
        </w:rPr>
      </w:pPr>
    </w:p>
    <w:p>
      <w:pPr>
        <w:pStyle w:val="3"/>
        <w:spacing w:before="100" w:after="90" w:line="584" w:lineRule="auto"/>
        <w:ind w:left="1791" w:right="1916"/>
        <w:rPr>
          <w:rFonts w:hint="eastAsia" w:ascii="黑体" w:hAnsi="黑体" w:eastAsia="黑体"/>
          <w:sz w:val="32"/>
        </w:rPr>
      </w:pPr>
      <w:bookmarkStart w:id="2" w:name="_Toc11394"/>
      <w:r>
        <w:rPr>
          <w:rFonts w:hint="eastAsia" w:ascii="黑体" w:hAnsi="黑体" w:eastAsia="黑体"/>
          <w:sz w:val="32"/>
        </w:rPr>
        <w:t>三．调研内容</w:t>
      </w:r>
      <w:bookmarkEnd w:id="2"/>
    </w:p>
    <w:p>
      <w:pPr>
        <w:pStyle w:val="4"/>
        <w:numPr>
          <w:ilvl w:val="1"/>
          <w:numId w:val="1"/>
        </w:numPr>
        <w:jc w:val="both"/>
        <w:rPr>
          <w:rFonts w:hint="eastAsia" w:ascii="黑体" w:hAnsi="黑体" w:eastAsia="黑体"/>
          <w:sz w:val="28"/>
        </w:rPr>
      </w:pPr>
      <w:bookmarkStart w:id="3" w:name="_Toc9964"/>
      <w:r>
        <w:rPr>
          <w:rFonts w:hint="eastAsia" w:ascii="黑体" w:hAnsi="黑体" w:eastAsia="黑体"/>
          <w:sz w:val="28"/>
        </w:rPr>
        <w:t>国外发展情况</w:t>
      </w:r>
      <w:bookmarkEnd w:id="3"/>
    </w:p>
    <w:p>
      <w:pPr>
        <w:spacing w:line="360" w:lineRule="auto"/>
        <w:ind w:firstLine="480" w:firstLineChars="200"/>
        <w:jc w:val="both"/>
        <w:rPr>
          <w:rFonts w:hint="eastAsia"/>
          <w:sz w:val="24"/>
        </w:rPr>
      </w:pPr>
      <w:r>
        <w:rPr>
          <w:rFonts w:hint="eastAsia"/>
          <w:sz w:val="24"/>
        </w:rPr>
        <w:t>近几年，随着计算机技术和网络技术的迅速发展，人们的生活被各种网络服务系统所影响。网_上购物已经融入了人们的日常生活中，与传统的购物方式相比，网_上购物更加方便、快捷的同时也充满了乐趣，于是电子商务开始流行起来。目前，鉴于电子商务对经济增长的巨大推动作用，许多国家大力促进电子商务在国民经济各个领域的应用。美国在电子商务的技术、社会法律和市场效应方面均处于领先地位，有著名的购物网站Amzaon. com、eBay 等。欧洲的电子商务虽然起步晚于美国，但是其发展势头非常迅猛，通过出台《欧盟电子商务动议》，开放电信市场，推动电子欧洲计划等不断发展电子商务。国外的电子商务系统发展已相对完善，但仍存在一定的问题，大多数系统忽略了二手商品交易市场这个独特的环境，针对性不强。并且，由于二手商品交易应用的商务模式还处在探索阶段，因此二手商品交易的电子商务真正成熟发展的还不太多。根据二手交易站总结下来，海外的这类平台大概分为 3 种：</w:t>
      </w:r>
    </w:p>
    <w:p>
      <w:pPr>
        <w:spacing w:line="360" w:lineRule="auto"/>
        <w:jc w:val="both"/>
        <w:rPr>
          <w:rFonts w:hint="eastAsia"/>
          <w:sz w:val="24"/>
        </w:rPr>
      </w:pPr>
      <w:r>
        <w:rPr>
          <w:rFonts w:hint="eastAsia"/>
          <w:sz w:val="24"/>
        </w:rPr>
        <w:t>1、多数平台只卖某一类商品，综合类二手交易平台不多。ThredUP 是出售儿童以及女性服装的平台，在海外还有一个 Grailed，是一个男性服装的交易平台。此外还有做奢侈品交易的 the Real Real 等。</w:t>
      </w:r>
    </w:p>
    <w:p>
      <w:pPr>
        <w:spacing w:line="360" w:lineRule="auto"/>
        <w:jc w:val="both"/>
        <w:rPr>
          <w:rFonts w:hint="eastAsia"/>
          <w:sz w:val="24"/>
        </w:rPr>
      </w:pPr>
      <w:r>
        <w:rPr>
          <w:rFonts w:hint="eastAsia"/>
          <w:sz w:val="24"/>
        </w:rPr>
        <w:t>2、没有商品种类限定的平台，多数仅限于本地交易。比如月访问量达到 550 万的 offerup 就是一个类似于 58 同城的网站。不过似乎很多美国用户对二手商品的可靠性非常警惕，所以还出现了 bookoo、Letgo 这种当面交易的平台，没有线上支付，也不做电商，根据地理位置就近交易。</w:t>
      </w:r>
    </w:p>
    <w:p>
      <w:pPr>
        <w:spacing w:line="360" w:lineRule="auto"/>
        <w:jc w:val="both"/>
        <w:rPr>
          <w:rFonts w:hint="eastAsia"/>
          <w:sz w:val="24"/>
        </w:rPr>
      </w:pPr>
      <w:r>
        <w:rPr>
          <w:rFonts w:hint="eastAsia"/>
          <w:sz w:val="24"/>
        </w:rPr>
        <w:t>3、很多交易平台不仅限于二手交易。一些二手交易平台甚至偏离了二手交易平台处理闲置商品的本意，将平台变成了一个面向特定爱好者之间的好物交易市场。StockX 是一个球鞋交易站，大部分出售的球鞋是全新状态。这个平台的买卖采用的是拍卖的玩法，而且可以拍卖到的球鞋的生产时间可以选到 2001 年之前，可以说是收藏价值大于实用价值。</w:t>
      </w:r>
    </w:p>
    <w:p>
      <w:pPr>
        <w:spacing w:line="360" w:lineRule="auto"/>
        <w:jc w:val="both"/>
        <w:rPr>
          <w:rFonts w:hint="eastAsia"/>
          <w:sz w:val="24"/>
        </w:rPr>
      </w:pPr>
      <w:r>
        <w:rPr>
          <w:rFonts w:hint="eastAsia"/>
          <w:sz w:val="24"/>
        </w:rPr>
        <w:t>二手交易在发达国家更受青睐，其实不只是美国，在许多发达国家都存在着用户量很大的二手交易平台。仅就亚洲的成熟市场为例，日本最大的二手交易网站 Mercari 在 2018 年上市，它在今年 3 月到 4 月期间的月访问量达到 1.6 亿人；新加坡的二手交易平台 Carousell 在去年与马来西亚的在线交易平台 701search 合并，合并后其估值达到 8.5 亿美元；另外就是韩国二手交易 App Karrot 背后的初创企业 Danggeun Market 也在今天宣布已经筹集到 3300 万美元的 C 轮融资。而且因为疫情，Karrot 在 4 月的月活用户同比增长了 130%，商品总价值同比增长了 250%，已经成为韩国第二大购物应用。</w:t>
      </w:r>
    </w:p>
    <w:p>
      <w:pPr>
        <w:spacing w:line="360" w:lineRule="auto"/>
        <w:jc w:val="both"/>
        <w:rPr>
          <w:rFonts w:hint="eastAsia"/>
          <w:sz w:val="24"/>
        </w:rPr>
      </w:pPr>
      <w:r>
        <w:rPr>
          <w:rFonts w:hint="eastAsia"/>
          <w:sz w:val="24"/>
        </w:rPr>
        <w:t>从发达国家市场二手交易平台比较高的用户量和活跃的融资动态可以看出，二手交易平台的发展状况与国家的发达程度有直接关系。在发展程度比较高的国家，人们环保意识更强，也有更多的闲置资源可以用来交易，而且在满足了基本物质需求的基础上，也会通过二手交易平台来获得一些有收藏价值的物品。相比之下，发展中国家的人们更倾向于购买便宜又实用的新品。</w:t>
      </w:r>
    </w:p>
    <w:p>
      <w:pPr>
        <w:spacing w:line="360" w:lineRule="auto"/>
        <w:ind w:firstLine="480" w:firstLineChars="200"/>
        <w:jc w:val="both"/>
        <w:rPr>
          <w:rFonts w:hint="eastAsia" w:hAnsi="宋体"/>
          <w:sz w:val="24"/>
        </w:rPr>
      </w:pPr>
    </w:p>
    <w:p>
      <w:pPr>
        <w:pStyle w:val="4"/>
        <w:numPr>
          <w:ilvl w:val="1"/>
          <w:numId w:val="1"/>
        </w:numPr>
        <w:jc w:val="both"/>
        <w:rPr>
          <w:rFonts w:hint="eastAsia" w:ascii="黑体" w:hAnsi="黑体" w:eastAsia="黑体"/>
          <w:sz w:val="28"/>
        </w:rPr>
      </w:pPr>
      <w:bookmarkStart w:id="4" w:name="_Toc4369"/>
      <w:r>
        <w:rPr>
          <w:rFonts w:hint="eastAsia" w:ascii="黑体" w:hAnsi="黑体" w:eastAsia="黑体"/>
          <w:sz w:val="28"/>
        </w:rPr>
        <w:t>国内发展情况</w:t>
      </w:r>
      <w:bookmarkEnd w:id="4"/>
    </w:p>
    <w:p>
      <w:pPr>
        <w:pStyle w:val="6"/>
        <w:kinsoku w:val="0"/>
        <w:overflowPunct w:val="0"/>
        <w:spacing w:line="360" w:lineRule="auto"/>
        <w:ind w:left="0" w:right="238" w:firstLine="480"/>
        <w:jc w:val="both"/>
        <w:rPr>
          <w:rFonts w:hint="eastAsia"/>
          <w:sz w:val="24"/>
        </w:rPr>
      </w:pPr>
      <w:r>
        <w:rPr>
          <w:rFonts w:hint="eastAsia"/>
          <w:sz w:val="24"/>
        </w:rPr>
        <w:t>电子商务在我国的起步比较晚，但是发展速度很快。当电子商务概念导入国内市场后，被复制和模仿的速度也比较快，二手商品交易网如雨后春笋般发展起来，如中国二手交易网、中国二手车交易网等等。目前，二手商品交易网分类比较多，基本上可分为二手房、二手车、二手日常生活用品、二手书等几大类;按地域性分，有地方的二手商品交易网和全国性的二手商品交易网。根据网上二手商品交易网站提供的服务来看，二手商品交易网又可分为两种:一种只是提供了发布二手商品信息的平台，大多是区域性的网站，这些网站只提供给广大朋友发布二手信息的平台但不参与到买卖双方的交易中，像这样的网站完全是二手卖家和二手买家之间的交易，这样的交易方式相对稳妥，但是二手商品不是新产品，因此不能像新产品那样贴.上明确的价格标签，就需要买家和卖家进行沟通交流，而且区域性是其最大的弱点。另外- -种就是专门的:二手商品交易网站了，在这样的网站上进行交易，由于交易系统不够完善，存在着一定的安全隐患，可能会给买家带来损失。</w:t>
      </w:r>
    </w:p>
    <w:p>
      <w:pPr>
        <w:pStyle w:val="6"/>
        <w:kinsoku w:val="0"/>
        <w:overflowPunct w:val="0"/>
        <w:spacing w:line="360" w:lineRule="auto"/>
        <w:ind w:left="0" w:right="238" w:firstLine="480"/>
        <w:jc w:val="both"/>
        <w:rPr>
          <w:rFonts w:hint="eastAsia"/>
          <w:sz w:val="24"/>
        </w:rPr>
      </w:pPr>
      <w:r>
        <w:rPr>
          <w:rFonts w:hint="eastAsia"/>
          <w:sz w:val="24"/>
        </w:rPr>
        <w:t xml:space="preserve">虽然二手商品交易网的发展势头一点都不比一般产品销售网站低，但是，二手商品有一个折旧率和破损率的问题，所以不能像新产品-样标明产品性能，让消费者能-眼看明白，所以验证二手商品要比新产品难得多，所以一般都是采取线下当面交易的方式,所以一-般本地的二手商品交易网发展得比全国性的二手商。 </w:t>
      </w:r>
    </w:p>
    <w:p>
      <w:pPr>
        <w:pStyle w:val="4"/>
        <w:numPr>
          <w:ilvl w:val="1"/>
          <w:numId w:val="1"/>
        </w:numPr>
        <w:jc w:val="both"/>
        <w:rPr>
          <w:rFonts w:hint="eastAsia" w:ascii="黑体" w:hAnsi="黑体" w:eastAsia="黑体"/>
          <w:sz w:val="28"/>
        </w:rPr>
      </w:pPr>
      <w:bookmarkStart w:id="5" w:name="_Toc41"/>
      <w:r>
        <w:rPr>
          <w:rFonts w:hint="eastAsia" w:ascii="黑体" w:hAnsi="黑体" w:eastAsia="黑体"/>
          <w:sz w:val="28"/>
        </w:rPr>
        <w:t>技术可行性</w:t>
      </w:r>
      <w:bookmarkEnd w:id="5"/>
    </w:p>
    <w:p>
      <w:pPr>
        <w:tabs>
          <w:tab w:val="left" w:pos="377"/>
        </w:tabs>
        <w:spacing w:line="360" w:lineRule="auto"/>
        <w:ind w:firstLine="480" w:firstLineChars="200"/>
        <w:jc w:val="both"/>
        <w:rPr>
          <w:rFonts w:hint="eastAsia" w:hAnsi="宋体"/>
          <w:sz w:val="24"/>
        </w:rPr>
      </w:pPr>
      <w:r>
        <w:rPr>
          <w:rFonts w:hint="eastAsia" w:hAnsi="宋体"/>
          <w:sz w:val="24"/>
        </w:rPr>
        <w:t>本易物网站完成，是在Java和Mysql数据库的结合使用下实现的。基于以往对Java和Mysql的了解，以及查阅许多文献资料，决定采用这两种技术，增强系统开发的便利性。这两种技术的使用都是零成本，都是常见的软件开发技术。Java在处理各类数据时，可以快速将数据从数据库中调取出来，极大的满足用户对速度的需求。Mysql数据库的使用，可以实现开发人员从数据库中快速查找、删除、添加数据，并能实现快速在数据库中添加新建表或试视图的功能，能够为开发者减少很多麻烦，带来很好的体验。</w:t>
      </w:r>
    </w:p>
    <w:p>
      <w:pPr>
        <w:pStyle w:val="6"/>
        <w:kinsoku w:val="0"/>
        <w:overflowPunct w:val="0"/>
        <w:spacing w:before="5" w:line="360" w:lineRule="auto"/>
        <w:ind w:left="593"/>
        <w:jc w:val="both"/>
        <w:rPr>
          <w:rFonts w:hint="eastAsia"/>
          <w:sz w:val="24"/>
        </w:rPr>
      </w:pPr>
      <w:r>
        <w:rPr>
          <w:rFonts w:hint="eastAsia" w:hAnsi="宋体"/>
          <w:sz w:val="24"/>
        </w:rPr>
        <w:t xml:space="preserve">    综上所述，易物网站所采用的技术都是对开发者非常友好，并且是非常便利的。它可以降低开发者开发系统的难度，在开发过程中减少不必要的操作步骤和开支，使开发成本降低，能够为开发者节省出更多时间，能够更快更好的完成此系统的开发。</w:t>
      </w:r>
    </w:p>
    <w:p>
      <w:pPr>
        <w:pStyle w:val="4"/>
        <w:numPr>
          <w:ilvl w:val="1"/>
          <w:numId w:val="1"/>
        </w:numPr>
        <w:jc w:val="both"/>
        <w:rPr>
          <w:rFonts w:hint="eastAsia" w:ascii="黑体" w:hAnsi="黑体" w:eastAsia="黑体"/>
          <w:sz w:val="28"/>
        </w:rPr>
      </w:pPr>
      <w:bookmarkStart w:id="6" w:name="_Toc15674"/>
      <w:r>
        <w:rPr>
          <w:rFonts w:hint="eastAsia" w:ascii="黑体" w:hAnsi="黑体" w:eastAsia="黑体"/>
          <w:sz w:val="28"/>
        </w:rPr>
        <w:t>经济可行性</w:t>
      </w:r>
      <w:bookmarkEnd w:id="6"/>
    </w:p>
    <w:p>
      <w:pPr>
        <w:autoSpaceDE/>
        <w:autoSpaceDN/>
        <w:adjustRightInd/>
        <w:spacing w:line="360" w:lineRule="auto"/>
        <w:ind w:firstLine="480" w:firstLineChars="200"/>
        <w:jc w:val="both"/>
        <w:rPr>
          <w:rFonts w:hint="eastAsia" w:hAnsi="Verdana"/>
          <w:sz w:val="24"/>
        </w:rPr>
      </w:pPr>
      <w:bookmarkStart w:id="7" w:name="_Hlk7008691"/>
      <w:r>
        <w:rPr>
          <w:rFonts w:hint="eastAsia" w:hAnsi="宋体"/>
          <w:sz w:val="24"/>
        </w:rPr>
        <w:t>开发一个系统，需要从开发技术和设施配置要求的角度来考虑经济成本。</w:t>
      </w:r>
      <w:r>
        <w:rPr>
          <w:rFonts w:hint="eastAsia" w:hAnsi="Verdana"/>
          <w:sz w:val="24"/>
        </w:rPr>
        <w:t>易物网站所采用的开发技术均是免费使用的，且都是采用开源码。在开发完成后，可以直接通过电脑和手机就能够使用其功能，对电脑和手机的配置也没有高的要求，平常常见的电脑手机就可以满足需求了。因此，易物网站的开发，满足经济需求。</w:t>
      </w:r>
      <w:bookmarkEnd w:id="7"/>
    </w:p>
    <w:p>
      <w:pPr>
        <w:pStyle w:val="4"/>
        <w:numPr>
          <w:ilvl w:val="1"/>
          <w:numId w:val="1"/>
        </w:numPr>
        <w:jc w:val="both"/>
        <w:rPr>
          <w:rFonts w:hint="eastAsia" w:ascii="黑体" w:hAnsi="黑体" w:eastAsia="黑体"/>
          <w:sz w:val="28"/>
        </w:rPr>
      </w:pPr>
      <w:bookmarkStart w:id="8" w:name="_Toc28207"/>
      <w:r>
        <w:rPr>
          <w:rFonts w:hint="eastAsia" w:ascii="黑体" w:hAnsi="黑体" w:eastAsia="黑体"/>
          <w:sz w:val="28"/>
        </w:rPr>
        <w:t>开发环境简介</w:t>
      </w:r>
      <w:bookmarkEnd w:id="8"/>
    </w:p>
    <w:p>
      <w:pPr>
        <w:spacing w:line="360" w:lineRule="auto"/>
        <w:ind w:firstLine="480" w:firstLineChars="200"/>
        <w:jc w:val="both"/>
        <w:rPr>
          <w:rFonts w:hint="eastAsia" w:hAnsi="宋体"/>
          <w:color w:val="000000"/>
          <w:sz w:val="24"/>
        </w:rPr>
      </w:pPr>
      <w:r>
        <w:rPr>
          <w:rFonts w:hint="eastAsia" w:hAnsi="宋体"/>
          <w:color w:val="000000"/>
          <w:sz w:val="24"/>
        </w:rPr>
        <w:t>JSP技术介绍：JSP是一种用来开发网页应用程序的服务端动态开发技术，JSP属于一种可跨平台技术，由于其可以使用Java API属性，因此常被开发者应用在不同的系统中。JSP中可以使用HTML语言进行编程，同时也可以使用Java语言进行开发，但是HTML语言和JAVA语言在系统开发中所实现的功能作用却有所不同，HTML主要被开发者用来显示静态网页内容，而JAVA则常被用来显示动态网页内容。采用JSP技术能解决Servlet中大量HTML标签、文本以及其他文档格式堆积的所造成的开发效率低下的问题。</w:t>
      </w:r>
    </w:p>
    <w:p>
      <w:pPr>
        <w:spacing w:line="360" w:lineRule="auto"/>
        <w:ind w:firstLine="480" w:firstLineChars="200"/>
        <w:jc w:val="both"/>
        <w:rPr>
          <w:rFonts w:hint="eastAsia" w:hAnsi="宋体"/>
          <w:color w:val="000000"/>
          <w:sz w:val="24"/>
        </w:rPr>
      </w:pPr>
      <w:r>
        <w:rPr>
          <w:rFonts w:hint="eastAsia" w:hAnsi="宋体"/>
          <w:color w:val="000000"/>
          <w:sz w:val="24"/>
        </w:rPr>
        <w:t xml:space="preserve">使用JSP技术，用户的访问速度能够得到很大的提升，同时也能节省更多的时间，原因在于服务器能够在使用者第一次进入浏览器访问JSP页面时，能够对使用者访问Jsp页面的代码进行预编译，而用户编译代码后，代码会被自动保存，当用户第二次打开JSP页面时，就能够立即只想所编译好的代码，这样就很有效地避免了服务器CUP资源的占用。JAVA代码中HTML页面在服务器的响应，是需要在代码中拼接标签的，使用JSP技术，能避免这样繁琐的过程，因为JSP文件能很好的将JAVA代码和HTML代码分别使用。JSP具有较多的标签和表达试，因此，采用JSP技术开发应用时，可以获得更多的页面动态效果，为用户带来更好的视觉体验。 </w:t>
      </w:r>
    </w:p>
    <w:p>
      <w:pPr>
        <w:spacing w:line="360" w:lineRule="auto"/>
        <w:ind w:firstLine="480" w:firstLineChars="200"/>
        <w:jc w:val="both"/>
        <w:rPr>
          <w:rFonts w:hint="eastAsia"/>
          <w:sz w:val="22"/>
        </w:rPr>
      </w:pPr>
      <w:r>
        <w:rPr>
          <w:rFonts w:hint="eastAsia" w:hAnsi="宋体"/>
          <w:color w:val="000000"/>
          <w:sz w:val="24"/>
        </w:rPr>
        <w:t>Java技术介绍：Java语言可以说是计算机专业同学在大学期间必修课程的一门语言，它能独占大头可见其在计算机方面学习的重要性。开发者在进行系统开发时选择使用Java语言是因为其具有一定的简便性，尤其是对于刚开始接触开发语言进行系统开发的新手小白，Java相比于其他语言时比较简单的，易操作的、且其自身具有易学易懂性，因此，Java成为从事计算机行业的开发人员的首先之选，也正因此形成了Java越来越被更多人使用的场面。Java语言的兼容性也要比其他开发语言来说更加强大，在每个不同的系统平台都能够自如运行，不同类型的资源也能够被充分运用。采用Java来开发Android手机应用和Web后端，开发效率非常高，在编程时，由于Java的编程模式属于一种面向对象基于对象的模式，而这种模式是与人的思维模式相符的，因此，Java的编程实现是条理清晰、易于理解的，因此也让开发者更容易接受。Java有一个最大的优点，就是它没有平台的限制，Java虚拟机的出现，使得Java编程时，即使更改操作系统或者升级处理器，它也能够维持程序的运行而且不出现错误。采用Java编程时，它所具有的Java虚拟机JVM能够自动解释执行，在不出现错误的条件下，它能够执行至结束。</w:t>
      </w:r>
    </w:p>
    <w:p>
      <w:pPr>
        <w:spacing w:line="360" w:lineRule="auto"/>
        <w:ind w:firstLine="480" w:firstLineChars="200"/>
        <w:jc w:val="both"/>
        <w:rPr>
          <w:rFonts w:hint="eastAsia" w:hAnsi="宋体"/>
          <w:color w:val="000000"/>
          <w:sz w:val="24"/>
        </w:rPr>
      </w:pPr>
      <w:r>
        <w:rPr>
          <w:rFonts w:hint="eastAsia" w:hAnsi="宋体"/>
          <w:sz w:val="24"/>
        </w:rPr>
        <w:t>数据库介绍：在易物网的开发过程中数据库选择了使用MySQL数据库。Mysql数据库能够成为首要之选的原因包括其体积</w:t>
      </w:r>
      <w:r>
        <w:rPr>
          <w:rFonts w:hint="eastAsia" w:hAnsi="宋体"/>
          <w:sz w:val="24"/>
          <w:shd w:val="clear" w:color="auto" w:fill="FFFFFF"/>
        </w:rPr>
        <w:t>小、是一种轻量级，源代码开放的数据库</w:t>
      </w:r>
      <w:r>
        <w:rPr>
          <w:rFonts w:hint="eastAsia" w:hAnsi="宋体"/>
          <w:sz w:val="24"/>
          <w:shd w:val="clear" w:color="auto" w:fill="FFFFFF"/>
        </w:rPr>
        <w:fldChar w:fldCharType="begin"/>
      </w:r>
      <w:r>
        <w:rPr>
          <w:rFonts w:hint="eastAsia" w:hAnsi="宋体"/>
          <w:sz w:val="24"/>
          <w:shd w:val="clear" w:color="auto" w:fill="FFFFFF"/>
        </w:rPr>
        <w:instrText xml:space="preserve"> REF _Ref21058 \r \h </w:instrText>
      </w:r>
      <w:r>
        <w:rPr>
          <w:rFonts w:hint="eastAsia" w:hAnsi="宋体"/>
          <w:sz w:val="24"/>
          <w:shd w:val="clear" w:color="auto" w:fill="FFFFFF"/>
        </w:rPr>
        <w:fldChar w:fldCharType="separate"/>
      </w:r>
      <w:r>
        <w:rPr>
          <w:rFonts w:hint="eastAsia" w:hAnsi="宋体"/>
          <w:sz w:val="24"/>
          <w:shd w:val="clear" w:color="auto" w:fill="FFFFFF"/>
        </w:rPr>
        <w:t>[8]</w:t>
      </w:r>
      <w:r>
        <w:rPr>
          <w:rFonts w:hint="eastAsia" w:hAnsi="宋体"/>
          <w:sz w:val="24"/>
          <w:shd w:val="clear" w:color="auto" w:fill="FFFFFF"/>
        </w:rPr>
        <w:fldChar w:fldCharType="end"/>
      </w:r>
      <w:r>
        <w:rPr>
          <w:rFonts w:hint="eastAsia" w:hAnsi="宋体"/>
          <w:sz w:val="24"/>
          <w:shd w:val="clear" w:color="auto" w:fill="FFFFFF"/>
        </w:rPr>
        <w:t>，</w:t>
      </w:r>
      <w:r>
        <w:rPr>
          <w:rFonts w:hint="eastAsia" w:hAnsi="宋体"/>
          <w:sz w:val="24"/>
        </w:rPr>
        <w:t>因此成为网页开发中非常好的选择。由于MySQL得到世界广泛关注，也是人们常常选择使用关系型数据库的原因。使用MySQL，具有提高所开发软件的灵活性的特点，不同于别的数据库将所有数据放在一个大仓库内的方式，MYSQL是将所有数据进行关系的归类，将所有数据信息整理成不同的表格并进行储存，因此，MYSQL被称作关系型数据库管理系统。由于这种储存数据的方式，使得开发人员能够非常容易在数据库中找到所找的数据，从而实现开发人员快速查找、删除、添加数据，并能实现快速在数据库中添加新建表或试视图的功能，同时，当开发人员想取回数据时，也能快速操作。因此，MYSQL数据库的使用，能够为开发者减少很多麻烦，带来很好的体验，这也成为MYSQL广受欢迎的原因。MYSQL不仅为开发软件的人员提供优良的开发环境，其相应速度快的特点也吸引着用户的使用，因此，目前，开发中小型网站采用MYSQL，是常见的选择</w:t>
      </w:r>
      <w:r>
        <w:rPr>
          <w:rFonts w:hint="eastAsia" w:hAnsi="宋体"/>
          <w:color w:val="000000"/>
          <w:sz w:val="24"/>
        </w:rPr>
        <w:t>。</w:t>
      </w:r>
    </w:p>
    <w:p>
      <w:pPr>
        <w:spacing w:line="360" w:lineRule="auto"/>
        <w:ind w:firstLine="480" w:firstLineChars="200"/>
        <w:jc w:val="both"/>
        <w:rPr>
          <w:rFonts w:hint="eastAsia" w:hAnsi="宋体"/>
          <w:color w:val="000000"/>
          <w:sz w:val="24"/>
        </w:rPr>
      </w:pPr>
      <w:r>
        <w:rPr>
          <w:rFonts w:hint="eastAsia" w:hAnsi="宋体"/>
          <w:color w:val="000000"/>
          <w:sz w:val="24"/>
        </w:rPr>
        <w:t>B/S结构介绍：B/S是web兴起后的一种网络结构模式。随着网络的发展与流行，B/S架构技术也是日臻成熟。因此大多数人在系统设计或软件开发的时候都会优先考虑选择使用B/S结构作为系统开发的架构</w:t>
      </w:r>
      <w:r>
        <w:rPr>
          <w:rFonts w:hint="eastAsia" w:hAnsi="宋体"/>
          <w:color w:val="000000"/>
          <w:sz w:val="24"/>
        </w:rPr>
        <w:fldChar w:fldCharType="begin"/>
      </w:r>
      <w:r>
        <w:rPr>
          <w:rFonts w:hint="eastAsia" w:hAnsi="宋体"/>
          <w:color w:val="000000"/>
          <w:sz w:val="24"/>
        </w:rPr>
        <w:instrText xml:space="preserve"> REF _Ref29834 \r \h </w:instrText>
      </w:r>
      <w:r>
        <w:rPr>
          <w:rFonts w:hint="eastAsia" w:hAnsi="宋体"/>
          <w:color w:val="000000"/>
          <w:sz w:val="24"/>
        </w:rPr>
        <w:fldChar w:fldCharType="separate"/>
      </w:r>
      <w:r>
        <w:rPr>
          <w:rFonts w:hint="eastAsia" w:hAnsi="宋体"/>
          <w:color w:val="000000"/>
          <w:sz w:val="24"/>
        </w:rPr>
        <w:t>[1]</w:t>
      </w:r>
      <w:r>
        <w:rPr>
          <w:rFonts w:hint="eastAsia" w:hAnsi="宋体"/>
          <w:color w:val="000000"/>
          <w:sz w:val="24"/>
        </w:rPr>
        <w:fldChar w:fldCharType="end"/>
      </w:r>
      <w:r>
        <w:rPr>
          <w:rFonts w:hint="eastAsia" w:hAnsi="宋体"/>
          <w:color w:val="000000"/>
          <w:sz w:val="24"/>
        </w:rPr>
        <w:t>，于是使用此框架的人数也是越来越多。B/S架构主要是基于浏览器技术的一种架构，正是因为其基于浏览器这种技术，同时也需要使用其他各种脚本语言来进行代码编译，所以它在开发者开发系统时大大提高了其开发速度，并降低了开发成本。B/S系统分为三个部分，分别是逻辑层，控制逻辑层和数据表示层，这三层相对独立但却又彼此相关</w:t>
      </w:r>
      <w:r>
        <w:rPr>
          <w:rFonts w:hint="eastAsia" w:hAnsi="宋体"/>
          <w:color w:val="000000"/>
          <w:sz w:val="24"/>
        </w:rPr>
        <w:fldChar w:fldCharType="begin"/>
      </w:r>
      <w:r>
        <w:rPr>
          <w:rFonts w:hint="eastAsia" w:hAnsi="宋体"/>
          <w:color w:val="000000"/>
          <w:sz w:val="24"/>
        </w:rPr>
        <w:instrText xml:space="preserve"> REF _Ref29910 \r \h </w:instrText>
      </w:r>
      <w:r>
        <w:rPr>
          <w:rFonts w:hint="eastAsia" w:hAnsi="宋体"/>
          <w:color w:val="000000"/>
          <w:sz w:val="24"/>
        </w:rPr>
        <w:fldChar w:fldCharType="separate"/>
      </w:r>
      <w:r>
        <w:rPr>
          <w:rFonts w:hint="eastAsia" w:hAnsi="宋体"/>
          <w:color w:val="000000"/>
          <w:sz w:val="24"/>
        </w:rPr>
        <w:t>[2]</w:t>
      </w:r>
      <w:r>
        <w:rPr>
          <w:rFonts w:hint="eastAsia" w:hAnsi="宋体"/>
          <w:color w:val="000000"/>
          <w:sz w:val="24"/>
        </w:rPr>
        <w:fldChar w:fldCharType="end"/>
      </w:r>
      <w:r>
        <w:rPr>
          <w:rFonts w:hint="eastAsia" w:hAnsi="宋体"/>
          <w:color w:val="000000"/>
          <w:sz w:val="24"/>
        </w:rPr>
        <w:t>。</w:t>
      </w:r>
      <w:r>
        <w:rPr>
          <w:rFonts w:hint="eastAsia" w:hAnsi="宋体"/>
          <w:color w:val="000000"/>
          <w:sz w:val="24"/>
        </w:rPr>
        <w:br w:type="textWrapping"/>
      </w:r>
      <w:r>
        <w:rPr>
          <w:rFonts w:hint="eastAsia" w:hAnsi="宋体"/>
          <w:color w:val="000000"/>
          <w:sz w:val="24"/>
        </w:rPr>
        <w:t xml:space="preserve">     B/S结构的出现为开发者解决了很大难题，为他们在系统开发时提供一种优秀的结构模式，带去了极大的便利。如今科技的迅速发展，逐渐成熟，加之如今大多数人在开发软件时都采用此种结构，使得这种基于互联网模式结构技术形成大规模发展，并在日常使用中得到了广泛应用。</w:t>
      </w:r>
      <w:bookmarkStart w:id="9" w:name="_Toc25925"/>
      <w:bookmarkStart w:id="10" w:name="_Toc20923"/>
    </w:p>
    <w:p>
      <w:pPr>
        <w:spacing w:line="360" w:lineRule="auto"/>
        <w:ind w:firstLine="560" w:firstLineChars="200"/>
        <w:jc w:val="both"/>
        <w:rPr>
          <w:rFonts w:hint="eastAsia"/>
          <w:sz w:val="22"/>
        </w:rPr>
        <w:sectPr>
          <w:footerReference r:id="rId3" w:type="default"/>
          <w:pgSz w:w="11906" w:h="16838"/>
          <w:pgMar w:top="1701" w:right="1134" w:bottom="1701" w:left="1417" w:header="851" w:footer="992" w:gutter="283"/>
          <w:lnNumType w:countBy="0" w:distance="360"/>
          <w:cols w:space="720" w:num="1"/>
          <w:docGrid w:type="lines" w:linePitch="326" w:charSpace="0"/>
        </w:sectPr>
      </w:pPr>
      <w:r>
        <w:rPr>
          <w:rFonts w:hint="eastAsia" w:hAnsi="宋体"/>
          <w:sz w:val="28"/>
        </w:rPr>
        <w:t>Tomcat</w:t>
      </w:r>
      <w:r>
        <w:rPr>
          <w:rFonts w:hint="eastAsia" w:ascii="黑体" w:hAnsi="黑体"/>
          <w:sz w:val="28"/>
        </w:rPr>
        <w:t>介绍</w:t>
      </w:r>
      <w:bookmarkEnd w:id="9"/>
      <w:bookmarkEnd w:id="10"/>
      <w:r>
        <w:rPr>
          <w:rFonts w:hint="eastAsia" w:ascii="黑体" w:hAnsi="黑体"/>
          <w:sz w:val="28"/>
        </w:rPr>
        <w:t>：</w:t>
      </w:r>
      <w:r>
        <w:rPr>
          <w:rFonts w:hint="eastAsia" w:hAnsi="宋体"/>
          <w:color w:val="000000"/>
          <w:sz w:val="24"/>
        </w:rPr>
        <w:t>Tomcat可以看作是一个开放源代码的数据进行交互的桥梁，它能够很轻松的被开发者放置在Web服务器中，放置完成，并且部署成功后Tomcat会自发检查文件，发生错误后自动进行解压修改。在服务器中，它可以将JSP文件转变成为Servlet，是一个十分友好、并且非常好用的容器。</w:t>
      </w:r>
    </w:p>
    <w:p>
      <w:pPr>
        <w:pStyle w:val="3"/>
        <w:spacing w:before="100" w:after="90" w:line="584" w:lineRule="auto"/>
        <w:ind w:left="1791" w:right="1916"/>
        <w:rPr>
          <w:rFonts w:hint="eastAsia"/>
          <w:sz w:val="40"/>
        </w:rPr>
      </w:pPr>
      <w:bookmarkStart w:id="11" w:name="_Toc19783"/>
      <w:r>
        <w:rPr>
          <w:rFonts w:hint="eastAsia" w:ascii="黑体" w:hAnsi="黑体" w:eastAsia="黑体"/>
          <w:sz w:val="32"/>
        </w:rPr>
        <w:t>四．调研总结（结论）</w:t>
      </w:r>
      <w:bookmarkEnd w:id="11"/>
    </w:p>
    <w:p>
      <w:pPr>
        <w:pStyle w:val="6"/>
        <w:kinsoku w:val="0"/>
        <w:overflowPunct w:val="0"/>
        <w:spacing w:line="360" w:lineRule="auto"/>
        <w:ind w:left="593" w:firstLine="480" w:firstLineChars="200"/>
        <w:jc w:val="both"/>
        <w:rPr>
          <w:rFonts w:hint="eastAsia"/>
          <w:spacing w:val="-7"/>
          <w:sz w:val="24"/>
        </w:rPr>
      </w:pPr>
      <w:r>
        <w:rPr>
          <w:rFonts w:hint="eastAsia"/>
          <w:sz w:val="24"/>
        </w:rPr>
        <w:t>通过为时 21 天的课题调研，我初步了解了易物网的开发与设计在国内外的研究情况和现状，</w:t>
      </w:r>
      <w:r>
        <w:rPr>
          <w:rFonts w:hint="eastAsia"/>
          <w:spacing w:val="-16"/>
          <w:sz w:val="24"/>
        </w:rPr>
        <w:t>大致了解了易物网研发的目的和意义，同时也了解到了开发易物网需要准备的前期工作以及在开发过程中所要面临的问题。同时，在查阅相关文献时，对技术开发的理论知识有了很大的u拓展，在实地调研时，对自己的开发技术和经验积累方面也得到了很大的提高。在调研时大致确定了易物网整体系统的功能框架和每个功能模块所需满足的功能分块，通过调研对易物网理解了解的更加深刻，对该网站的开发也有了一定的计划。</w:t>
      </w:r>
    </w:p>
    <w:p>
      <w:pPr>
        <w:pStyle w:val="6"/>
        <w:kinsoku w:val="0"/>
        <w:overflowPunct w:val="0"/>
        <w:spacing w:line="360" w:lineRule="auto"/>
        <w:ind w:left="0" w:right="240" w:firstLine="480"/>
        <w:jc w:val="both"/>
        <w:rPr>
          <w:rFonts w:hint="eastAsia"/>
          <w:sz w:val="24"/>
        </w:rPr>
      </w:pPr>
      <w:r>
        <w:rPr>
          <w:rFonts w:hint="eastAsia"/>
          <w:sz w:val="24"/>
        </w:rPr>
        <w:t xml:space="preserve">调研结束后，就要进行毕业设计的软件及硬件搭建了。相信通过老师的指导和这段时间调研所得到的信息，毕业设计一定会圆满完成。 </w:t>
      </w:r>
    </w:p>
    <w:p>
      <w:pPr>
        <w:pStyle w:val="6"/>
        <w:kinsoku w:val="0"/>
        <w:overflowPunct w:val="0"/>
        <w:spacing w:line="302" w:lineRule="auto"/>
        <w:ind w:right="240" w:firstLine="480"/>
        <w:rPr>
          <w:rFonts w:hint="eastAsia"/>
          <w:sz w:val="24"/>
        </w:rPr>
        <w:sectPr>
          <w:pgSz w:w="11910" w:h="16840"/>
          <w:pgMar w:top="1420" w:right="900" w:bottom="1180" w:left="1020" w:header="0" w:footer="992" w:gutter="0"/>
          <w:lnNumType w:countBy="0" w:distance="360"/>
          <w:cols w:space="720" w:num="1"/>
        </w:sectPr>
      </w:pPr>
    </w:p>
    <w:p>
      <w:pPr>
        <w:pStyle w:val="4"/>
        <w:kinsoku w:val="0"/>
        <w:overflowPunct w:val="0"/>
        <w:spacing w:before="100" w:after="90" w:line="584" w:lineRule="auto"/>
        <w:ind w:left="1797" w:right="1911"/>
        <w:rPr>
          <w:rFonts w:hint="eastAsia"/>
          <w:sz w:val="36"/>
        </w:rPr>
      </w:pPr>
      <w:bookmarkStart w:id="12" w:name="_Toc6853"/>
      <w:r>
        <w:rPr>
          <w:rFonts w:hint="eastAsia"/>
          <w:sz w:val="36"/>
        </w:rPr>
        <w:t>参考文献</w:t>
      </w:r>
      <w:bookmarkEnd w:id="12"/>
    </w:p>
    <w:p>
      <w:pPr>
        <w:pStyle w:val="6"/>
        <w:kinsoku w:val="0"/>
        <w:overflowPunct w:val="0"/>
        <w:spacing w:before="11"/>
        <w:ind w:left="0"/>
        <w:rPr>
          <w:rFonts w:hint="eastAsia"/>
          <w:sz w:val="30"/>
        </w:rPr>
      </w:pPr>
    </w:p>
    <w:p>
      <w:pPr>
        <w:numPr>
          <w:ilvl w:val="0"/>
          <w:numId w:val="0"/>
        </w:numPr>
        <w:spacing w:line="360" w:lineRule="auto"/>
        <w:rPr>
          <w:rFonts w:hint="eastAsia" w:hAnsi="宋体"/>
          <w:sz w:val="21"/>
        </w:rPr>
      </w:pPr>
      <w:bookmarkStart w:id="13" w:name="_Ref29834"/>
      <w:r>
        <w:rPr>
          <w:rFonts w:hint="eastAsia" w:hAnsi="宋体"/>
          <w:sz w:val="21"/>
        </w:rPr>
        <w:t>[1] 杨冬春,李姝霖,詹海晨.以物易物网络交换平台搭建背景研究——基于大学校园市场[J].现代商业,2012,000(033):86-87.</w:t>
      </w:r>
      <w:bookmarkEnd w:id="13"/>
    </w:p>
    <w:p>
      <w:pPr>
        <w:numPr>
          <w:ilvl w:val="0"/>
          <w:numId w:val="0"/>
        </w:numPr>
        <w:spacing w:line="360" w:lineRule="auto"/>
        <w:rPr>
          <w:rFonts w:hint="eastAsia" w:hAnsi="宋体"/>
          <w:sz w:val="21"/>
        </w:rPr>
      </w:pPr>
      <w:bookmarkStart w:id="14" w:name="_Ref29910"/>
      <w:r>
        <w:rPr>
          <w:rFonts w:hint="eastAsia" w:hAnsi="宋体"/>
          <w:sz w:val="21"/>
        </w:rPr>
        <w:t>[2] 刘甫.校园易物网站的设计及在校园中的实现[J].河南科技：上半月, 2011(9):53-53.</w:t>
      </w:r>
      <w:bookmarkEnd w:id="14"/>
    </w:p>
    <w:p>
      <w:pPr>
        <w:numPr>
          <w:ilvl w:val="0"/>
          <w:numId w:val="0"/>
        </w:numPr>
        <w:spacing w:line="360" w:lineRule="auto"/>
        <w:rPr>
          <w:rFonts w:hint="eastAsia" w:hAnsi="宋体"/>
          <w:sz w:val="21"/>
        </w:rPr>
      </w:pPr>
      <w:bookmarkStart w:id="15" w:name="_Ref10622"/>
      <w:r>
        <w:rPr>
          <w:rFonts w:hint="eastAsia" w:hAnsi="宋体"/>
          <w:sz w:val="21"/>
        </w:rPr>
        <w:t>[3] 尹志勇.推荐算法的研究及易物网的实现[D].北京交通大学, 2017.</w:t>
      </w:r>
      <w:bookmarkEnd w:id="15"/>
    </w:p>
    <w:p>
      <w:pPr>
        <w:numPr>
          <w:ilvl w:val="0"/>
          <w:numId w:val="0"/>
        </w:numPr>
        <w:spacing w:line="360" w:lineRule="auto"/>
        <w:rPr>
          <w:rFonts w:hint="eastAsia" w:hAnsi="宋体"/>
          <w:sz w:val="21"/>
        </w:rPr>
      </w:pPr>
      <w:bookmarkStart w:id="16" w:name="_Ref30099"/>
      <w:r>
        <w:rPr>
          <w:rFonts w:hint="eastAsia" w:hAnsi="宋体"/>
          <w:color w:val="333333"/>
          <w:sz w:val="21"/>
          <w:shd w:val="clear" w:color="auto" w:fill="FFFFFF"/>
        </w:rPr>
        <w:t>[4] 小提琴</w:t>
      </w:r>
      <w:r>
        <w:rPr>
          <w:rFonts w:hint="eastAsia" w:hAnsi="宋体"/>
          <w:sz w:val="21"/>
        </w:rPr>
        <w:t>.易物网:C2C聚人气,B2B获收益[J].数码先锋, 2006(12):76-77.</w:t>
      </w:r>
      <w:bookmarkEnd w:id="16"/>
    </w:p>
    <w:p>
      <w:pPr>
        <w:numPr>
          <w:ilvl w:val="0"/>
          <w:numId w:val="0"/>
        </w:numPr>
        <w:spacing w:line="360" w:lineRule="auto"/>
        <w:rPr>
          <w:rFonts w:hint="eastAsia" w:hAnsi="宋体"/>
          <w:sz w:val="21"/>
        </w:rPr>
      </w:pPr>
      <w:bookmarkStart w:id="17" w:name="_Ref19471"/>
      <w:r>
        <w:rPr>
          <w:rFonts w:hint="eastAsia" w:hAnsi="宋体"/>
          <w:sz w:val="21"/>
        </w:rPr>
        <w:t>[5] 吴鹏.动态网页设计(JSP)[M]. 高等教育出版社, 2011.</w:t>
      </w:r>
      <w:bookmarkEnd w:id="17"/>
    </w:p>
    <w:p>
      <w:pPr>
        <w:numPr>
          <w:ilvl w:val="0"/>
          <w:numId w:val="0"/>
        </w:numPr>
        <w:spacing w:line="360" w:lineRule="auto"/>
        <w:rPr>
          <w:rFonts w:hint="eastAsia"/>
          <w:sz w:val="22"/>
        </w:rPr>
      </w:pPr>
      <w:bookmarkStart w:id="18" w:name="_Ref30200"/>
      <w:r>
        <w:rPr>
          <w:rFonts w:hint="eastAsia"/>
          <w:sz w:val="22"/>
        </w:rPr>
        <w:t>[6] 姜启雯,罗薇,马康.校园二手物品交易平台的设计案例[J].电子技术,2021,50(04):64-67.</w:t>
      </w:r>
      <w:bookmarkEnd w:id="18"/>
    </w:p>
    <w:p>
      <w:pPr>
        <w:numPr>
          <w:ilvl w:val="0"/>
          <w:numId w:val="0"/>
        </w:numPr>
        <w:spacing w:line="360" w:lineRule="auto"/>
        <w:rPr>
          <w:rFonts w:hint="eastAsia" w:hAnsi="宋体"/>
          <w:sz w:val="21"/>
        </w:rPr>
      </w:pPr>
      <w:bookmarkStart w:id="19" w:name="_Ref10495"/>
      <w:r>
        <w:rPr>
          <w:rFonts w:hint="eastAsia" w:hAnsi="宋体"/>
          <w:sz w:val="21"/>
        </w:rPr>
        <w:t>[7] 王能.基于B/S结构的校园二手物品交易平台的构建[J].信息与电脑:理论版, 2012(6):80-81.</w:t>
      </w:r>
      <w:bookmarkEnd w:id="19"/>
    </w:p>
    <w:p>
      <w:pPr>
        <w:numPr>
          <w:ilvl w:val="0"/>
          <w:numId w:val="0"/>
        </w:numPr>
        <w:spacing w:line="360" w:lineRule="auto"/>
        <w:rPr>
          <w:rFonts w:hint="eastAsia" w:hAnsi="宋体"/>
          <w:sz w:val="21"/>
        </w:rPr>
      </w:pPr>
      <w:bookmarkStart w:id="20" w:name="_Ref30386"/>
      <w:r>
        <w:rPr>
          <w:rFonts w:hint="eastAsia" w:hAnsi="宋体"/>
          <w:sz w:val="21"/>
        </w:rPr>
        <w:t>[8] 陆徐莹,张婷婷,卢娜.大学生二手物品交易平台模式构建的研究与探[J].经济师, 2012(02):121-122.</w:t>
      </w:r>
      <w:bookmarkEnd w:id="20"/>
    </w:p>
    <w:p>
      <w:pPr>
        <w:numPr>
          <w:ilvl w:val="0"/>
          <w:numId w:val="0"/>
        </w:numPr>
        <w:spacing w:line="360" w:lineRule="auto"/>
        <w:rPr>
          <w:rFonts w:hint="eastAsia" w:hAnsi="宋体"/>
          <w:sz w:val="21"/>
        </w:rPr>
      </w:pPr>
      <w:bookmarkStart w:id="21" w:name="_Ref21058"/>
      <w:r>
        <w:rPr>
          <w:rFonts w:hint="eastAsia" w:hAnsi="宋体"/>
          <w:sz w:val="21"/>
        </w:rPr>
        <w:t>[9] 张振超,吴杰,陈序蓬.浅谈Java中Mysql数据库的连接与操作[J].信息记录材料,2020,21(02):144-145.</w:t>
      </w:r>
      <w:bookmarkEnd w:id="21"/>
    </w:p>
    <w:p>
      <w:pPr>
        <w:numPr>
          <w:ilvl w:val="0"/>
          <w:numId w:val="0"/>
        </w:numPr>
        <w:spacing w:line="360" w:lineRule="auto"/>
        <w:rPr>
          <w:rFonts w:hint="eastAsia" w:hAnsi="宋体"/>
          <w:sz w:val="21"/>
        </w:rPr>
      </w:pPr>
      <w:r>
        <w:rPr>
          <w:rFonts w:hint="eastAsia" w:hAnsi="宋体"/>
          <w:sz w:val="21"/>
        </w:rPr>
        <w:t>[10] 余峥,鲍正德,李晨曦.浅析 JDBC 连接 Mysql 的增删改查操作[J]. 计算机系统网络和电信,2019,1(2).</w:t>
      </w:r>
    </w:p>
    <w:p>
      <w:pPr>
        <w:numPr>
          <w:ilvl w:val="0"/>
          <w:numId w:val="0"/>
        </w:numPr>
        <w:spacing w:line="360" w:lineRule="auto"/>
        <w:rPr>
          <w:rFonts w:hint="eastAsia"/>
          <w:sz w:val="22"/>
        </w:rPr>
      </w:pPr>
      <w:r>
        <w:rPr>
          <w:rFonts w:hint="eastAsia" w:hAnsi="宋体"/>
          <w:sz w:val="21"/>
        </w:rPr>
        <w:t xml:space="preserve">[11] </w:t>
      </w:r>
      <w:r>
        <w:rPr>
          <w:rFonts w:hint="eastAsia"/>
          <w:sz w:val="22"/>
        </w:rPr>
        <w:t>张海宁,李新龙,孙瑞那,郑世帅,高小丽,彭弗楠.Android校园应用—易物网的设计与实现[J].电脑知识与技术,2013,9(23):5371-5372.</w:t>
      </w:r>
    </w:p>
    <w:p>
      <w:pPr>
        <w:numPr>
          <w:ilvl w:val="0"/>
          <w:numId w:val="0"/>
        </w:numPr>
        <w:spacing w:line="360" w:lineRule="auto"/>
        <w:rPr>
          <w:rFonts w:hint="eastAsia" w:hAnsi="宋体"/>
          <w:sz w:val="21"/>
        </w:rPr>
      </w:pPr>
      <w:r>
        <w:rPr>
          <w:rFonts w:hint="eastAsia" w:hAnsi="宋体"/>
          <w:sz w:val="21"/>
        </w:rPr>
        <w:t>[12] 林梅,胡元闯,殷玉玲.基于Java Web二手商品交易网站的设计与实现[J].今日财富, 2019, 000(016):P.76-77.</w:t>
      </w:r>
    </w:p>
    <w:p>
      <w:pPr>
        <w:pStyle w:val="2"/>
        <w:spacing w:line="360" w:lineRule="auto"/>
        <w:ind w:firstLine="0" w:firstLineChars="0"/>
        <w:jc w:val="left"/>
        <w:rPr>
          <w:rFonts w:hint="eastAsia" w:hAnsi="宋体"/>
          <w:sz w:val="21"/>
        </w:rPr>
      </w:pPr>
      <w:r>
        <w:rPr>
          <w:rFonts w:hint="eastAsia" w:hAnsi="宋体"/>
          <w:sz w:val="21"/>
        </w:rPr>
        <w:t>[13] 黄文娟.基于Java和Mysql的图书馆信息化管理系统设计[J].电子设计工程,2019,27(02):20-24.</w:t>
      </w:r>
    </w:p>
    <w:p>
      <w:pPr>
        <w:pStyle w:val="2"/>
        <w:spacing w:line="360" w:lineRule="auto"/>
        <w:ind w:firstLine="0" w:firstLineChars="0"/>
        <w:jc w:val="left"/>
        <w:rPr>
          <w:rFonts w:hint="eastAsia" w:hAnsi="宋体"/>
          <w:sz w:val="21"/>
        </w:rPr>
      </w:pPr>
      <w:r>
        <w:rPr>
          <w:rFonts w:hint="eastAsia" w:hAnsi="宋体"/>
          <w:sz w:val="21"/>
        </w:rPr>
        <w:t>[14] 周凯,王民.一种基于Java和Mysql的物流服务协同平台[J].电子技术与软件工程,2018(10):184.</w:t>
      </w:r>
    </w:p>
    <w:p>
      <w:pPr>
        <w:pStyle w:val="2"/>
        <w:spacing w:line="360" w:lineRule="auto"/>
        <w:ind w:firstLine="0" w:firstLineChars="0"/>
        <w:jc w:val="left"/>
        <w:rPr>
          <w:rFonts w:hint="eastAsia" w:hAnsi="宋体"/>
          <w:sz w:val="21"/>
        </w:rPr>
      </w:pPr>
      <w:r>
        <w:rPr>
          <w:rFonts w:hint="eastAsia" w:hAnsi="宋体"/>
          <w:sz w:val="21"/>
        </w:rPr>
        <w:t>[15] 宫曼曼,唐宇,张滢钰,徐慧玲,杨何,计钦钦.基于微信公众号的校园二手物品交易平台——以泰州学院为例[J].电子世界,2020(21):163-164.</w:t>
      </w:r>
    </w:p>
    <w:p>
      <w:pPr>
        <w:pStyle w:val="2"/>
        <w:spacing w:line="360" w:lineRule="auto"/>
        <w:ind w:firstLine="0" w:firstLineChars="0"/>
        <w:jc w:val="left"/>
        <w:rPr>
          <w:rFonts w:hint="eastAsia" w:hAnsi="宋体"/>
          <w:sz w:val="21"/>
        </w:rPr>
      </w:pPr>
      <w:r>
        <w:rPr>
          <w:rFonts w:hint="eastAsia" w:hAnsi="宋体"/>
          <w:sz w:val="21"/>
        </w:rPr>
        <w:t>[16] Ming-Yang Li,Zhi-Ping Fan,Bo Li,Hai-Ming Liang. A matching method for second-hand goods exchange considering loss aversion of buyer and seller in e-brokerage[J]. Soft Computing,2021(prepublish).</w:t>
      </w:r>
    </w:p>
    <w:p>
      <w:pPr>
        <w:pStyle w:val="2"/>
        <w:spacing w:line="360" w:lineRule="auto"/>
        <w:ind w:firstLine="0" w:firstLineChars="0"/>
        <w:jc w:val="left"/>
        <w:rPr>
          <w:rFonts w:hint="eastAsia" w:hAnsi="宋体"/>
          <w:sz w:val="21"/>
        </w:rPr>
      </w:pPr>
      <w:r>
        <w:rPr>
          <w:rFonts w:hint="eastAsia" w:hAnsi="宋体"/>
          <w:sz w:val="21"/>
        </w:rPr>
        <w:t>[17] Indra Agus Riyanto,M. Widyastuti,Ahmad Cahyadi,Romza Fauzan Agniy,Tjahyo Nugroho Adji. Groundwater Management Based on Vulnerability to Contamination in the Tropical Karst Region of Guntur Spring, Gunungsewu Karst, Java Island, Indonesia[J]. Environmental Processes,2020,7(prepublish).</w:t>
      </w:r>
    </w:p>
    <w:p>
      <w:pPr>
        <w:pStyle w:val="2"/>
        <w:spacing w:line="360" w:lineRule="auto"/>
        <w:ind w:firstLine="0" w:firstLineChars="0"/>
        <w:jc w:val="left"/>
        <w:rPr>
          <w:rFonts w:hint="eastAsia" w:hAnsi="宋体"/>
          <w:sz w:val="21"/>
        </w:rPr>
      </w:pPr>
      <w:r>
        <w:rPr>
          <w:rFonts w:hint="eastAsia" w:hAnsi="宋体"/>
          <w:sz w:val="21"/>
        </w:rPr>
        <w:t>[18] Aldila D . Analyzing the impact of the media campaign and rapid testing for COVID-19 as an optimal control problem in East Java, Indonesia[J]. Chaos Solitons &amp; Fractals, 2020, 141:110364.</w:t>
      </w:r>
    </w:p>
    <w:p>
      <w:pPr>
        <w:pStyle w:val="6"/>
        <w:kinsoku w:val="0"/>
        <w:overflowPunct w:val="0"/>
        <w:spacing w:before="4" w:line="304" w:lineRule="auto"/>
        <w:ind w:left="0"/>
        <w:rPr>
          <w:rFonts w:hint="eastAsia"/>
          <w:sz w:val="24"/>
        </w:rPr>
      </w:pPr>
    </w:p>
    <w:sectPr>
      <w:pgSz w:w="11910" w:h="16840"/>
      <w:pgMar w:top="1380" w:right="900" w:bottom="1180" w:left="1020" w:header="0" w:footer="992"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insoku w:val="0"/>
      <w:overflowPunct w:val="0"/>
      <w:spacing w:line="14" w:lineRule="auto"/>
      <w:ind w:left="0"/>
      <w:rPr>
        <w:rFonts w:hint="eastAsia" w:ascii="Times New Roman" w:eastAsia="Times New Roman"/>
        <w:sz w:val="20"/>
      </w:rPr>
    </w:pPr>
    <w:r>
      <w:rPr>
        <w:rFonts w:hint="default"/>
        <w:sz w:val="24"/>
        <w:lang/>
      </w:rPr>
      <mc:AlternateContent>
        <mc:Choice Requires="wps">
          <w:drawing>
            <wp:anchor distT="0" distB="0" distL="114300" distR="114300" simplePos="0" relativeHeight="251658240" behindDoc="1" locked="0" layoutInCell="0" allowOverlap="1">
              <wp:simplePos x="0" y="0"/>
              <wp:positionH relativeFrom="page">
                <wp:posOffset>3727450</wp:posOffset>
              </wp:positionH>
              <wp:positionV relativeFrom="page">
                <wp:posOffset>9922510</wp:posOffset>
              </wp:positionV>
              <wp:extent cx="107950" cy="1524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pPr>
                            <w:pStyle w:val="6"/>
                            <w:kinsoku w:val="0"/>
                            <w:overflowPunct w:val="0"/>
                            <w:spacing w:before="12"/>
                            <w:ind w:left="40"/>
                            <w:rPr>
                              <w:rFonts w:hint="eastAsia" w:ascii="Times New Roman" w:eastAsia="Times New Roman"/>
                              <w:sz w:val="18"/>
                            </w:rPr>
                          </w:pPr>
                          <w:r>
                            <w:rPr>
                              <w:rFonts w:hint="eastAsia" w:ascii="Times New Roman" w:eastAsia="Times New Roman"/>
                              <w:sz w:val="18"/>
                            </w:rPr>
                            <w:fldChar w:fldCharType="begin"/>
                          </w:r>
                          <w:r>
                            <w:rPr>
                              <w:rFonts w:hint="eastAsia" w:ascii="Times New Roman" w:eastAsia="Times New Roman"/>
                              <w:sz w:val="18"/>
                            </w:rPr>
                            <w:instrText xml:space="preserve"> PAGE </w:instrText>
                          </w:r>
                          <w:r>
                            <w:rPr>
                              <w:rFonts w:hint="eastAsia" w:ascii="Times New Roman" w:eastAsia="Times New Roman"/>
                              <w:sz w:val="18"/>
                            </w:rPr>
                            <w:fldChar w:fldCharType="separate"/>
                          </w:r>
                          <w:r>
                            <w:rPr>
                              <w:rFonts w:hint="eastAsia" w:ascii="Times New Roman" w:eastAsia="Times New Roman"/>
                              <w:sz w:val="18"/>
                              <w:lang/>
                            </w:rPr>
                            <w:t>2</w:t>
                          </w:r>
                          <w:r>
                            <w:rPr>
                              <w:rFonts w:hint="eastAsia" w:ascii="Times New Roman" w:eastAsia="Times New Roman"/>
                              <w:sz w:val="18"/>
                              <w:lang/>
                            </w:rPr>
                            <w:fldChar w:fldCharType="end"/>
                          </w:r>
                        </w:p>
                      </w:txbxContent>
                    </wps:txbx>
                    <wps:bodyPr wrap="square" lIns="0" tIns="0" rIns="0" bIns="0" upright="1"/>
                  </wps:wsp>
                </a:graphicData>
              </a:graphic>
            </wp:anchor>
          </w:drawing>
        </mc:Choice>
        <mc:Fallback>
          <w:pict>
            <v:shape id="文本框 1" o:spid="_x0000_s1026" o:spt="202" type="#_x0000_t202" style="position:absolute;left:0pt;margin-left:293.5pt;margin-top:781.3pt;height:12pt;width:8.5pt;mso-position-horizontal-relative:page;mso-position-vertical-relative:page;z-index:-251658240;mso-width-relative:page;mso-height-relative:page;" filled="f" stroked="f" coordsize="21600,21600" o:allowincell="f" o:gfxdata="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GMTsnaAAAADQEA&#10;AA8AAAAAAAAAAQAgAAAAIgAAAGRycy9kb3ducmV2LnhtbFBLAQIUABQAAAAIAIdO4kA92ZiKpgEA&#10;ADEDAAAOAAAAAAAAAAEAIAAAACkBAABkcnMvZTJvRG9jLnhtbFBLBQYAAAAABgAGAFkBAABBBQAA&#10;AAA=&#10;">
              <v:fill on="f" focussize="0,0"/>
              <v:stroke on="f"/>
              <v:imagedata o:title=""/>
              <o:lock v:ext="edit" aspectratio="f"/>
              <v:textbox inset="0mm,0mm,0mm,0mm">
                <w:txbxContent>
                  <w:p>
                    <w:pPr>
                      <w:pStyle w:val="6"/>
                      <w:kinsoku w:val="0"/>
                      <w:overflowPunct w:val="0"/>
                      <w:spacing w:before="12"/>
                      <w:ind w:left="40"/>
                      <w:rPr>
                        <w:rFonts w:hint="eastAsia" w:ascii="Times New Roman" w:eastAsia="Times New Roman"/>
                        <w:sz w:val="18"/>
                      </w:rPr>
                    </w:pPr>
                    <w:r>
                      <w:rPr>
                        <w:rFonts w:hint="eastAsia" w:ascii="Times New Roman" w:eastAsia="Times New Roman"/>
                        <w:sz w:val="18"/>
                      </w:rPr>
                      <w:fldChar w:fldCharType="begin"/>
                    </w:r>
                    <w:r>
                      <w:rPr>
                        <w:rFonts w:hint="eastAsia" w:ascii="Times New Roman" w:eastAsia="Times New Roman"/>
                        <w:sz w:val="18"/>
                      </w:rPr>
                      <w:instrText xml:space="preserve"> PAGE </w:instrText>
                    </w:r>
                    <w:r>
                      <w:rPr>
                        <w:rFonts w:hint="eastAsia" w:ascii="Times New Roman" w:eastAsia="Times New Roman"/>
                        <w:sz w:val="18"/>
                      </w:rPr>
                      <w:fldChar w:fldCharType="separate"/>
                    </w:r>
                    <w:r>
                      <w:rPr>
                        <w:rFonts w:hint="eastAsia" w:ascii="Times New Roman" w:eastAsia="Times New Roman"/>
                        <w:sz w:val="18"/>
                        <w:lang/>
                      </w:rPr>
                      <w:t>2</w:t>
                    </w:r>
                    <w:r>
                      <w:rPr>
                        <w:rFonts w:hint="eastAsia" w:ascii="Times New Roman" w:eastAsia="Times New Roman"/>
                        <w:sz w:val="18"/>
                        <w:lang/>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402"/>
    <w:lvl w:ilvl="0" w:tentative="0">
      <w:start w:val="3"/>
      <w:numFmt w:val="decimal"/>
      <w:lvlText w:val="%1"/>
      <w:lvlJc w:val="left"/>
      <w:pPr>
        <w:ind w:left="641" w:hanging="528"/>
      </w:pPr>
      <w:rPr>
        <w:rFonts w:hint="eastAsia" w:ascii="Times New Roman" w:hAnsi="Times New Roman" w:eastAsia="Times New Roman"/>
        <w:u w:val="none" w:color="auto"/>
      </w:rPr>
    </w:lvl>
    <w:lvl w:ilvl="1" w:tentative="0">
      <w:start w:val="1"/>
      <w:numFmt w:val="decimal"/>
      <w:lvlText w:val="%1.%2"/>
      <w:lvlJc w:val="left"/>
      <w:pPr>
        <w:ind w:left="641" w:hanging="528"/>
      </w:pPr>
      <w:rPr>
        <w:rFonts w:hint="eastAsia" w:ascii="Microsoft JhengHei" w:hAnsi="Times New Roman" w:eastAsia="Microsoft JhengHei"/>
        <w:b/>
        <w:w w:val="103"/>
        <w:sz w:val="30"/>
        <w:u w:val="none" w:color="auto"/>
      </w:rPr>
    </w:lvl>
    <w:lvl w:ilvl="2" w:tentative="0">
      <w:start w:val="0"/>
      <w:numFmt w:val="bullet"/>
      <w:lvlText w:val="•"/>
      <w:lvlJc w:val="left"/>
      <w:pPr>
        <w:ind w:left="2509" w:hanging="528"/>
      </w:pPr>
      <w:rPr>
        <w:rFonts w:hint="default"/>
        <w:u w:val="none" w:color="auto"/>
      </w:rPr>
    </w:lvl>
    <w:lvl w:ilvl="3" w:tentative="0">
      <w:start w:val="0"/>
      <w:numFmt w:val="bullet"/>
      <w:lvlText w:val="•"/>
      <w:lvlJc w:val="left"/>
      <w:pPr>
        <w:ind w:left="3443" w:hanging="528"/>
      </w:pPr>
      <w:rPr>
        <w:rFonts w:hint="default"/>
        <w:u w:val="none" w:color="auto"/>
      </w:rPr>
    </w:lvl>
    <w:lvl w:ilvl="4" w:tentative="0">
      <w:start w:val="0"/>
      <w:numFmt w:val="bullet"/>
      <w:lvlText w:val="•"/>
      <w:lvlJc w:val="left"/>
      <w:pPr>
        <w:ind w:left="4378" w:hanging="528"/>
      </w:pPr>
      <w:rPr>
        <w:rFonts w:hint="default"/>
        <w:u w:val="none" w:color="auto"/>
      </w:rPr>
    </w:lvl>
    <w:lvl w:ilvl="5" w:tentative="0">
      <w:start w:val="0"/>
      <w:numFmt w:val="bullet"/>
      <w:lvlText w:val="•"/>
      <w:lvlJc w:val="left"/>
      <w:pPr>
        <w:ind w:left="5313" w:hanging="528"/>
      </w:pPr>
      <w:rPr>
        <w:rFonts w:hint="default"/>
        <w:u w:val="none" w:color="auto"/>
      </w:rPr>
    </w:lvl>
    <w:lvl w:ilvl="6" w:tentative="0">
      <w:start w:val="0"/>
      <w:numFmt w:val="bullet"/>
      <w:lvlText w:val="•"/>
      <w:lvlJc w:val="left"/>
      <w:pPr>
        <w:ind w:left="6247" w:hanging="528"/>
      </w:pPr>
      <w:rPr>
        <w:rFonts w:hint="default"/>
        <w:u w:val="none" w:color="auto"/>
      </w:rPr>
    </w:lvl>
    <w:lvl w:ilvl="7" w:tentative="0">
      <w:start w:val="0"/>
      <w:numFmt w:val="bullet"/>
      <w:lvlText w:val="•"/>
      <w:lvlJc w:val="left"/>
      <w:pPr>
        <w:ind w:left="7182" w:hanging="528"/>
      </w:pPr>
      <w:rPr>
        <w:rFonts w:hint="default"/>
        <w:u w:val="none" w:color="auto"/>
      </w:rPr>
    </w:lvl>
    <w:lvl w:ilvl="8" w:tentative="0">
      <w:start w:val="0"/>
      <w:numFmt w:val="bullet"/>
      <w:lvlText w:val="•"/>
      <w:lvlJc w:val="left"/>
      <w:pPr>
        <w:ind w:left="8117" w:hanging="528"/>
      </w:pPr>
      <w:rPr>
        <w:rFonts w:hint="default"/>
        <w:u w:val="none" w:color="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characterSpacingControl w:val="doNotCompress"/>
  <w:doNotValidateAgainstSchema/>
  <w:doNotDemarcateInvalidXml/>
  <w:hdrShapeDefaults>
    <o:shapelayout v:ext="edit">
      <o:idmap v:ext="edit" data="1"/>
    </o:shapelayout>
  </w:hdrShapeDefaults>
  <w:compat>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ED6EBE"/>
    <w:rsid w:val="3AD37627"/>
    <w:rsid w:val="526137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1" w:semiHidden="0" w:name="Normal"/>
    <w:lsdException w:qFormat="1" w:uiPriority="1" w:semiHidden="0" w:name="heading 1"/>
    <w:lsdException w:qFormat="1" w:uiPriority="1" w:semiHidden="0" w:name="heading 2"/>
    <w:lsdException w:qFormat="1" w:uiPriority="1"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uiPriority="99" w:semiHidden="0" w:name="header"/>
    <w:lsdException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uiPriority="1" w:semiHidden="0" w:name="Default Paragraph Font"/>
    <w:lsdException w:qFormat="1" w:uiPriority="1"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11"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nhideWhenUsed="0" w:uiPriority="99" w:semiHidden="0" w:name="FollowedHyperlink"/>
    <w:lsdException w:qFormat="1" w:uiPriority="22"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59" w:semiHidden="0" w:name="Table Grid"/>
    <w:lsdException w:qFormat="1" w:unhideWhenUsed="0" w:uiPriority="99"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iPriority="1"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next w:val="2"/>
    <w:unhideWhenUsed/>
    <w:qFormat/>
    <w:uiPriority w:val="1"/>
    <w:pPr>
      <w:widowControl w:val="0"/>
      <w:autoSpaceDE w:val="0"/>
      <w:autoSpaceDN w:val="0"/>
      <w:adjustRightInd w:val="0"/>
    </w:pPr>
    <w:rPr>
      <w:rFonts w:hint="eastAsia" w:ascii="宋体" w:hAnsi="Times New Roman" w:eastAsia="宋体"/>
      <w:sz w:val="22"/>
      <w:lang w:val="en-US" w:eastAsia="zh-CN"/>
    </w:rPr>
  </w:style>
  <w:style w:type="paragraph" w:styleId="3">
    <w:name w:val="heading 1"/>
    <w:basedOn w:val="1"/>
    <w:next w:val="1"/>
    <w:link w:val="22"/>
    <w:unhideWhenUsed/>
    <w:qFormat/>
    <w:uiPriority w:val="1"/>
    <w:pPr>
      <w:spacing w:before="186"/>
      <w:ind w:left="1794" w:right="1915"/>
      <w:jc w:val="center"/>
      <w:outlineLvl w:val="0"/>
    </w:pPr>
    <w:rPr>
      <w:rFonts w:hint="eastAsia"/>
      <w:sz w:val="52"/>
    </w:rPr>
  </w:style>
  <w:style w:type="paragraph" w:styleId="4">
    <w:name w:val="heading 2"/>
    <w:basedOn w:val="3"/>
    <w:next w:val="1"/>
    <w:link w:val="23"/>
    <w:unhideWhenUsed/>
    <w:qFormat/>
    <w:uiPriority w:val="1"/>
    <w:pPr>
      <w:ind w:left="113"/>
      <w:outlineLvl w:val="1"/>
    </w:pPr>
    <w:rPr>
      <w:rFonts w:hint="eastAsia"/>
      <w:sz w:val="36"/>
    </w:rPr>
  </w:style>
  <w:style w:type="paragraph" w:styleId="5">
    <w:name w:val="heading 3"/>
    <w:basedOn w:val="1"/>
    <w:next w:val="1"/>
    <w:link w:val="25"/>
    <w:unhideWhenUsed/>
    <w:qFormat/>
    <w:uiPriority w:val="1"/>
    <w:pPr>
      <w:ind w:left="641" w:hanging="528"/>
      <w:outlineLvl w:val="2"/>
    </w:pPr>
    <w:rPr>
      <w:rFonts w:hint="eastAsia" w:ascii="Microsoft JhengHei" w:eastAsia="Microsoft JhengHei"/>
      <w:b/>
      <w:sz w:val="30"/>
    </w:rPr>
  </w:style>
  <w:style w:type="character" w:default="1" w:styleId="13">
    <w:name w:val="Default Paragraph Font"/>
    <w:unhideWhenUsed/>
    <w:uiPriority w:val="1"/>
    <w:rPr>
      <w:rFonts w:hint="default"/>
      <w:sz w:val="24"/>
    </w:rPr>
  </w:style>
  <w:style w:type="table" w:default="1" w:styleId="12">
    <w:name w:val="Normal Table"/>
    <w:qFormat/>
    <w:uiPriority w:val="99"/>
    <w:tblPr>
      <w:tblCellMar>
        <w:top w:w="0" w:type="dxa"/>
        <w:left w:w="108" w:type="dxa"/>
        <w:bottom w:w="0" w:type="dxa"/>
        <w:right w:w="108" w:type="dxa"/>
      </w:tblCellMar>
    </w:tblPr>
  </w:style>
  <w:style w:type="paragraph" w:customStyle="1" w:styleId="2">
    <w:name w:val="样式 首行缩进:  2 字符"/>
    <w:basedOn w:val="1"/>
    <w:unhideWhenUsed/>
    <w:qFormat/>
    <w:uiPriority w:val="0"/>
    <w:pPr>
      <w:ind w:firstLine="420" w:firstLineChars="200"/>
      <w:jc w:val="center"/>
    </w:pPr>
    <w:rPr>
      <w:rFonts w:hint="eastAsia"/>
      <w:sz w:val="22"/>
    </w:rPr>
  </w:style>
  <w:style w:type="paragraph" w:styleId="6">
    <w:name w:val="Body Text"/>
    <w:basedOn w:val="1"/>
    <w:link w:val="20"/>
    <w:unhideWhenUsed/>
    <w:qFormat/>
    <w:uiPriority w:val="1"/>
    <w:pPr>
      <w:ind w:left="113"/>
    </w:pPr>
    <w:rPr>
      <w:rFonts w:hint="eastAsia"/>
      <w:sz w:val="24"/>
    </w:rPr>
  </w:style>
  <w:style w:type="paragraph" w:styleId="7">
    <w:name w:val="footer"/>
    <w:basedOn w:val="1"/>
    <w:link w:val="21"/>
    <w:unhideWhenUsed/>
    <w:uiPriority w:val="99"/>
    <w:pPr>
      <w:tabs>
        <w:tab w:val="center" w:pos="4153"/>
        <w:tab w:val="right" w:pos="8306"/>
      </w:tabs>
      <w:snapToGrid w:val="0"/>
    </w:pPr>
    <w:rPr>
      <w:rFonts w:hint="eastAsia"/>
      <w:sz w:val="18"/>
    </w:rPr>
  </w:style>
  <w:style w:type="paragraph" w:styleId="8">
    <w:name w:val="header"/>
    <w:basedOn w:val="1"/>
    <w:link w:val="24"/>
    <w:unhideWhenUsed/>
    <w:uiPriority w:val="99"/>
    <w:pPr>
      <w:pBdr>
        <w:bottom w:val="single" w:color="auto" w:sz="6" w:space="1"/>
      </w:pBdr>
      <w:tabs>
        <w:tab w:val="center" w:pos="4153"/>
        <w:tab w:val="right" w:pos="8306"/>
      </w:tabs>
      <w:snapToGrid w:val="0"/>
      <w:jc w:val="center"/>
    </w:pPr>
    <w:rPr>
      <w:rFonts w:hint="eastAsia"/>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unhideWhenUsed/>
    <w:uiPriority w:val="99"/>
    <w:rPr>
      <w:rFonts w:hint="eastAsia"/>
      <w:sz w:val="24"/>
    </w:rPr>
  </w:style>
  <w:style w:type="character" w:styleId="14">
    <w:name w:val="Strong"/>
    <w:basedOn w:val="13"/>
    <w:unhideWhenUsed/>
    <w:qFormat/>
    <w:uiPriority w:val="22"/>
    <w:rPr>
      <w:rFonts w:hint="default"/>
      <w:b/>
      <w:sz w:val="24"/>
    </w:rPr>
  </w:style>
  <w:style w:type="character" w:styleId="15">
    <w:name w:val="Hyperlink"/>
    <w:basedOn w:val="13"/>
    <w:unhideWhenUsed/>
    <w:qFormat/>
    <w:uiPriority w:val="99"/>
    <w:rPr>
      <w:rFonts w:hint="default"/>
      <w:color w:val="0000FF"/>
      <w:sz w:val="24"/>
      <w:u w:val="single"/>
    </w:rPr>
  </w:style>
  <w:style w:type="paragraph" w:styleId="16">
    <w:name w:val="List Paragraph"/>
    <w:basedOn w:val="1"/>
    <w:unhideWhenUsed/>
    <w:qFormat/>
    <w:uiPriority w:val="1"/>
    <w:pPr>
      <w:ind w:left="641" w:hanging="528"/>
    </w:pPr>
    <w:rPr>
      <w:rFonts w:hint="eastAsia" w:ascii="Microsoft JhengHei" w:eastAsia="Microsoft JhengHei"/>
      <w:sz w:val="24"/>
    </w:rPr>
  </w:style>
  <w:style w:type="paragraph" w:customStyle="1" w:styleId="17">
    <w:name w:val="Table Paragraph"/>
    <w:basedOn w:val="1"/>
    <w:unhideWhenUsed/>
    <w:qFormat/>
    <w:uiPriority w:val="1"/>
    <w:rPr>
      <w:rFonts w:hint="eastAsia" w:ascii="Times New Roman"/>
      <w:sz w:val="24"/>
    </w:rPr>
  </w:style>
  <w:style w:type="paragraph" w:customStyle="1" w:styleId="18">
    <w:name w:val="WPSOffice手动目录 1"/>
    <w:unhideWhenUsed/>
    <w:uiPriority w:val="0"/>
    <w:pPr>
      <w:spacing w:beforeLines="0" w:afterLines="0"/>
    </w:pPr>
    <w:rPr>
      <w:rFonts w:hint="default"/>
      <w:sz w:val="20"/>
    </w:rPr>
  </w:style>
  <w:style w:type="paragraph" w:customStyle="1" w:styleId="19">
    <w:name w:val="WPSOffice手动目录 2"/>
    <w:unhideWhenUsed/>
    <w:uiPriority w:val="0"/>
    <w:pPr>
      <w:spacing w:beforeLines="0" w:afterLines="0"/>
      <w:ind w:leftChars="200"/>
    </w:pPr>
    <w:rPr>
      <w:rFonts w:hint="default"/>
      <w:sz w:val="20"/>
    </w:rPr>
  </w:style>
  <w:style w:type="character" w:customStyle="1" w:styleId="20">
    <w:name w:val="正文文本 Char"/>
    <w:basedOn w:val="13"/>
    <w:link w:val="6"/>
    <w:unhideWhenUsed/>
    <w:locked/>
    <w:uiPriority w:val="99"/>
    <w:rPr>
      <w:rFonts w:hint="eastAsia" w:ascii="宋体" w:hAnsi="Times New Roman" w:eastAsia="宋体"/>
      <w:sz w:val="22"/>
    </w:rPr>
  </w:style>
  <w:style w:type="character" w:customStyle="1" w:styleId="21">
    <w:name w:val="页脚 Char"/>
    <w:basedOn w:val="13"/>
    <w:link w:val="7"/>
    <w:unhideWhenUsed/>
    <w:locked/>
    <w:uiPriority w:val="99"/>
    <w:rPr>
      <w:rFonts w:hint="eastAsia" w:ascii="宋体" w:hAnsi="Times New Roman" w:eastAsia="宋体"/>
      <w:sz w:val="18"/>
    </w:rPr>
  </w:style>
  <w:style w:type="character" w:customStyle="1" w:styleId="22">
    <w:name w:val="标题 1 Char"/>
    <w:basedOn w:val="13"/>
    <w:link w:val="3"/>
    <w:unhideWhenUsed/>
    <w:locked/>
    <w:uiPriority w:val="9"/>
    <w:rPr>
      <w:rFonts w:hint="eastAsia" w:ascii="宋体" w:hAnsi="Times New Roman" w:eastAsia="宋体"/>
      <w:b/>
      <w:kern w:val="44"/>
      <w:sz w:val="44"/>
    </w:rPr>
  </w:style>
  <w:style w:type="character" w:customStyle="1" w:styleId="23">
    <w:name w:val="标题 2 Char"/>
    <w:basedOn w:val="13"/>
    <w:link w:val="4"/>
    <w:unhideWhenUsed/>
    <w:locked/>
    <w:uiPriority w:val="9"/>
    <w:rPr>
      <w:rFonts w:hint="eastAsia" w:ascii="Cambria" w:hAnsi="Cambria" w:eastAsia="宋体"/>
      <w:b/>
      <w:sz w:val="32"/>
    </w:rPr>
  </w:style>
  <w:style w:type="character" w:customStyle="1" w:styleId="24">
    <w:name w:val="页眉 Char"/>
    <w:basedOn w:val="13"/>
    <w:link w:val="8"/>
    <w:unhideWhenUsed/>
    <w:locked/>
    <w:uiPriority w:val="99"/>
    <w:rPr>
      <w:rFonts w:hint="eastAsia" w:ascii="宋体" w:hAnsi="Times New Roman" w:eastAsia="宋体"/>
      <w:sz w:val="18"/>
    </w:rPr>
  </w:style>
  <w:style w:type="character" w:customStyle="1" w:styleId="25">
    <w:name w:val="标题 3 Char"/>
    <w:basedOn w:val="13"/>
    <w:link w:val="5"/>
    <w:unhideWhenUsed/>
    <w:locked/>
    <w:uiPriority w:val="9"/>
    <w:rPr>
      <w:rFonts w:hint="eastAsia" w:ascii="宋体" w:hAnsi="Times New Roman" w:eastAsia="宋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2021-05-24T14:00:13Z</dcterms:created>
  <dc:creator>Administrator</dc:creator>
  <cp:lastModifiedBy>Mr 夏</cp:lastModifiedBy>
  <dcterms:modified xsi:type="dcterms:W3CDTF">2021-05-24T14:03:23Z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