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p>
    <w:p>
      <w:pPr>
        <w:jc w:val="center"/>
        <w:rPr>
          <w:b/>
          <w:bCs/>
          <w:sz w:val="24"/>
        </w:rPr>
      </w:pPr>
      <w:r>
        <w:rPr>
          <w:rFonts w:ascii="宋体" w:hAnsi="宋体"/>
          <w:b/>
        </w:rPr>
        <w:drawing>
          <wp:inline distT="0" distB="0" distL="0" distR="0">
            <wp:extent cx="2238375" cy="333375"/>
            <wp:effectExtent l="19050" t="0" r="9525" b="0"/>
            <wp:docPr id="15" name="图片 15" descr="文理矢量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文理矢量标志"/>
                    <pic:cNvPicPr>
                      <a:picLocks noChangeAspect="1" noChangeArrowheads="1"/>
                    </pic:cNvPicPr>
                  </pic:nvPicPr>
                  <pic:blipFill>
                    <a:blip r:embed="rId4"/>
                    <a:srcRect/>
                    <a:stretch>
                      <a:fillRect/>
                    </a:stretch>
                  </pic:blipFill>
                  <pic:spPr>
                    <a:xfrm>
                      <a:off x="0" y="0"/>
                      <a:ext cx="2238375" cy="333375"/>
                    </a:xfrm>
                    <a:prstGeom prst="rect">
                      <a:avLst/>
                    </a:prstGeom>
                    <a:noFill/>
                    <a:ln w="9525">
                      <a:noFill/>
                      <a:miter lim="800000"/>
                      <a:headEnd/>
                      <a:tailEnd/>
                    </a:ln>
                  </pic:spPr>
                </pic:pic>
              </a:graphicData>
            </a:graphic>
          </wp:inline>
        </w:drawing>
      </w:r>
    </w:p>
    <w:p>
      <w:pPr>
        <w:jc w:val="center"/>
        <w:rPr>
          <w:rFonts w:ascii="方正大标宋简体" w:eastAsia="方正大标宋简体"/>
          <w:b/>
          <w:bCs/>
          <w:w w:val="90"/>
          <w:sz w:val="44"/>
        </w:rPr>
      </w:pPr>
      <w:r>
        <w:rPr>
          <w:rFonts w:hint="eastAsia" w:ascii="方正大标宋简体" w:eastAsia="方正大标宋简体"/>
          <w:b/>
          <w:bCs/>
          <w:w w:val="90"/>
          <w:sz w:val="44"/>
        </w:rPr>
        <w:t>毕业论文（设计）任务书</w:t>
      </w:r>
    </w:p>
    <w:tbl>
      <w:tblPr>
        <w:tblStyle w:val="6"/>
        <w:tblW w:w="90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8"/>
        <w:gridCol w:w="445"/>
        <w:gridCol w:w="868"/>
        <w:gridCol w:w="120"/>
        <w:gridCol w:w="1089"/>
        <w:gridCol w:w="2085"/>
        <w:gridCol w:w="915"/>
        <w:gridCol w:w="789"/>
        <w:gridCol w:w="1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2" w:hRule="atLeast"/>
          <w:jc w:val="center"/>
        </w:trPr>
        <w:tc>
          <w:tcPr>
            <w:tcW w:w="2171" w:type="dxa"/>
            <w:gridSpan w:val="3"/>
            <w:vAlign w:val="center"/>
          </w:tcPr>
          <w:p>
            <w:pPr>
              <w:adjustRightInd w:val="0"/>
              <w:snapToGrid w:val="0"/>
              <w:jc w:val="center"/>
              <w:rPr>
                <w:b/>
                <w:bCs/>
              </w:rPr>
            </w:pPr>
            <w:r>
              <w:rPr>
                <w:rFonts w:hint="eastAsia"/>
                <w:b/>
                <w:bCs/>
              </w:rPr>
              <w:t>论文（设计）题目</w:t>
            </w:r>
          </w:p>
        </w:tc>
        <w:tc>
          <w:tcPr>
            <w:tcW w:w="6901" w:type="dxa"/>
            <w:gridSpan w:val="6"/>
            <w:vAlign w:val="center"/>
          </w:tcPr>
          <w:p>
            <w:pPr>
              <w:adjustRightInd w:val="0"/>
              <w:snapToGrid w:val="0"/>
              <w:ind w:firstLine="422" w:firstLineChars="200"/>
              <w:jc w:val="center"/>
              <w:rPr>
                <w:rFonts w:hint="default" w:eastAsiaTheme="minorEastAsia"/>
                <w:b/>
                <w:bCs/>
                <w:lang w:val="en-US" w:eastAsia="zh-CN"/>
              </w:rPr>
            </w:pPr>
            <w:r>
              <w:rPr>
                <w:rFonts w:hint="eastAsia"/>
                <w:b/>
                <w:bCs/>
                <w:lang w:val="en-US" w:eastAsia="zh-CN"/>
              </w:rPr>
              <w:t>基于深度学习的目标检测算法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3" w:hRule="atLeast"/>
          <w:jc w:val="center"/>
        </w:trPr>
        <w:tc>
          <w:tcPr>
            <w:tcW w:w="1303" w:type="dxa"/>
            <w:gridSpan w:val="2"/>
            <w:vAlign w:val="center"/>
          </w:tcPr>
          <w:p>
            <w:pPr>
              <w:adjustRightInd w:val="0"/>
              <w:snapToGrid w:val="0"/>
              <w:jc w:val="center"/>
              <w:rPr>
                <w:b/>
                <w:bCs/>
              </w:rPr>
            </w:pPr>
            <w:r>
              <w:rPr>
                <w:rFonts w:hint="eastAsia"/>
                <w:b/>
                <w:bCs/>
              </w:rPr>
              <w:t>学生姓名</w:t>
            </w:r>
          </w:p>
        </w:tc>
        <w:tc>
          <w:tcPr>
            <w:tcW w:w="988" w:type="dxa"/>
            <w:gridSpan w:val="2"/>
            <w:vAlign w:val="center"/>
          </w:tcPr>
          <w:p>
            <w:pPr>
              <w:adjustRightInd w:val="0"/>
              <w:snapToGrid w:val="0"/>
              <w:jc w:val="center"/>
              <w:rPr>
                <w:rFonts w:hint="default" w:eastAsiaTheme="minorEastAsia"/>
                <w:b/>
                <w:bCs/>
                <w:lang w:val="en-US" w:eastAsia="zh-CN"/>
              </w:rPr>
            </w:pPr>
            <w:r>
              <w:rPr>
                <w:rFonts w:hint="eastAsia"/>
                <w:b/>
                <w:bCs/>
                <w:lang w:val="en-US" w:eastAsia="zh-CN"/>
              </w:rPr>
              <w:t>林彰炼</w:t>
            </w:r>
          </w:p>
        </w:tc>
        <w:tc>
          <w:tcPr>
            <w:tcW w:w="1089" w:type="dxa"/>
            <w:vAlign w:val="center"/>
          </w:tcPr>
          <w:p>
            <w:pPr>
              <w:adjustRightInd w:val="0"/>
              <w:snapToGrid w:val="0"/>
              <w:jc w:val="center"/>
              <w:rPr>
                <w:b/>
                <w:bCs/>
              </w:rPr>
            </w:pPr>
            <w:r>
              <w:rPr>
                <w:rFonts w:hint="eastAsia"/>
                <w:b/>
                <w:bCs/>
              </w:rPr>
              <w:t>专业班级</w:t>
            </w:r>
          </w:p>
        </w:tc>
        <w:tc>
          <w:tcPr>
            <w:tcW w:w="3000" w:type="dxa"/>
            <w:gridSpan w:val="2"/>
            <w:vAlign w:val="center"/>
          </w:tcPr>
          <w:p>
            <w:pPr>
              <w:adjustRightInd w:val="0"/>
              <w:snapToGrid w:val="0"/>
              <w:jc w:val="center"/>
              <w:rPr>
                <w:rFonts w:hint="default" w:eastAsiaTheme="minorEastAsia"/>
                <w:b/>
                <w:bCs/>
                <w:lang w:val="en-US" w:eastAsia="zh-CN"/>
              </w:rPr>
            </w:pPr>
            <w:r>
              <w:rPr>
                <w:rFonts w:hint="eastAsia"/>
                <w:b/>
                <w:bCs/>
                <w:lang w:val="en-US" w:eastAsia="zh-CN"/>
              </w:rPr>
              <w:t>计科18101班</w:t>
            </w:r>
          </w:p>
        </w:tc>
        <w:tc>
          <w:tcPr>
            <w:tcW w:w="789" w:type="dxa"/>
            <w:vAlign w:val="center"/>
          </w:tcPr>
          <w:p>
            <w:pPr>
              <w:adjustRightInd w:val="0"/>
              <w:snapToGrid w:val="0"/>
              <w:jc w:val="center"/>
              <w:rPr>
                <w:b/>
                <w:bCs/>
              </w:rPr>
            </w:pPr>
            <w:r>
              <w:rPr>
                <w:rFonts w:hint="eastAsia"/>
                <w:b/>
                <w:bCs/>
              </w:rPr>
              <w:t>学 号</w:t>
            </w:r>
          </w:p>
        </w:tc>
        <w:tc>
          <w:tcPr>
            <w:tcW w:w="1903" w:type="dxa"/>
            <w:vAlign w:val="center"/>
          </w:tcPr>
          <w:p>
            <w:pPr>
              <w:adjustRightInd w:val="0"/>
              <w:snapToGrid w:val="0"/>
              <w:jc w:val="center"/>
              <w:rPr>
                <w:rFonts w:hint="default" w:eastAsiaTheme="minorEastAsia"/>
                <w:b/>
                <w:bCs/>
                <w:lang w:val="en-US" w:eastAsia="zh-CN"/>
              </w:rPr>
            </w:pPr>
            <w:r>
              <w:rPr>
                <w:rFonts w:hint="eastAsia"/>
                <w:b/>
                <w:bCs/>
                <w:lang w:val="en-US" w:eastAsia="zh-CN"/>
              </w:rPr>
              <w:t>201817010108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2" w:hRule="atLeast"/>
          <w:jc w:val="center"/>
        </w:trPr>
        <w:tc>
          <w:tcPr>
            <w:tcW w:w="1303" w:type="dxa"/>
            <w:gridSpan w:val="2"/>
            <w:vAlign w:val="center"/>
          </w:tcPr>
          <w:p>
            <w:pPr>
              <w:adjustRightInd w:val="0"/>
              <w:snapToGrid w:val="0"/>
              <w:jc w:val="center"/>
              <w:rPr>
                <w:b/>
                <w:bCs/>
              </w:rPr>
            </w:pPr>
            <w:r>
              <w:rPr>
                <w:rFonts w:hint="eastAsia"/>
                <w:b/>
                <w:bCs/>
              </w:rPr>
              <w:t>指导教师</w:t>
            </w:r>
          </w:p>
        </w:tc>
        <w:tc>
          <w:tcPr>
            <w:tcW w:w="988" w:type="dxa"/>
            <w:gridSpan w:val="2"/>
            <w:vAlign w:val="center"/>
          </w:tcPr>
          <w:p>
            <w:pPr>
              <w:adjustRightInd w:val="0"/>
              <w:snapToGrid w:val="0"/>
              <w:jc w:val="center"/>
              <w:rPr>
                <w:rFonts w:hint="default" w:eastAsiaTheme="minorEastAsia"/>
                <w:b/>
                <w:bCs/>
                <w:lang w:val="en-US" w:eastAsia="zh-CN"/>
              </w:rPr>
            </w:pPr>
            <w:r>
              <w:rPr>
                <w:rFonts w:hint="eastAsia"/>
                <w:b/>
                <w:bCs/>
                <w:lang w:val="en-US" w:eastAsia="zh-CN"/>
              </w:rPr>
              <w:t>邹汉斌</w:t>
            </w:r>
          </w:p>
        </w:tc>
        <w:tc>
          <w:tcPr>
            <w:tcW w:w="3174" w:type="dxa"/>
            <w:gridSpan w:val="2"/>
            <w:vAlign w:val="center"/>
          </w:tcPr>
          <w:p>
            <w:pPr>
              <w:adjustRightInd w:val="0"/>
              <w:snapToGrid w:val="0"/>
              <w:jc w:val="center"/>
              <w:rPr>
                <w:b/>
                <w:bCs/>
              </w:rPr>
            </w:pPr>
            <w:r>
              <w:rPr>
                <w:rFonts w:hint="eastAsia"/>
                <w:b/>
                <w:bCs/>
              </w:rPr>
              <w:t>教研室（或外聘单位）名称</w:t>
            </w:r>
          </w:p>
        </w:tc>
        <w:tc>
          <w:tcPr>
            <w:tcW w:w="3607" w:type="dxa"/>
            <w:gridSpan w:val="3"/>
            <w:vAlign w:val="center"/>
          </w:tcPr>
          <w:p>
            <w:pPr>
              <w:adjustRightInd w:val="0"/>
              <w:snapToGrid w:val="0"/>
              <w:jc w:val="center"/>
              <w:rPr>
                <w:rFonts w:hint="eastAsia" w:eastAsiaTheme="minorEastAsia"/>
                <w:b/>
                <w:bCs/>
                <w:lang w:eastAsia="zh-CN"/>
              </w:rPr>
            </w:pPr>
            <w:r>
              <w:rPr>
                <w:rFonts w:hint="eastAsia"/>
                <w:b/>
                <w:bCs/>
                <w:lang w:eastAsia="zh-CN"/>
              </w:rPr>
              <w:t>计算机科学与技术教研室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3" w:hRule="atLeast"/>
          <w:jc w:val="center"/>
        </w:trPr>
        <w:tc>
          <w:tcPr>
            <w:tcW w:w="1303" w:type="dxa"/>
            <w:gridSpan w:val="2"/>
            <w:vAlign w:val="center"/>
          </w:tcPr>
          <w:p>
            <w:pPr>
              <w:adjustRightInd w:val="0"/>
              <w:snapToGrid w:val="0"/>
              <w:jc w:val="center"/>
              <w:rPr>
                <w:b/>
                <w:bCs/>
              </w:rPr>
            </w:pPr>
            <w:r>
              <w:rPr>
                <w:rFonts w:hint="eastAsia"/>
                <w:b/>
                <w:bCs/>
              </w:rPr>
              <w:t>起止时间</w:t>
            </w:r>
          </w:p>
        </w:tc>
        <w:tc>
          <w:tcPr>
            <w:tcW w:w="7769" w:type="dxa"/>
            <w:gridSpan w:val="7"/>
            <w:vAlign w:val="center"/>
          </w:tcPr>
          <w:p>
            <w:pPr>
              <w:adjustRightInd w:val="0"/>
              <w:snapToGrid w:val="0"/>
              <w:jc w:val="center"/>
              <w:rPr>
                <w:b/>
                <w:bCs/>
              </w:rPr>
            </w:pPr>
            <w:r>
              <w:rPr>
                <w:rFonts w:hint="eastAsia"/>
                <w:b/>
                <w:bCs/>
                <w:lang w:eastAsia="zh-CN"/>
              </w:rPr>
              <w:t>202</w:t>
            </w:r>
            <w:r>
              <w:rPr>
                <w:rFonts w:hint="eastAsia"/>
                <w:b/>
                <w:bCs/>
                <w:lang w:val="en-US" w:eastAsia="zh-CN"/>
              </w:rPr>
              <w:t>1</w:t>
            </w:r>
            <w:r>
              <w:rPr>
                <w:rFonts w:hint="eastAsia"/>
                <w:b/>
                <w:bCs/>
              </w:rPr>
              <w:t xml:space="preserve"> 年10月 2</w:t>
            </w:r>
            <w:r>
              <w:rPr>
                <w:rFonts w:hint="eastAsia"/>
                <w:b/>
                <w:bCs/>
                <w:lang w:val="en-US" w:eastAsia="zh-CN"/>
              </w:rPr>
              <w:t>0</w:t>
            </w:r>
            <w:r>
              <w:rPr>
                <w:rFonts w:hint="eastAsia"/>
                <w:b/>
                <w:bCs/>
              </w:rPr>
              <w:t xml:space="preserve"> 日   至   20</w:t>
            </w:r>
            <w:r>
              <w:rPr>
                <w:rFonts w:hint="eastAsia"/>
                <w:b/>
                <w:bCs/>
                <w:lang w:val="en-US" w:eastAsia="zh-CN"/>
              </w:rPr>
              <w:t>21</w:t>
            </w:r>
            <w:r>
              <w:rPr>
                <w:rFonts w:hint="eastAsia"/>
                <w:b/>
                <w:bCs/>
              </w:rPr>
              <w:t xml:space="preserve"> 年 5 月 31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091" w:hRule="atLeast"/>
          <w:jc w:val="center"/>
        </w:trPr>
        <w:tc>
          <w:tcPr>
            <w:tcW w:w="9072" w:type="dxa"/>
            <w:gridSpan w:val="9"/>
            <w:vAlign w:val="top"/>
          </w:tcPr>
          <w:p>
            <w:pPr>
              <w:spacing w:before="156" w:beforeLines="50"/>
              <w:jc w:val="left"/>
              <w:rPr>
                <w:b/>
                <w:bCs/>
              </w:rPr>
            </w:pPr>
            <w:r>
              <w:rPr>
                <w:rFonts w:hint="eastAsia"/>
                <w:b/>
                <w:bCs/>
              </w:rPr>
              <w:t>毕业论文（设计）任务、目的与基本要求：</w:t>
            </w:r>
          </w:p>
          <w:p>
            <w:pPr>
              <w:spacing w:line="360" w:lineRule="auto"/>
              <w:ind w:firstLine="422" w:firstLineChars="200"/>
              <w:jc w:val="left"/>
              <w:rPr>
                <w:rFonts w:hint="eastAsia" w:ascii="宋体" w:hAnsi="宋体" w:eastAsia="宋体" w:cs="宋体"/>
                <w:b/>
                <w:bCs w:val="0"/>
                <w:color w:val="auto"/>
                <w:sz w:val="21"/>
                <w:szCs w:val="21"/>
                <w:lang w:val="en-US" w:eastAsia="zh-CN"/>
              </w:rPr>
            </w:pPr>
            <w:r>
              <w:rPr>
                <w:rFonts w:hint="eastAsia" w:ascii="宋体" w:hAnsi="宋体" w:eastAsia="宋体" w:cs="宋体"/>
                <w:b/>
                <w:bCs w:val="0"/>
                <w:color w:val="auto"/>
                <w:sz w:val="21"/>
                <w:szCs w:val="21"/>
                <w:lang w:val="en-US" w:eastAsia="zh-CN"/>
              </w:rPr>
              <w:t>一、任务</w:t>
            </w:r>
          </w:p>
          <w:p>
            <w:pPr>
              <w:pStyle w:val="2"/>
              <w:spacing w:line="360" w:lineRule="auto"/>
              <w:ind w:firstLine="420" w:firstLineChars="200"/>
              <w:jc w:val="left"/>
              <w:rPr>
                <w:rFonts w:hint="eastAsia" w:hAnsi="宋体" w:eastAsia="宋体" w:cs="宋体"/>
                <w:b w:val="0"/>
                <w:bCs/>
                <w:sz w:val="21"/>
                <w:szCs w:val="21"/>
                <w:lang w:val="en-US" w:eastAsia="zh-CN"/>
              </w:rPr>
            </w:pPr>
            <w:r>
              <w:rPr>
                <w:rFonts w:hint="eastAsia" w:hAnsi="宋体" w:eastAsia="宋体" w:cs="宋体"/>
                <w:b w:val="0"/>
                <w:bCs/>
                <w:sz w:val="21"/>
                <w:szCs w:val="21"/>
                <w:lang w:val="en-US" w:eastAsia="zh-CN"/>
              </w:rPr>
              <w:t>1.整理相关目标检测算法，并参透其中原理；</w:t>
            </w:r>
          </w:p>
          <w:p>
            <w:pPr>
              <w:pStyle w:val="2"/>
              <w:spacing w:line="360" w:lineRule="auto"/>
              <w:ind w:firstLine="420" w:firstLineChars="200"/>
              <w:jc w:val="left"/>
              <w:rPr>
                <w:rFonts w:hint="default" w:hAnsi="宋体" w:eastAsia="宋体" w:cs="宋体"/>
                <w:b w:val="0"/>
                <w:bCs/>
                <w:sz w:val="21"/>
                <w:szCs w:val="21"/>
                <w:lang w:val="en-US" w:eastAsia="zh-CN"/>
              </w:rPr>
            </w:pPr>
            <w:r>
              <w:rPr>
                <w:rFonts w:hint="eastAsia" w:hAnsi="宋体" w:eastAsia="宋体" w:cs="宋体"/>
                <w:b w:val="0"/>
                <w:bCs/>
                <w:sz w:val="21"/>
                <w:szCs w:val="21"/>
                <w:lang w:val="en-US" w:eastAsia="zh-CN"/>
              </w:rPr>
              <w:t>2.选定部分或全部所了解的目标检测算法，对其进行具体实现并能以较高准确率识别其算法中描述的能检测的对象；</w:t>
            </w:r>
          </w:p>
          <w:p>
            <w:pPr>
              <w:pStyle w:val="2"/>
              <w:spacing w:line="360" w:lineRule="auto"/>
              <w:ind w:firstLine="420" w:firstLineChars="200"/>
              <w:jc w:val="left"/>
              <w:rPr>
                <w:rFonts w:hint="eastAsia" w:hAnsi="宋体" w:eastAsia="宋体" w:cs="宋体"/>
                <w:b w:val="0"/>
                <w:bCs/>
                <w:sz w:val="21"/>
                <w:szCs w:val="21"/>
                <w:lang w:val="en-US" w:eastAsia="zh-CN"/>
              </w:rPr>
            </w:pPr>
            <w:r>
              <w:rPr>
                <w:rFonts w:hint="eastAsia" w:hAnsi="宋体" w:eastAsia="宋体" w:cs="宋体"/>
                <w:b w:val="0"/>
                <w:bCs/>
                <w:sz w:val="21"/>
                <w:szCs w:val="21"/>
                <w:lang w:val="en-US" w:eastAsia="zh-CN"/>
              </w:rPr>
              <w:t>3.对实现的算法进行有数据的比较，了解提出背景、区分使用场景和展现在实际应用下的效果；</w:t>
            </w:r>
          </w:p>
          <w:p>
            <w:pPr>
              <w:pStyle w:val="2"/>
              <w:spacing w:line="360" w:lineRule="auto"/>
              <w:ind w:firstLine="420" w:firstLineChars="200"/>
              <w:jc w:val="left"/>
              <w:rPr>
                <w:rFonts w:hint="eastAsia" w:hAnsi="宋体" w:eastAsia="宋体" w:cs="宋体"/>
                <w:b w:val="0"/>
                <w:bCs/>
                <w:sz w:val="21"/>
                <w:szCs w:val="21"/>
                <w:lang w:val="en-US" w:eastAsia="zh-CN"/>
              </w:rPr>
            </w:pPr>
            <w:r>
              <w:rPr>
                <w:rFonts w:hint="eastAsia" w:hAnsi="宋体" w:eastAsia="宋体" w:cs="宋体"/>
                <w:b w:val="0"/>
                <w:bCs/>
                <w:sz w:val="21"/>
                <w:szCs w:val="21"/>
                <w:lang w:val="en-US" w:eastAsia="zh-CN"/>
              </w:rPr>
              <w:t>4.撰写开题报告、毕业论文等相关文档。</w:t>
            </w:r>
          </w:p>
          <w:p>
            <w:pPr>
              <w:pStyle w:val="2"/>
              <w:spacing w:line="360" w:lineRule="auto"/>
              <w:ind w:firstLine="422" w:firstLineChars="200"/>
              <w:jc w:val="left"/>
              <w:rPr>
                <w:rFonts w:hint="eastAsia" w:ascii="宋体" w:hAnsi="宋体" w:eastAsia="宋体" w:cs="宋体"/>
                <w:sz w:val="21"/>
                <w:szCs w:val="21"/>
                <w:lang w:eastAsia="zh-CN"/>
              </w:rPr>
            </w:pPr>
            <w:r>
              <w:rPr>
                <w:rFonts w:hint="eastAsia" w:ascii="宋体" w:hAnsi="宋体" w:eastAsia="宋体" w:cs="宋体"/>
                <w:b/>
                <w:bCs/>
                <w:sz w:val="21"/>
                <w:szCs w:val="21"/>
                <w:lang w:eastAsia="zh-CN"/>
              </w:rPr>
              <w:t>二、目的</w:t>
            </w:r>
            <w:r>
              <w:rPr>
                <w:rFonts w:hint="eastAsia" w:ascii="宋体" w:hAnsi="宋体" w:eastAsia="宋体" w:cs="宋体"/>
                <w:b/>
                <w:bCs/>
                <w:color w:val="FF0000"/>
                <w:sz w:val="21"/>
                <w:szCs w:val="21"/>
                <w:lang w:val="en-US" w:eastAsia="zh-CN"/>
              </w:rPr>
              <w:t xml:space="preserve"> </w:t>
            </w:r>
          </w:p>
          <w:p>
            <w:pPr>
              <w:tabs>
                <w:tab w:val="left" w:pos="480"/>
              </w:tabs>
              <w:spacing w:line="360" w:lineRule="auto"/>
              <w:ind w:left="482" w:leftChars="199" w:hanging="64" w:hangingChars="27"/>
              <w:rPr>
                <w:rFonts w:ascii="宋体" w:hAnsi="宋体" w:eastAsia="宋体" w:cs="Times New Roman"/>
                <w:szCs w:val="21"/>
              </w:rPr>
            </w:pPr>
            <w:r>
              <w:rPr>
                <w:rFonts w:hint="eastAsia" w:ascii="宋体" w:hAnsi="宋体" w:eastAsia="宋体" w:cs="Times New Roman"/>
                <w:sz w:val="24"/>
              </w:rPr>
              <w:t>1</w:t>
            </w:r>
            <w:r>
              <w:rPr>
                <w:rFonts w:ascii="宋体" w:hAnsi="宋体" w:eastAsia="宋体" w:cs="Times New Roman"/>
                <w:sz w:val="24"/>
              </w:rPr>
              <w:t>.</w:t>
            </w:r>
            <w:r>
              <w:rPr>
                <w:rFonts w:hint="eastAsia" w:ascii="宋体" w:hAnsi="宋体" w:eastAsia="宋体" w:cs="Times New Roman"/>
                <w:szCs w:val="21"/>
                <w:lang w:val="en-US" w:eastAsia="zh-CN"/>
              </w:rPr>
              <w:t>了解目标检测算法发展史，掌握大部分算法的核心思想并能够实现然后以较高正确率检测出目标</w:t>
            </w:r>
            <w:r>
              <w:rPr>
                <w:rFonts w:hint="eastAsia" w:ascii="宋体" w:hAnsi="宋体" w:eastAsia="宋体" w:cs="Times New Roman"/>
                <w:szCs w:val="21"/>
              </w:rPr>
              <w:t>；</w:t>
            </w:r>
          </w:p>
          <w:p>
            <w:pPr>
              <w:numPr>
                <w:ilvl w:val="0"/>
                <w:numId w:val="0"/>
              </w:numPr>
              <w:spacing w:line="360" w:lineRule="auto"/>
              <w:ind w:firstLine="420" w:firstLineChars="200"/>
              <w:jc w:val="left"/>
              <w:rPr>
                <w:rFonts w:hint="eastAsia" w:ascii="宋体" w:hAnsi="宋体" w:eastAsia="宋体" w:cs="Times New Roman"/>
                <w:szCs w:val="21"/>
                <w:lang w:eastAsia="zh-CN"/>
              </w:rPr>
            </w:pPr>
            <w:r>
              <w:rPr>
                <w:rFonts w:hint="eastAsia" w:ascii="宋体" w:hAnsi="宋体" w:eastAsia="宋体" w:cs="Times New Roman"/>
                <w:szCs w:val="21"/>
              </w:rPr>
              <w:t>2</w:t>
            </w:r>
            <w:r>
              <w:rPr>
                <w:rFonts w:ascii="宋体" w:hAnsi="宋体" w:eastAsia="宋体" w:cs="Times New Roman"/>
                <w:szCs w:val="21"/>
              </w:rPr>
              <w:t>.</w:t>
            </w:r>
            <w:r>
              <w:rPr>
                <w:rFonts w:hint="eastAsia" w:ascii="宋体" w:hAnsi="宋体" w:eastAsia="宋体" w:cs="Times New Roman"/>
                <w:szCs w:val="21"/>
                <w:lang w:val="en-US" w:eastAsia="zh-CN"/>
              </w:rPr>
              <w:t>根据实际业务场景，能找到合适的目标检测方法，在此基础上改进、优化甚至的进一步创新，解决实际业务问题</w:t>
            </w:r>
            <w:r>
              <w:rPr>
                <w:rFonts w:hint="eastAsia" w:ascii="宋体" w:hAnsi="宋体" w:eastAsia="宋体" w:cs="Times New Roman"/>
                <w:szCs w:val="21"/>
                <w:lang w:eastAsia="zh-CN"/>
              </w:rPr>
              <w:t>。</w:t>
            </w:r>
          </w:p>
          <w:p>
            <w:pPr>
              <w:numPr>
                <w:ilvl w:val="0"/>
                <w:numId w:val="0"/>
              </w:numPr>
              <w:spacing w:line="360" w:lineRule="auto"/>
              <w:ind w:firstLine="422" w:firstLineChars="200"/>
              <w:jc w:val="left"/>
              <w:rPr>
                <w:rFonts w:hint="eastAsia" w:ascii="宋体" w:hAnsi="宋体" w:eastAsia="宋体" w:cs="宋体"/>
                <w:b/>
                <w:bCs/>
                <w:sz w:val="21"/>
                <w:szCs w:val="21"/>
                <w:lang w:eastAsia="zh-CN"/>
              </w:rPr>
            </w:pPr>
            <w:r>
              <w:rPr>
                <w:rFonts w:hint="eastAsia" w:ascii="宋体" w:hAnsi="宋体" w:eastAsia="宋体" w:cs="宋体"/>
                <w:b/>
                <w:bCs/>
                <w:sz w:val="21"/>
                <w:szCs w:val="21"/>
                <w:lang w:eastAsia="zh-CN"/>
              </w:rPr>
              <w:t>三、基本要求</w:t>
            </w:r>
          </w:p>
          <w:p>
            <w:pPr>
              <w:numPr>
                <w:ilvl w:val="0"/>
                <w:numId w:val="0"/>
              </w:numPr>
              <w:spacing w:line="360" w:lineRule="auto"/>
              <w:ind w:firstLine="420" w:firstLineChars="200"/>
              <w:jc w:val="left"/>
              <w:rPr>
                <w:rFonts w:hint="eastAsia" w:ascii="宋体" w:hAnsi="宋体" w:eastAsia="宋体" w:cs="Times New Roman"/>
                <w:szCs w:val="21"/>
                <w:lang w:eastAsia="zh-CN"/>
              </w:rPr>
            </w:pPr>
            <w:r>
              <w:rPr>
                <w:rFonts w:hint="eastAsia" w:ascii="宋体" w:hAnsi="宋体" w:eastAsia="宋体" w:cs="宋体"/>
                <w:sz w:val="21"/>
                <w:szCs w:val="21"/>
              </w:rPr>
              <w:t>在指导教师的指导下，独立完成所分担的毕业设计内容, 包括：正确选择方案、正确地进行</w:t>
            </w:r>
            <w:r>
              <w:rPr>
                <w:rFonts w:hint="eastAsia" w:ascii="宋体" w:hAnsi="宋体" w:eastAsia="宋体" w:cs="宋体"/>
                <w:sz w:val="21"/>
                <w:szCs w:val="21"/>
                <w:lang w:val="en-US" w:eastAsia="zh-CN"/>
              </w:rPr>
              <w:t>算法</w:t>
            </w:r>
            <w:r>
              <w:rPr>
                <w:rFonts w:hint="eastAsia" w:ascii="宋体" w:hAnsi="宋体" w:eastAsia="宋体" w:cs="宋体"/>
                <w:sz w:val="21"/>
                <w:szCs w:val="21"/>
              </w:rPr>
              <w:t>分析、通过调查研究和毕业实习、收集和查阅有关资料、根据课题设计需要进行必要的实验、测试</w:t>
            </w:r>
            <w:r>
              <w:rPr>
                <w:rFonts w:hint="eastAsia" w:ascii="宋体" w:hAnsi="宋体" w:eastAsia="宋体" w:cs="宋体"/>
                <w:sz w:val="21"/>
                <w:szCs w:val="21"/>
                <w:lang w:val="en-US" w:eastAsia="zh-CN"/>
              </w:rPr>
              <w:t>和比较</w:t>
            </w:r>
            <w:r>
              <w:rPr>
                <w:rFonts w:hint="eastAsia" w:ascii="宋体" w:hAnsi="宋体" w:eastAsia="宋体" w:cs="宋体"/>
                <w:sz w:val="21"/>
                <w:szCs w:val="21"/>
              </w:rPr>
              <w:t>，</w:t>
            </w:r>
            <w:r>
              <w:rPr>
                <w:rFonts w:hint="eastAsia" w:ascii="宋体" w:hAnsi="宋体" w:eastAsia="宋体" w:cs="宋体"/>
                <w:sz w:val="21"/>
                <w:szCs w:val="21"/>
                <w:lang w:val="en-US" w:eastAsia="zh-CN"/>
              </w:rPr>
              <w:t>研究出基于深度学习的目标检测算法比较</w:t>
            </w:r>
            <w:r>
              <w:rPr>
                <w:rFonts w:hint="eastAsia" w:ascii="宋体" w:hAnsi="宋体" w:eastAsia="宋体" w:cs="宋体"/>
                <w:sz w:val="21"/>
                <w:szCs w:val="21"/>
              </w:rPr>
              <w:t>，编写设计说明书，参加毕业答辩。</w:t>
            </w:r>
            <w:r>
              <w:rPr>
                <w:rFonts w:hint="eastAsia" w:ascii="宋体" w:hAnsi="宋体" w:eastAsia="宋体" w:cs="宋体"/>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962" w:hRule="atLeast"/>
          <w:jc w:val="center"/>
        </w:trPr>
        <w:tc>
          <w:tcPr>
            <w:tcW w:w="9072" w:type="dxa"/>
            <w:gridSpan w:val="9"/>
          </w:tcPr>
          <w:p>
            <w:pPr>
              <w:keepNext w:val="0"/>
              <w:keepLines w:val="0"/>
              <w:pageBreakBefore w:val="0"/>
              <w:widowControl w:val="0"/>
              <w:kinsoku/>
              <w:wordWrap/>
              <w:overflowPunct/>
              <w:topLinePunct w:val="0"/>
              <w:autoSpaceDE/>
              <w:autoSpaceDN/>
              <w:bidi w:val="0"/>
              <w:adjustRightInd/>
              <w:snapToGrid/>
              <w:spacing w:before="156" w:beforeLines="50" w:line="288" w:lineRule="auto"/>
              <w:textAlignment w:val="auto"/>
              <w:rPr>
                <w:b/>
                <w:bCs/>
              </w:rPr>
            </w:pPr>
            <w:r>
              <w:rPr>
                <w:rFonts w:hint="eastAsia"/>
                <w:b/>
                <w:bCs/>
              </w:rPr>
              <w:t>主要参考文献与资料：</w:t>
            </w:r>
          </w:p>
          <w:p>
            <w:pPr>
              <w:pStyle w:val="11"/>
              <w:numPr>
                <w:ilvl w:val="0"/>
                <w:numId w:val="1"/>
              </w:numPr>
              <w:spacing w:line="360" w:lineRule="auto"/>
              <w:ind w:left="420" w:leftChars="0" w:firstLineChars="0"/>
              <w:rPr>
                <w:rFonts w:hint="default" w:eastAsia="宋体" w:cs="Times New Roman" w:asciiTheme="minorAscii" w:hAnsiTheme="minorAscii"/>
                <w:b/>
                <w:bCs/>
                <w:sz w:val="21"/>
                <w:szCs w:val="21"/>
              </w:rPr>
            </w:pPr>
            <w:r>
              <w:rPr>
                <w:rFonts w:hint="default" w:eastAsia="宋体" w:cs="Times New Roman" w:asciiTheme="minorAscii" w:hAnsiTheme="minorAscii"/>
                <w:i w:val="0"/>
                <w:iCs w:val="0"/>
                <w:caps w:val="0"/>
                <w:color w:val="333333"/>
                <w:spacing w:val="0"/>
                <w:sz w:val="21"/>
                <w:szCs w:val="21"/>
                <w:shd w:val="clear" w:fill="FFFFFF"/>
              </w:rPr>
              <w:t>曹燕,李欢,王天宝.基于深度学习的目标检测算法研究综述[J].计算机与现代化,2020(05):63-69.</w:t>
            </w:r>
          </w:p>
          <w:p>
            <w:pPr>
              <w:pStyle w:val="11"/>
              <w:numPr>
                <w:ilvl w:val="0"/>
                <w:numId w:val="1"/>
              </w:numPr>
              <w:spacing w:line="360" w:lineRule="auto"/>
              <w:ind w:left="420" w:leftChars="0" w:firstLineChars="0"/>
              <w:rPr>
                <w:rFonts w:hint="default" w:asciiTheme="minorAscii" w:hAnsiTheme="minorAscii" w:eastAsiaTheme="minorEastAsia" w:cstheme="minorEastAsia"/>
                <w:b/>
                <w:bCs/>
                <w:sz w:val="21"/>
                <w:szCs w:val="21"/>
              </w:rPr>
            </w:pPr>
            <w:r>
              <w:rPr>
                <w:rFonts w:hint="default" w:asciiTheme="minorAscii" w:hAnsiTheme="minorAscii" w:eastAsiaTheme="minorEastAsia" w:cstheme="minorEastAsia"/>
                <w:i w:val="0"/>
                <w:iCs w:val="0"/>
                <w:caps w:val="0"/>
                <w:color w:val="333333"/>
                <w:spacing w:val="0"/>
                <w:sz w:val="21"/>
                <w:szCs w:val="21"/>
                <w:shd w:val="clear" w:fill="FFFFFF"/>
              </w:rPr>
              <w:t>刘俊明,孟卫华.基于深度学习的单阶段目标检测算法研究综述[J].航空兵器,2020,27(03):44-53.</w:t>
            </w:r>
          </w:p>
          <w:p>
            <w:pPr>
              <w:pStyle w:val="11"/>
              <w:numPr>
                <w:ilvl w:val="0"/>
                <w:numId w:val="1"/>
              </w:numPr>
              <w:spacing w:line="360" w:lineRule="auto"/>
              <w:ind w:left="420" w:leftChars="0" w:firstLineChars="0"/>
              <w:rPr>
                <w:rFonts w:hint="default" w:asciiTheme="minorAscii" w:hAnsiTheme="minorAscii" w:eastAsiaTheme="minorEastAsia" w:cstheme="minorEastAsia"/>
                <w:b/>
                <w:bCs/>
                <w:sz w:val="21"/>
                <w:szCs w:val="21"/>
              </w:rPr>
            </w:pPr>
            <w:r>
              <w:rPr>
                <w:rFonts w:hint="default" w:asciiTheme="minorAscii" w:hAnsiTheme="minorAscii" w:eastAsiaTheme="minorEastAsia" w:cstheme="minorEastAsia"/>
                <w:i w:val="0"/>
                <w:iCs w:val="0"/>
                <w:caps w:val="0"/>
                <w:color w:val="333333"/>
                <w:spacing w:val="0"/>
                <w:sz w:val="21"/>
                <w:szCs w:val="21"/>
                <w:shd w:val="clear" w:fill="FFFFFF"/>
              </w:rPr>
              <w:t>刘洋,战荫伟.基于深度学习的小目标检测算法综述[J].计算机工程与应用,2021,57(02):37-48.</w:t>
            </w:r>
          </w:p>
          <w:p>
            <w:pPr>
              <w:pStyle w:val="11"/>
              <w:numPr>
                <w:ilvl w:val="0"/>
                <w:numId w:val="1"/>
              </w:numPr>
              <w:spacing w:line="360" w:lineRule="auto"/>
              <w:ind w:left="420" w:leftChars="0" w:firstLineChars="0"/>
              <w:rPr>
                <w:rFonts w:hint="default" w:asciiTheme="minorAscii" w:hAnsiTheme="minorAscii" w:eastAsiaTheme="minorEastAsia" w:cstheme="minorEastAsia"/>
                <w:b/>
                <w:bCs/>
                <w:sz w:val="21"/>
                <w:szCs w:val="21"/>
              </w:rPr>
            </w:pPr>
            <w:r>
              <w:rPr>
                <w:rFonts w:hint="default" w:asciiTheme="minorAscii" w:hAnsiTheme="minorAscii" w:eastAsiaTheme="minorEastAsia" w:cstheme="minorEastAsia"/>
                <w:i w:val="0"/>
                <w:iCs w:val="0"/>
                <w:caps w:val="0"/>
                <w:color w:val="333333"/>
                <w:spacing w:val="0"/>
                <w:sz w:val="21"/>
                <w:szCs w:val="21"/>
                <w:shd w:val="clear" w:fill="FFFFFF"/>
              </w:rPr>
              <w:t>周晓彦,王珂,李凌燕.基于深度学习的目标检测算法综述[J].电子测量技术,2017,40(11):89-93.</w:t>
            </w:r>
          </w:p>
          <w:p>
            <w:pPr>
              <w:pStyle w:val="11"/>
              <w:numPr>
                <w:ilvl w:val="0"/>
                <w:numId w:val="1"/>
              </w:numPr>
              <w:spacing w:line="360" w:lineRule="auto"/>
              <w:ind w:left="420" w:leftChars="0" w:firstLineChars="0"/>
              <w:rPr>
                <w:rFonts w:hint="default" w:eastAsia="宋体" w:cs="宋体" w:asciiTheme="minorAscii" w:hAnsiTheme="minorAscii"/>
                <w:b/>
                <w:bCs/>
                <w:sz w:val="21"/>
                <w:szCs w:val="21"/>
              </w:rPr>
            </w:pPr>
            <w:r>
              <w:rPr>
                <w:rFonts w:hint="default" w:eastAsia="宋体" w:cs="宋体" w:asciiTheme="minorAscii" w:hAnsiTheme="minorAscii"/>
                <w:i w:val="0"/>
                <w:iCs w:val="0"/>
                <w:caps w:val="0"/>
                <w:color w:val="333333"/>
                <w:spacing w:val="0"/>
                <w:sz w:val="21"/>
                <w:szCs w:val="21"/>
                <w:shd w:val="clear" w:fill="FFFFFF"/>
              </w:rPr>
              <w:t>詹炜,Inomjon Ramatov,崔万新,喻晶精.基于候选区域的深度学习目标检测算法综述[J].长江大学学报(自然科学版),2019,16(05):108-115.</w:t>
            </w:r>
          </w:p>
          <w:p>
            <w:pPr>
              <w:pStyle w:val="11"/>
              <w:numPr>
                <w:ilvl w:val="0"/>
                <w:numId w:val="1"/>
              </w:numPr>
              <w:spacing w:line="360" w:lineRule="auto"/>
              <w:ind w:left="420" w:leftChars="0" w:firstLineChars="0"/>
              <w:rPr>
                <w:rFonts w:hint="default" w:asciiTheme="minorAscii" w:hAnsiTheme="minorAscii" w:eastAsiaTheme="minorEastAsia" w:cstheme="minorEastAsia"/>
                <w:b/>
                <w:bCs/>
                <w:sz w:val="21"/>
                <w:szCs w:val="21"/>
              </w:rPr>
            </w:pPr>
            <w:r>
              <w:rPr>
                <w:rFonts w:hint="default" w:asciiTheme="minorAscii" w:hAnsiTheme="minorAscii" w:eastAsiaTheme="minorEastAsia" w:cstheme="minorEastAsia"/>
                <w:i w:val="0"/>
                <w:iCs w:val="0"/>
                <w:caps w:val="0"/>
                <w:color w:val="333333"/>
                <w:spacing w:val="0"/>
                <w:sz w:val="21"/>
                <w:szCs w:val="21"/>
                <w:shd w:val="clear" w:fill="FFFFFF"/>
              </w:rPr>
              <w:t>吴晓凤,张江鑫,徐欣晨.基于Faster R-CNN的手势识别算法[J].计算机辅助设计与图形学学报,2018,30(03):468-476.</w:t>
            </w:r>
          </w:p>
          <w:p>
            <w:pPr>
              <w:pStyle w:val="11"/>
              <w:numPr>
                <w:ilvl w:val="0"/>
                <w:numId w:val="1"/>
              </w:numPr>
              <w:spacing w:line="360" w:lineRule="auto"/>
              <w:ind w:left="420" w:leftChars="0" w:firstLineChars="0"/>
              <w:rPr>
                <w:rFonts w:hint="default" w:asciiTheme="minorAscii" w:hAnsiTheme="minorAscii" w:eastAsiaTheme="minorEastAsia" w:cstheme="minorEastAsia"/>
                <w:b/>
                <w:bCs/>
                <w:sz w:val="21"/>
                <w:szCs w:val="21"/>
              </w:rPr>
            </w:pPr>
            <w:r>
              <w:rPr>
                <w:rFonts w:hint="default" w:asciiTheme="minorAscii" w:hAnsiTheme="minorAscii" w:eastAsiaTheme="minorEastAsia" w:cstheme="minorEastAsia"/>
                <w:i w:val="0"/>
                <w:iCs w:val="0"/>
                <w:caps w:val="0"/>
                <w:color w:val="333333"/>
                <w:spacing w:val="0"/>
                <w:sz w:val="21"/>
                <w:szCs w:val="21"/>
                <w:shd w:val="clear" w:fill="FFFFFF"/>
              </w:rPr>
              <w:t>李晓光,付陈平,李晓莉,王章辉.面向多尺度目标检测的改进Faster R-CNN算法[J].计算机辅助设计与图形学学报,2019,31(07):1095-1101.</w:t>
            </w:r>
          </w:p>
          <w:p>
            <w:pPr>
              <w:pStyle w:val="11"/>
              <w:numPr>
                <w:ilvl w:val="0"/>
                <w:numId w:val="1"/>
              </w:numPr>
              <w:spacing w:line="360" w:lineRule="auto"/>
              <w:ind w:left="420" w:leftChars="0" w:firstLineChars="0"/>
              <w:rPr>
                <w:rFonts w:hint="default" w:asciiTheme="minorAscii" w:hAnsiTheme="minorAscii" w:eastAsiaTheme="minorEastAsia" w:cstheme="minorEastAsia"/>
                <w:b/>
                <w:bCs/>
                <w:sz w:val="21"/>
                <w:szCs w:val="21"/>
              </w:rPr>
            </w:pPr>
            <w:r>
              <w:rPr>
                <w:rFonts w:hint="default" w:asciiTheme="minorAscii" w:hAnsiTheme="minorAscii" w:eastAsiaTheme="minorEastAsia" w:cstheme="minorEastAsia"/>
                <w:i w:val="0"/>
                <w:iCs w:val="0"/>
                <w:caps w:val="0"/>
                <w:color w:val="333333"/>
                <w:spacing w:val="0"/>
                <w:sz w:val="21"/>
                <w:szCs w:val="21"/>
                <w:shd w:val="clear" w:fill="FFFFFF"/>
              </w:rPr>
              <w:t>熊才华,巩言丽,廉华,侯枘辰.基于ResNet-50改进的Faster R-CNN手势识别算法[J].计算机时代,2019(09):1-4.</w:t>
            </w:r>
          </w:p>
          <w:p>
            <w:pPr>
              <w:pStyle w:val="11"/>
              <w:numPr>
                <w:ilvl w:val="0"/>
                <w:numId w:val="1"/>
              </w:numPr>
              <w:spacing w:line="360" w:lineRule="auto"/>
              <w:ind w:left="420" w:leftChars="0" w:firstLineChars="0"/>
              <w:rPr>
                <w:rFonts w:hint="default" w:asciiTheme="minorAscii" w:hAnsiTheme="minorAscii" w:eastAsiaTheme="minorEastAsia" w:cstheme="minorEastAsia"/>
                <w:b/>
                <w:bCs/>
                <w:sz w:val="21"/>
                <w:szCs w:val="21"/>
              </w:rPr>
            </w:pPr>
            <w:r>
              <w:rPr>
                <w:rFonts w:hint="default" w:asciiTheme="minorAscii" w:hAnsiTheme="minorAscii" w:eastAsiaTheme="minorEastAsia" w:cstheme="minorEastAsia"/>
                <w:i w:val="0"/>
                <w:iCs w:val="0"/>
                <w:caps w:val="0"/>
                <w:color w:val="333333"/>
                <w:spacing w:val="0"/>
                <w:sz w:val="21"/>
                <w:szCs w:val="21"/>
                <w:shd w:val="clear" w:fill="FFFFFF"/>
              </w:rPr>
              <w:t>张勋,陈亮,朱雪婷,胡诚.基于区域卷积神经网络Faster R-CNN的手势识别方法[J].东华大学学报(自然科学版),2019,45(04):559-563.</w:t>
            </w:r>
          </w:p>
          <w:p>
            <w:pPr>
              <w:pStyle w:val="11"/>
              <w:numPr>
                <w:ilvl w:val="0"/>
                <w:numId w:val="1"/>
              </w:numPr>
              <w:spacing w:line="360" w:lineRule="auto"/>
              <w:ind w:left="420" w:leftChars="0" w:firstLineChars="0"/>
              <w:rPr>
                <w:rFonts w:hint="default" w:asciiTheme="minorAscii" w:hAnsiTheme="minorAscii" w:eastAsiaTheme="minorEastAsia" w:cstheme="minorEastAsia"/>
                <w:b/>
                <w:bCs/>
                <w:sz w:val="21"/>
                <w:szCs w:val="21"/>
              </w:rPr>
            </w:pPr>
            <w:r>
              <w:rPr>
                <w:rFonts w:hint="default" w:asciiTheme="minorAscii" w:hAnsiTheme="minorAscii" w:eastAsiaTheme="minorEastAsia" w:cstheme="minorEastAsia"/>
                <w:i w:val="0"/>
                <w:iCs w:val="0"/>
                <w:caps w:val="0"/>
                <w:color w:val="333333"/>
                <w:spacing w:val="0"/>
                <w:sz w:val="21"/>
                <w:szCs w:val="21"/>
                <w:shd w:val="clear" w:fill="FFFFFF"/>
              </w:rPr>
              <w:t>陈敏,王君,董明利,燕必希,贾欣雨.改进的Mask R-CNN多尺度实例分割算法研究[J].激光杂志,2020,41(05):40-44.</w:t>
            </w:r>
          </w:p>
          <w:p>
            <w:pPr>
              <w:pStyle w:val="11"/>
              <w:numPr>
                <w:ilvl w:val="0"/>
                <w:numId w:val="1"/>
              </w:numPr>
              <w:spacing w:line="360" w:lineRule="auto"/>
              <w:ind w:left="420" w:leftChars="0" w:firstLineChars="0"/>
              <w:rPr>
                <w:rFonts w:hint="default" w:asciiTheme="minorAscii" w:hAnsiTheme="minorAscii" w:eastAsiaTheme="minorEastAsia" w:cstheme="minorEastAsia"/>
                <w:b/>
                <w:bCs/>
                <w:sz w:val="21"/>
                <w:szCs w:val="21"/>
              </w:rPr>
            </w:pPr>
            <w:r>
              <w:rPr>
                <w:rFonts w:hint="default" w:asciiTheme="minorAscii" w:hAnsiTheme="minorAscii" w:eastAsiaTheme="minorEastAsia" w:cstheme="minorEastAsia"/>
                <w:i w:val="0"/>
                <w:iCs w:val="0"/>
                <w:caps w:val="0"/>
                <w:color w:val="333333"/>
                <w:spacing w:val="0"/>
                <w:sz w:val="21"/>
                <w:szCs w:val="21"/>
                <w:shd w:val="clear" w:fill="FFFFFF"/>
              </w:rPr>
              <w:t>王粉花,黄超,赵波,张强.基于YOLO算法的手势识别[J].北京理工大学学报,2020,40(08):873-879</w:t>
            </w:r>
            <w:r>
              <w:rPr>
                <w:rFonts w:hint="default" w:asciiTheme="minorAscii" w:hAnsiTheme="minorAscii" w:eastAsiaTheme="minorEastAsia" w:cstheme="minorEastAsia"/>
                <w:i w:val="0"/>
                <w:iCs w:val="0"/>
                <w:caps w:val="0"/>
                <w:color w:val="333333"/>
                <w:spacing w:val="0"/>
                <w:sz w:val="21"/>
                <w:szCs w:val="21"/>
                <w:shd w:val="clear" w:fill="FFFFFF"/>
                <w:lang w:val="en-US" w:eastAsia="zh-CN"/>
              </w:rPr>
              <w:t>.</w:t>
            </w:r>
          </w:p>
          <w:p>
            <w:pPr>
              <w:pStyle w:val="11"/>
              <w:numPr>
                <w:ilvl w:val="0"/>
                <w:numId w:val="1"/>
              </w:numPr>
              <w:spacing w:line="360" w:lineRule="auto"/>
              <w:ind w:left="420" w:leftChars="0" w:firstLineChars="0"/>
              <w:rPr>
                <w:rFonts w:hint="default" w:asciiTheme="minorAscii" w:hAnsiTheme="minorAscii" w:eastAsiaTheme="minorEastAsia" w:cstheme="minorEastAsia"/>
                <w:b w:val="0"/>
                <w:bCs w:val="0"/>
                <w:sz w:val="21"/>
                <w:szCs w:val="21"/>
              </w:rPr>
            </w:pPr>
            <w:r>
              <w:rPr>
                <w:rFonts w:hint="default" w:asciiTheme="minorAscii" w:hAnsiTheme="minorAscii" w:eastAsiaTheme="minorEastAsia" w:cstheme="minorEastAsia"/>
                <w:b w:val="0"/>
                <w:bCs w:val="0"/>
                <w:sz w:val="21"/>
                <w:szCs w:val="21"/>
              </w:rPr>
              <w:t>杨红玲,宣士斌,莫愿斌.基于卷积神经网络的手势识别[J].计算机技术与发展,2018,28(07):11-14.</w:t>
            </w:r>
          </w:p>
          <w:p>
            <w:pPr>
              <w:pStyle w:val="11"/>
              <w:numPr>
                <w:ilvl w:val="0"/>
                <w:numId w:val="1"/>
              </w:numPr>
              <w:spacing w:line="360" w:lineRule="auto"/>
              <w:ind w:left="420" w:leftChars="0" w:firstLineChars="0"/>
              <w:rPr>
                <w:rFonts w:hint="default" w:asciiTheme="minorAscii" w:hAnsiTheme="minorAscii" w:eastAsiaTheme="minorEastAsia" w:cstheme="minorEastAsia"/>
                <w:b w:val="0"/>
                <w:bCs w:val="0"/>
                <w:sz w:val="21"/>
                <w:szCs w:val="21"/>
              </w:rPr>
            </w:pPr>
            <w:r>
              <w:rPr>
                <w:rFonts w:hint="default" w:asciiTheme="minorAscii" w:hAnsiTheme="minorAscii" w:eastAsiaTheme="minorEastAsia" w:cstheme="minorEastAsia"/>
                <w:i w:val="0"/>
                <w:iCs w:val="0"/>
                <w:caps w:val="0"/>
                <w:color w:val="333333"/>
                <w:spacing w:val="0"/>
                <w:sz w:val="21"/>
                <w:szCs w:val="21"/>
                <w:shd w:val="clear" w:fill="FFFFFF"/>
              </w:rPr>
              <w:t>冯艳君,刘军,周台典,夏伟翔,张艳迪,刘中越.基于改进特征提取网络和YOLO V2的手势识别[J].电子世界,2020(19):198-200</w:t>
            </w:r>
            <w:r>
              <w:rPr>
                <w:rFonts w:ascii="微软雅黑" w:hAnsi="微软雅黑" w:eastAsia="微软雅黑" w:cs="微软雅黑"/>
                <w:i w:val="0"/>
                <w:iCs w:val="0"/>
                <w:caps w:val="0"/>
                <w:color w:val="333333"/>
                <w:spacing w:val="0"/>
                <w:sz w:val="14"/>
                <w:szCs w:val="14"/>
                <w:shd w:val="clear" w:fill="FFFFFF"/>
              </w:rPr>
              <w:t>.</w:t>
            </w:r>
          </w:p>
          <w:p>
            <w:pPr>
              <w:pStyle w:val="11"/>
              <w:numPr>
                <w:ilvl w:val="0"/>
                <w:numId w:val="1"/>
              </w:numPr>
              <w:spacing w:line="360" w:lineRule="auto"/>
              <w:ind w:left="420" w:leftChars="0" w:firstLineChars="0"/>
              <w:rPr>
                <w:rFonts w:hint="default" w:asciiTheme="minorAscii" w:hAnsiTheme="minorAscii" w:eastAsiaTheme="minorEastAsia" w:cstheme="minorEastAsia"/>
                <w:b w:val="0"/>
                <w:bCs w:val="0"/>
                <w:sz w:val="21"/>
                <w:szCs w:val="21"/>
              </w:rPr>
            </w:pPr>
            <w:r>
              <w:rPr>
                <w:rFonts w:hint="default" w:asciiTheme="minorAscii" w:hAnsiTheme="minorAscii" w:eastAsiaTheme="minorEastAsia" w:cstheme="minorEastAsia"/>
                <w:i w:val="0"/>
                <w:iCs w:val="0"/>
                <w:caps w:val="0"/>
                <w:color w:val="333333"/>
                <w:spacing w:val="0"/>
                <w:sz w:val="21"/>
                <w:szCs w:val="21"/>
                <w:shd w:val="clear" w:fill="FFFFFF"/>
              </w:rPr>
              <w:t>凌利,陶俊,吴瑰.基于YOLOv3的手势识别技术[J].江汉大学学报(自然科学版),2021,49(05):79-87.</w:t>
            </w:r>
          </w:p>
          <w:p>
            <w:pPr>
              <w:pStyle w:val="11"/>
              <w:numPr>
                <w:ilvl w:val="0"/>
                <w:numId w:val="1"/>
              </w:numPr>
              <w:spacing w:line="360" w:lineRule="auto"/>
              <w:ind w:left="420" w:leftChars="0" w:firstLineChars="0"/>
              <w:rPr>
                <w:rFonts w:hint="default" w:asciiTheme="minorAscii" w:hAnsiTheme="minorAscii" w:eastAsiaTheme="minorEastAsia" w:cstheme="minorEastAsia"/>
                <w:b w:val="0"/>
                <w:bCs w:val="0"/>
                <w:sz w:val="21"/>
                <w:szCs w:val="21"/>
              </w:rPr>
            </w:pPr>
            <w:r>
              <w:rPr>
                <w:rFonts w:hint="default" w:asciiTheme="minorAscii" w:hAnsiTheme="minorAscii" w:eastAsiaTheme="minorEastAsia" w:cstheme="minorEastAsia"/>
                <w:b w:val="0"/>
                <w:bCs w:val="0"/>
                <w:sz w:val="21"/>
                <w:szCs w:val="21"/>
              </w:rPr>
              <w:t>王银,陈云龙,孙前来.复杂背景下的手势识别[J].中国图象图形学报,2021,26(04):815-827.</w:t>
            </w:r>
          </w:p>
          <w:p>
            <w:pPr>
              <w:pStyle w:val="11"/>
              <w:numPr>
                <w:ilvl w:val="0"/>
                <w:numId w:val="1"/>
              </w:numPr>
              <w:spacing w:line="360" w:lineRule="auto"/>
              <w:ind w:left="420" w:leftChars="0" w:firstLineChars="0"/>
              <w:rPr>
                <w:rFonts w:hint="default" w:asciiTheme="minorAscii" w:hAnsiTheme="minorAscii" w:eastAsiaTheme="minorEastAsia" w:cstheme="minorEastAsia"/>
                <w:b w:val="0"/>
                <w:bCs w:val="0"/>
                <w:sz w:val="21"/>
                <w:szCs w:val="21"/>
              </w:rPr>
            </w:pPr>
            <w:r>
              <w:rPr>
                <w:rFonts w:hint="default" w:asciiTheme="minorAscii" w:hAnsiTheme="minorAscii" w:eastAsiaTheme="minorEastAsia" w:cstheme="minorEastAsia"/>
                <w:i w:val="0"/>
                <w:iCs w:val="0"/>
                <w:caps w:val="0"/>
                <w:color w:val="333333"/>
                <w:spacing w:val="0"/>
                <w:sz w:val="21"/>
                <w:szCs w:val="21"/>
                <w:shd w:val="clear" w:fill="FFFFFF"/>
              </w:rPr>
              <w:t>贾沃斯基,莱德. Python高级编程[M].人民邮电出版社:, 201710.423.</w:t>
            </w:r>
          </w:p>
          <w:p>
            <w:pPr>
              <w:pStyle w:val="11"/>
              <w:numPr>
                <w:ilvl w:val="0"/>
                <w:numId w:val="1"/>
              </w:numPr>
              <w:spacing w:line="360" w:lineRule="auto"/>
              <w:ind w:left="420" w:leftChars="0" w:firstLineChars="0"/>
              <w:rPr>
                <w:rFonts w:hint="default" w:asciiTheme="minorAscii" w:hAnsiTheme="minorAscii" w:eastAsiaTheme="minorEastAsia" w:cstheme="minorEastAsia"/>
                <w:b w:val="0"/>
                <w:bCs w:val="0"/>
                <w:sz w:val="21"/>
                <w:szCs w:val="21"/>
              </w:rPr>
            </w:pPr>
            <w:r>
              <w:rPr>
                <w:rFonts w:hint="default" w:asciiTheme="minorAscii" w:hAnsiTheme="minorAscii" w:eastAsiaTheme="minorEastAsia" w:cstheme="minorEastAsia"/>
                <w:i w:val="0"/>
                <w:iCs w:val="0"/>
                <w:caps w:val="0"/>
                <w:color w:val="333333"/>
                <w:spacing w:val="0"/>
                <w:sz w:val="21"/>
                <w:szCs w:val="21"/>
                <w:shd w:val="clear" w:fill="FFFFFF"/>
              </w:rPr>
              <w:t>吕晓玲,宋捷. 大数据挖掘与统计机器学习[M].中国人民大学出版社:大数据分析统计应用丛书, 201607.239.</w:t>
            </w:r>
          </w:p>
          <w:p>
            <w:pPr>
              <w:pStyle w:val="11"/>
              <w:numPr>
                <w:ilvl w:val="0"/>
                <w:numId w:val="1"/>
              </w:numPr>
              <w:spacing w:line="360" w:lineRule="auto"/>
              <w:ind w:left="420" w:leftChars="0" w:firstLineChars="0"/>
              <w:rPr>
                <w:rFonts w:hint="default" w:asciiTheme="minorAscii" w:hAnsiTheme="minorAscii" w:eastAsiaTheme="minorEastAsia" w:cstheme="minorEastAsia"/>
                <w:b w:val="0"/>
                <w:bCs w:val="0"/>
                <w:sz w:val="21"/>
                <w:szCs w:val="21"/>
              </w:rPr>
            </w:pPr>
            <w:r>
              <w:rPr>
                <w:rFonts w:hint="default" w:asciiTheme="minorAscii" w:hAnsiTheme="minorAscii" w:eastAsiaTheme="minorEastAsia" w:cstheme="minorEastAsia"/>
                <w:i w:val="0"/>
                <w:iCs w:val="0"/>
                <w:caps w:val="0"/>
                <w:color w:val="333333"/>
                <w:spacing w:val="0"/>
                <w:sz w:val="21"/>
                <w:szCs w:val="21"/>
                <w:shd w:val="clear" w:fill="FFFFFF"/>
              </w:rPr>
              <w:t>陈哲,王慧斌. 图像目标检测技术及应用[M].人民邮电出版社:, 201605.233.</w:t>
            </w:r>
          </w:p>
          <w:p>
            <w:pPr>
              <w:pStyle w:val="11"/>
              <w:numPr>
                <w:ilvl w:val="0"/>
                <w:numId w:val="1"/>
              </w:numPr>
              <w:spacing w:line="360" w:lineRule="auto"/>
              <w:ind w:left="420" w:leftChars="0" w:firstLineChars="0"/>
              <w:rPr>
                <w:rFonts w:hint="default" w:asciiTheme="minorAscii" w:hAnsiTheme="minorAscii" w:eastAsiaTheme="minorEastAsia" w:cstheme="minorEastAsia"/>
                <w:b w:val="0"/>
                <w:bCs w:val="0"/>
                <w:sz w:val="21"/>
                <w:szCs w:val="21"/>
              </w:rPr>
            </w:pPr>
            <w:r>
              <w:rPr>
                <w:rFonts w:hint="default" w:asciiTheme="minorAscii" w:hAnsiTheme="minorAscii" w:eastAsiaTheme="minorEastAsia" w:cstheme="minorEastAsia"/>
                <w:b w:val="0"/>
                <w:bCs w:val="0"/>
                <w:sz w:val="21"/>
                <w:szCs w:val="21"/>
              </w:rPr>
              <w:t>Girshick R . Fast R-CNN[J]. Computer Science, 2015.</w:t>
            </w:r>
          </w:p>
          <w:p>
            <w:pPr>
              <w:pStyle w:val="11"/>
              <w:numPr>
                <w:ilvl w:val="0"/>
                <w:numId w:val="1"/>
              </w:numPr>
              <w:spacing w:line="360" w:lineRule="auto"/>
              <w:ind w:left="420" w:leftChars="0" w:firstLineChars="0"/>
              <w:rPr>
                <w:rFonts w:hint="default" w:asciiTheme="minorAscii" w:hAnsiTheme="minorAscii" w:eastAsiaTheme="minorEastAsia" w:cstheme="minorEastAsia"/>
                <w:b w:val="0"/>
                <w:bCs w:val="0"/>
                <w:sz w:val="21"/>
                <w:szCs w:val="21"/>
              </w:rPr>
            </w:pPr>
            <w:r>
              <w:rPr>
                <w:rFonts w:hint="default" w:asciiTheme="minorAscii" w:hAnsiTheme="minorAscii" w:eastAsiaTheme="minorEastAsia" w:cstheme="minorEastAsia"/>
                <w:b w:val="0"/>
                <w:bCs w:val="0"/>
                <w:sz w:val="21"/>
                <w:szCs w:val="21"/>
              </w:rPr>
              <w:t>Redmon J ,  Divvala S ,  Girshick R , et al. You Only Look Once: Unified, Real-Time Object Detection[J]. IEEE, 2016.</w:t>
            </w:r>
            <w:bookmarkStart w:id="0" w:name="_GoBack"/>
            <w:bookmarkEnd w:id="0"/>
          </w:p>
          <w:p>
            <w:pPr>
              <w:pStyle w:val="11"/>
              <w:widowControl w:val="0"/>
              <w:numPr>
                <w:numId w:val="0"/>
              </w:numPr>
              <w:spacing w:line="360" w:lineRule="auto"/>
              <w:jc w:val="both"/>
              <w:rPr>
                <w:rFonts w:hint="default" w:asciiTheme="minorAscii" w:hAnsiTheme="minorAscii" w:eastAsiaTheme="minorEastAsia" w:cstheme="minorEastAsia"/>
                <w:b w:val="0"/>
                <w:bCs w:val="0"/>
                <w:sz w:val="21"/>
                <w:szCs w:val="21"/>
              </w:rPr>
            </w:pPr>
          </w:p>
          <w:p>
            <w:pPr>
              <w:pStyle w:val="11"/>
              <w:widowControl w:val="0"/>
              <w:numPr>
                <w:numId w:val="0"/>
              </w:numPr>
              <w:spacing w:line="360" w:lineRule="auto"/>
              <w:jc w:val="both"/>
              <w:rPr>
                <w:rFonts w:hint="default" w:asciiTheme="minorAscii" w:hAnsiTheme="minorAscii" w:eastAsiaTheme="minorEastAsia" w:cstheme="minorEastAsia"/>
                <w:b w:val="0"/>
                <w:bCs w:val="0"/>
                <w:sz w:val="21"/>
                <w:szCs w:val="21"/>
              </w:rPr>
            </w:pPr>
          </w:p>
          <w:p>
            <w:pPr>
              <w:pStyle w:val="11"/>
              <w:widowControl w:val="0"/>
              <w:numPr>
                <w:numId w:val="0"/>
              </w:numPr>
              <w:spacing w:line="360" w:lineRule="auto"/>
              <w:jc w:val="both"/>
              <w:rPr>
                <w:rFonts w:hint="default" w:asciiTheme="minorAscii" w:hAnsiTheme="minorAscii" w:eastAsiaTheme="minorEastAsia" w:cstheme="minorEastAsia"/>
                <w:b w:val="0"/>
                <w:bCs w:val="0"/>
                <w:sz w:val="21"/>
                <w:szCs w:val="21"/>
              </w:rPr>
            </w:pPr>
          </w:p>
          <w:p>
            <w:pPr>
              <w:pStyle w:val="11"/>
              <w:widowControl w:val="0"/>
              <w:numPr>
                <w:numId w:val="0"/>
              </w:numPr>
              <w:spacing w:line="360" w:lineRule="auto"/>
              <w:jc w:val="both"/>
              <w:rPr>
                <w:rFonts w:hint="default" w:asciiTheme="minorAscii" w:hAnsiTheme="minorAscii" w:eastAsiaTheme="minorEastAsia" w:cstheme="minorEastAsia"/>
                <w:b w:val="0"/>
                <w:bCs w:val="0"/>
                <w:sz w:val="21"/>
                <w:szCs w:val="21"/>
              </w:rPr>
            </w:pPr>
          </w:p>
          <w:p>
            <w:pPr>
              <w:pStyle w:val="11"/>
              <w:widowControl w:val="0"/>
              <w:numPr>
                <w:numId w:val="0"/>
              </w:numPr>
              <w:spacing w:line="360" w:lineRule="auto"/>
              <w:jc w:val="both"/>
              <w:rPr>
                <w:rFonts w:hint="default" w:asciiTheme="minorAscii" w:hAnsiTheme="minorAscii" w:eastAsiaTheme="minorEastAsia" w:cstheme="minorEastAsia"/>
                <w:b w:val="0"/>
                <w:bCs w:val="0"/>
                <w:sz w:val="21"/>
                <w:szCs w:val="21"/>
              </w:rPr>
            </w:pPr>
          </w:p>
          <w:p>
            <w:pPr>
              <w:pStyle w:val="11"/>
              <w:numPr>
                <w:ilvl w:val="0"/>
                <w:numId w:val="1"/>
              </w:numPr>
              <w:spacing w:line="360" w:lineRule="auto"/>
              <w:ind w:left="420" w:leftChars="0" w:firstLineChars="0"/>
              <w:rPr>
                <w:rFonts w:hint="default" w:asciiTheme="minorAscii" w:hAnsiTheme="minorAscii" w:eastAsiaTheme="minorEastAsia" w:cstheme="minorEastAsia"/>
                <w:b w:val="0"/>
                <w:bCs w:val="0"/>
                <w:sz w:val="21"/>
                <w:szCs w:val="21"/>
              </w:rPr>
            </w:pPr>
          </w:p>
          <w:p>
            <w:pPr>
              <w:pStyle w:val="11"/>
              <w:widowControl w:val="0"/>
              <w:numPr>
                <w:ilvl w:val="0"/>
                <w:numId w:val="0"/>
              </w:numPr>
              <w:spacing w:line="360" w:lineRule="auto"/>
              <w:jc w:val="both"/>
              <w:rPr>
                <w:rFonts w:hint="eastAsia" w:asciiTheme="minorEastAsia" w:hAnsiTheme="minorEastAsia" w:eastAsiaTheme="minorEastAsia" w:cstheme="minorEastAsia"/>
                <w:b w:val="0"/>
                <w:bCs w:val="0"/>
              </w:rPr>
            </w:pPr>
          </w:p>
          <w:p>
            <w:pPr>
              <w:pStyle w:val="11"/>
              <w:widowControl w:val="0"/>
              <w:numPr>
                <w:ilvl w:val="0"/>
                <w:numId w:val="0"/>
              </w:numPr>
              <w:spacing w:line="360" w:lineRule="auto"/>
              <w:jc w:val="both"/>
              <w:rPr>
                <w:rFonts w:hint="eastAsia" w:asciiTheme="minorEastAsia" w:hAnsiTheme="minorEastAsia" w:eastAsiaTheme="minorEastAsia" w:cstheme="minorEastAsia"/>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12" w:hRule="atLeast"/>
          <w:jc w:val="center"/>
        </w:trPr>
        <w:tc>
          <w:tcPr>
            <w:tcW w:w="9072" w:type="dxa"/>
            <w:gridSpan w:val="9"/>
          </w:tcPr>
          <w:p>
            <w:pPr>
              <w:adjustRightInd w:val="0"/>
              <w:snapToGrid w:val="0"/>
              <w:spacing w:before="156" w:beforeLines="50"/>
              <w:rPr>
                <w:b/>
                <w:bCs/>
              </w:rPr>
            </w:pPr>
            <w:r>
              <w:rPr>
                <w:rFonts w:hint="eastAsia"/>
                <w:b/>
                <w:bCs/>
              </w:rPr>
              <w:t>毕业论文 （设计）进度安排：</w:t>
            </w:r>
          </w:p>
          <w:p>
            <w:pPr>
              <w:adjustRightInd w:val="0"/>
              <w:snapToGrid w:val="0"/>
              <w:spacing w:before="156" w:beforeLines="50"/>
              <w:rPr>
                <w:b/>
                <w:bCs/>
              </w:rPr>
            </w:pPr>
          </w:p>
          <w:tbl>
            <w:tblPr>
              <w:tblStyle w:val="6"/>
              <w:tblW w:w="770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2024"/>
              <w:gridCol w:w="3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7" w:type="dxa"/>
                </w:tcPr>
                <w:p>
                  <w:pPr>
                    <w:spacing w:line="360" w:lineRule="auto"/>
                    <w:ind w:firstLine="105" w:firstLineChars="50"/>
                    <w:jc w:val="center"/>
                    <w:rPr>
                      <w:rFonts w:ascii="黑体" w:hAnsi="宋体" w:eastAsia="黑体"/>
                      <w:color w:val="333333"/>
                      <w:sz w:val="21"/>
                      <w:szCs w:val="21"/>
                    </w:rPr>
                  </w:pPr>
                  <w:r>
                    <w:rPr>
                      <w:rFonts w:hint="eastAsia" w:ascii="黑体" w:hAnsi="宋体" w:eastAsia="黑体"/>
                      <w:color w:val="333333"/>
                      <w:sz w:val="21"/>
                      <w:szCs w:val="21"/>
                    </w:rPr>
                    <w:t>起始时间</w:t>
                  </w:r>
                </w:p>
              </w:tc>
              <w:tc>
                <w:tcPr>
                  <w:tcW w:w="2024" w:type="dxa"/>
                </w:tcPr>
                <w:p>
                  <w:pPr>
                    <w:spacing w:line="360" w:lineRule="auto"/>
                    <w:jc w:val="center"/>
                    <w:rPr>
                      <w:rFonts w:ascii="黑体" w:hAnsi="宋体" w:eastAsia="黑体"/>
                      <w:color w:val="333333"/>
                      <w:sz w:val="21"/>
                      <w:szCs w:val="21"/>
                    </w:rPr>
                  </w:pPr>
                  <w:r>
                    <w:rPr>
                      <w:rFonts w:hint="eastAsia" w:ascii="黑体" w:hAnsi="宋体" w:eastAsia="黑体"/>
                      <w:color w:val="333333"/>
                      <w:sz w:val="21"/>
                      <w:szCs w:val="21"/>
                    </w:rPr>
                    <w:t>结束时间</w:t>
                  </w:r>
                </w:p>
              </w:tc>
              <w:tc>
                <w:tcPr>
                  <w:tcW w:w="3300" w:type="dxa"/>
                </w:tcPr>
                <w:p>
                  <w:pPr>
                    <w:spacing w:line="360" w:lineRule="auto"/>
                    <w:jc w:val="center"/>
                    <w:rPr>
                      <w:rFonts w:ascii="黑体" w:hAnsi="宋体" w:eastAsia="黑体"/>
                      <w:color w:val="333333"/>
                      <w:sz w:val="21"/>
                      <w:szCs w:val="21"/>
                    </w:rPr>
                  </w:pPr>
                  <w:r>
                    <w:rPr>
                      <w:rFonts w:hint="eastAsia" w:ascii="黑体" w:hAnsi="宋体" w:eastAsia="黑体"/>
                      <w:color w:val="333333"/>
                      <w:sz w:val="21"/>
                      <w:szCs w:val="21"/>
                    </w:rPr>
                    <w:t>进度安排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7" w:type="dxa"/>
                </w:tcPr>
                <w:p>
                  <w:pPr>
                    <w:spacing w:line="360" w:lineRule="auto"/>
                    <w:ind w:firstLine="105" w:firstLineChars="50"/>
                    <w:rPr>
                      <w:rFonts w:ascii="宋体" w:hAnsi="宋体"/>
                      <w:color w:val="333333"/>
                      <w:szCs w:val="21"/>
                    </w:rPr>
                  </w:pPr>
                  <w:r>
                    <w:rPr>
                      <w:rFonts w:hint="eastAsia" w:ascii="宋体" w:hAnsi="宋体"/>
                      <w:color w:val="333333"/>
                      <w:szCs w:val="21"/>
                      <w:lang w:eastAsia="zh-CN"/>
                    </w:rPr>
                    <w:t>202</w:t>
                  </w:r>
                  <w:r>
                    <w:rPr>
                      <w:rFonts w:hint="eastAsia" w:ascii="宋体" w:hAnsi="宋体"/>
                      <w:color w:val="333333"/>
                      <w:szCs w:val="21"/>
                      <w:lang w:val="en-US" w:eastAsia="zh-CN"/>
                    </w:rPr>
                    <w:t>1</w:t>
                  </w:r>
                  <w:r>
                    <w:rPr>
                      <w:rFonts w:hint="eastAsia" w:ascii="宋体" w:hAnsi="宋体"/>
                      <w:color w:val="333333"/>
                      <w:szCs w:val="21"/>
                    </w:rPr>
                    <w:t>年10月2</w:t>
                  </w:r>
                  <w:r>
                    <w:rPr>
                      <w:rFonts w:hint="eastAsia" w:ascii="宋体" w:hAnsi="宋体"/>
                      <w:color w:val="333333"/>
                      <w:szCs w:val="21"/>
                      <w:lang w:val="en-US" w:eastAsia="zh-CN"/>
                    </w:rPr>
                    <w:t>0</w:t>
                  </w:r>
                  <w:r>
                    <w:rPr>
                      <w:rFonts w:hint="eastAsia" w:ascii="宋体" w:hAnsi="宋体"/>
                      <w:color w:val="333333"/>
                      <w:szCs w:val="21"/>
                    </w:rPr>
                    <w:t>日</w:t>
                  </w:r>
                </w:p>
              </w:tc>
              <w:tc>
                <w:tcPr>
                  <w:tcW w:w="2024" w:type="dxa"/>
                </w:tcPr>
                <w:p>
                  <w:pPr>
                    <w:spacing w:line="360" w:lineRule="auto"/>
                    <w:rPr>
                      <w:rFonts w:ascii="宋体" w:hAnsi="宋体"/>
                      <w:color w:val="333333"/>
                      <w:szCs w:val="21"/>
                    </w:rPr>
                  </w:pPr>
                  <w:r>
                    <w:rPr>
                      <w:rFonts w:hint="eastAsia" w:ascii="宋体" w:hAnsi="宋体"/>
                      <w:color w:val="333333"/>
                      <w:szCs w:val="21"/>
                      <w:lang w:eastAsia="zh-CN"/>
                    </w:rPr>
                    <w:t>202</w:t>
                  </w:r>
                  <w:r>
                    <w:rPr>
                      <w:rFonts w:hint="eastAsia" w:ascii="宋体" w:hAnsi="宋体"/>
                      <w:color w:val="333333"/>
                      <w:szCs w:val="21"/>
                      <w:lang w:val="en-US" w:eastAsia="zh-CN"/>
                    </w:rPr>
                    <w:t>1</w:t>
                  </w:r>
                  <w:r>
                    <w:rPr>
                      <w:rFonts w:hint="eastAsia" w:ascii="宋体" w:hAnsi="宋体"/>
                      <w:color w:val="333333"/>
                      <w:szCs w:val="21"/>
                    </w:rPr>
                    <w:t>年12月19日</w:t>
                  </w:r>
                </w:p>
              </w:tc>
              <w:tc>
                <w:tcPr>
                  <w:tcW w:w="3300" w:type="dxa"/>
                </w:tcPr>
                <w:p>
                  <w:pPr>
                    <w:spacing w:line="360" w:lineRule="auto"/>
                    <w:rPr>
                      <w:rFonts w:ascii="宋体" w:hAnsi="宋体"/>
                      <w:color w:val="333333"/>
                      <w:szCs w:val="21"/>
                    </w:rPr>
                  </w:pPr>
                  <w:r>
                    <w:rPr>
                      <w:rFonts w:hint="eastAsia" w:ascii="宋体" w:hAnsi="宋体"/>
                      <w:color w:val="333333"/>
                      <w:szCs w:val="21"/>
                    </w:rPr>
                    <w:t>调研、任务书、开题报告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7" w:type="dxa"/>
                </w:tcPr>
                <w:p>
                  <w:pPr>
                    <w:spacing w:line="360" w:lineRule="auto"/>
                    <w:ind w:firstLine="105" w:firstLineChars="50"/>
                    <w:rPr>
                      <w:rFonts w:ascii="宋体" w:hAnsi="宋体"/>
                      <w:color w:val="333333"/>
                      <w:szCs w:val="21"/>
                    </w:rPr>
                  </w:pPr>
                  <w:r>
                    <w:rPr>
                      <w:rFonts w:hint="eastAsia" w:ascii="宋体" w:hAnsi="宋体"/>
                      <w:color w:val="333333"/>
                      <w:szCs w:val="21"/>
                      <w:lang w:eastAsia="zh-CN"/>
                    </w:rPr>
                    <w:t>202</w:t>
                  </w:r>
                  <w:r>
                    <w:rPr>
                      <w:rFonts w:hint="eastAsia" w:ascii="宋体" w:hAnsi="宋体"/>
                      <w:color w:val="333333"/>
                      <w:szCs w:val="21"/>
                      <w:lang w:val="en-US" w:eastAsia="zh-CN"/>
                    </w:rPr>
                    <w:t>1</w:t>
                  </w:r>
                  <w:r>
                    <w:rPr>
                      <w:rFonts w:hint="eastAsia" w:ascii="宋体" w:hAnsi="宋体"/>
                      <w:color w:val="333333"/>
                      <w:szCs w:val="21"/>
                    </w:rPr>
                    <w:t>年12月20日</w:t>
                  </w:r>
                </w:p>
              </w:tc>
              <w:tc>
                <w:tcPr>
                  <w:tcW w:w="2024" w:type="dxa"/>
                </w:tcPr>
                <w:p>
                  <w:pPr>
                    <w:spacing w:line="360" w:lineRule="auto"/>
                    <w:rPr>
                      <w:rFonts w:ascii="宋体" w:hAnsi="宋体"/>
                      <w:color w:val="333333"/>
                      <w:szCs w:val="21"/>
                    </w:rPr>
                  </w:pPr>
                  <w:r>
                    <w:rPr>
                      <w:rFonts w:hint="eastAsia" w:ascii="宋体" w:hAnsi="宋体"/>
                      <w:color w:val="333333"/>
                      <w:szCs w:val="21"/>
                      <w:lang w:eastAsia="zh-CN"/>
                    </w:rPr>
                    <w:t>202</w:t>
                  </w:r>
                  <w:r>
                    <w:rPr>
                      <w:rFonts w:hint="eastAsia" w:ascii="宋体" w:hAnsi="宋体"/>
                      <w:color w:val="333333"/>
                      <w:szCs w:val="21"/>
                      <w:lang w:val="en-US" w:eastAsia="zh-CN"/>
                    </w:rPr>
                    <w:t>1</w:t>
                  </w:r>
                  <w:r>
                    <w:rPr>
                      <w:rFonts w:hint="eastAsia" w:ascii="宋体" w:hAnsi="宋体"/>
                      <w:color w:val="333333"/>
                      <w:szCs w:val="21"/>
                    </w:rPr>
                    <w:t>年12月31日</w:t>
                  </w:r>
                </w:p>
              </w:tc>
              <w:tc>
                <w:tcPr>
                  <w:tcW w:w="3300" w:type="dxa"/>
                </w:tcPr>
                <w:p>
                  <w:pPr>
                    <w:spacing w:line="360" w:lineRule="auto"/>
                    <w:rPr>
                      <w:rFonts w:ascii="宋体" w:hAnsi="宋体"/>
                      <w:color w:val="333333"/>
                      <w:szCs w:val="21"/>
                    </w:rPr>
                  </w:pPr>
                  <w:r>
                    <w:rPr>
                      <w:rFonts w:hint="eastAsia" w:ascii="宋体" w:hAnsi="宋体"/>
                      <w:color w:val="333333"/>
                      <w:szCs w:val="21"/>
                    </w:rPr>
                    <w:t>开题答辩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7" w:type="dxa"/>
                </w:tcPr>
                <w:p>
                  <w:pPr>
                    <w:spacing w:line="360" w:lineRule="auto"/>
                    <w:rPr>
                      <w:rFonts w:ascii="宋体" w:hAnsi="宋体"/>
                      <w:color w:val="333333"/>
                      <w:szCs w:val="21"/>
                    </w:rPr>
                  </w:pPr>
                  <w:r>
                    <w:rPr>
                      <w:rFonts w:hint="eastAsia" w:ascii="宋体" w:hAnsi="宋体"/>
                      <w:color w:val="333333"/>
                      <w:szCs w:val="21"/>
                    </w:rPr>
                    <w:t xml:space="preserve"> </w:t>
                  </w:r>
                  <w:r>
                    <w:rPr>
                      <w:rFonts w:hint="eastAsia" w:ascii="宋体" w:hAnsi="宋体"/>
                      <w:color w:val="333333"/>
                      <w:szCs w:val="21"/>
                      <w:lang w:eastAsia="zh-CN"/>
                    </w:rPr>
                    <w:t>202</w:t>
                  </w:r>
                  <w:r>
                    <w:rPr>
                      <w:rFonts w:hint="eastAsia" w:ascii="宋体" w:hAnsi="宋体"/>
                      <w:color w:val="333333"/>
                      <w:szCs w:val="21"/>
                      <w:lang w:val="en-US" w:eastAsia="zh-CN"/>
                    </w:rPr>
                    <w:t>1</w:t>
                  </w:r>
                  <w:r>
                    <w:rPr>
                      <w:rFonts w:hint="eastAsia" w:ascii="宋体" w:hAnsi="宋体"/>
                      <w:color w:val="333333"/>
                      <w:szCs w:val="21"/>
                    </w:rPr>
                    <w:t>年01月01日</w:t>
                  </w:r>
                </w:p>
              </w:tc>
              <w:tc>
                <w:tcPr>
                  <w:tcW w:w="2024" w:type="dxa"/>
                </w:tcPr>
                <w:p>
                  <w:pPr>
                    <w:spacing w:line="360" w:lineRule="auto"/>
                    <w:rPr>
                      <w:rFonts w:ascii="宋体" w:hAnsi="宋体"/>
                      <w:color w:val="333333"/>
                      <w:szCs w:val="21"/>
                    </w:rPr>
                  </w:pPr>
                  <w:r>
                    <w:rPr>
                      <w:rFonts w:hint="eastAsia" w:ascii="宋体" w:hAnsi="宋体"/>
                      <w:color w:val="333333"/>
                      <w:szCs w:val="21"/>
                      <w:lang w:eastAsia="zh-CN"/>
                    </w:rPr>
                    <w:t>202</w:t>
                  </w:r>
                  <w:r>
                    <w:rPr>
                      <w:rFonts w:hint="eastAsia" w:ascii="宋体" w:hAnsi="宋体"/>
                      <w:color w:val="333333"/>
                      <w:szCs w:val="21"/>
                      <w:lang w:val="en-US" w:eastAsia="zh-CN"/>
                    </w:rPr>
                    <w:t>2</w:t>
                  </w:r>
                  <w:r>
                    <w:rPr>
                      <w:rFonts w:hint="eastAsia" w:ascii="宋体" w:hAnsi="宋体"/>
                      <w:color w:val="333333"/>
                      <w:szCs w:val="21"/>
                    </w:rPr>
                    <w:t>年3月31日</w:t>
                  </w:r>
                </w:p>
              </w:tc>
              <w:tc>
                <w:tcPr>
                  <w:tcW w:w="3300" w:type="dxa"/>
                </w:tcPr>
                <w:p>
                  <w:pPr>
                    <w:spacing w:line="360" w:lineRule="auto"/>
                    <w:rPr>
                      <w:rFonts w:ascii="宋体" w:hAnsi="宋体"/>
                      <w:color w:val="333333"/>
                      <w:szCs w:val="21"/>
                    </w:rPr>
                  </w:pPr>
                  <w:r>
                    <w:rPr>
                      <w:rFonts w:hint="eastAsia" w:ascii="宋体" w:hAnsi="宋体"/>
                      <w:color w:val="333333"/>
                      <w:szCs w:val="21"/>
                    </w:rPr>
                    <w:t>外文资料翻译、中期检查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7" w:type="dxa"/>
                </w:tcPr>
                <w:p>
                  <w:pPr>
                    <w:spacing w:line="360" w:lineRule="auto"/>
                    <w:rPr>
                      <w:rFonts w:ascii="宋体" w:hAnsi="宋体"/>
                      <w:color w:val="333333"/>
                      <w:szCs w:val="21"/>
                    </w:rPr>
                  </w:pPr>
                  <w:r>
                    <w:rPr>
                      <w:rFonts w:hint="eastAsia" w:ascii="宋体" w:hAnsi="宋体"/>
                      <w:color w:val="333333"/>
                      <w:szCs w:val="21"/>
                    </w:rPr>
                    <w:t xml:space="preserve"> </w:t>
                  </w:r>
                  <w:r>
                    <w:rPr>
                      <w:rFonts w:hint="eastAsia" w:ascii="宋体" w:hAnsi="宋体"/>
                      <w:color w:val="333333"/>
                      <w:szCs w:val="21"/>
                      <w:lang w:eastAsia="zh-CN"/>
                    </w:rPr>
                    <w:t>202</w:t>
                  </w:r>
                  <w:r>
                    <w:rPr>
                      <w:rFonts w:hint="eastAsia" w:ascii="宋体" w:hAnsi="宋体"/>
                      <w:color w:val="333333"/>
                      <w:szCs w:val="21"/>
                      <w:lang w:val="en-US" w:eastAsia="zh-CN"/>
                    </w:rPr>
                    <w:t>2</w:t>
                  </w:r>
                  <w:r>
                    <w:rPr>
                      <w:rFonts w:hint="eastAsia" w:ascii="宋体" w:hAnsi="宋体"/>
                      <w:color w:val="333333"/>
                      <w:szCs w:val="21"/>
                    </w:rPr>
                    <w:t>年01月01日</w:t>
                  </w:r>
                </w:p>
              </w:tc>
              <w:tc>
                <w:tcPr>
                  <w:tcW w:w="2024" w:type="dxa"/>
                </w:tcPr>
                <w:p>
                  <w:pPr>
                    <w:spacing w:line="360" w:lineRule="auto"/>
                    <w:rPr>
                      <w:rFonts w:ascii="宋体" w:hAnsi="宋体"/>
                      <w:color w:val="333333"/>
                      <w:szCs w:val="21"/>
                    </w:rPr>
                  </w:pPr>
                  <w:r>
                    <w:rPr>
                      <w:rFonts w:hint="eastAsia" w:ascii="宋体" w:hAnsi="宋体"/>
                      <w:color w:val="333333"/>
                      <w:szCs w:val="21"/>
                      <w:lang w:eastAsia="zh-CN"/>
                    </w:rPr>
                    <w:t>202</w:t>
                  </w:r>
                  <w:r>
                    <w:rPr>
                      <w:rFonts w:hint="eastAsia" w:ascii="宋体" w:hAnsi="宋体"/>
                      <w:color w:val="333333"/>
                      <w:szCs w:val="21"/>
                      <w:lang w:val="en-US" w:eastAsia="zh-CN"/>
                    </w:rPr>
                    <w:t>2</w:t>
                  </w:r>
                  <w:r>
                    <w:rPr>
                      <w:rFonts w:hint="eastAsia" w:ascii="宋体" w:hAnsi="宋体"/>
                      <w:color w:val="333333"/>
                      <w:szCs w:val="21"/>
                    </w:rPr>
                    <w:t>年05月10日</w:t>
                  </w:r>
                </w:p>
              </w:tc>
              <w:tc>
                <w:tcPr>
                  <w:tcW w:w="3300" w:type="dxa"/>
                </w:tcPr>
                <w:p>
                  <w:pPr>
                    <w:spacing w:line="360" w:lineRule="auto"/>
                    <w:rPr>
                      <w:rFonts w:ascii="宋体" w:hAnsi="宋体"/>
                      <w:color w:val="333333"/>
                      <w:szCs w:val="21"/>
                    </w:rPr>
                  </w:pPr>
                  <w:r>
                    <w:rPr>
                      <w:rFonts w:hint="eastAsia" w:ascii="宋体" w:hAnsi="宋体"/>
                      <w:color w:val="333333"/>
                      <w:szCs w:val="21"/>
                    </w:rPr>
                    <w:t>系统设计、编码、撰写文档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7" w:type="dxa"/>
                </w:tcPr>
                <w:p>
                  <w:pPr>
                    <w:spacing w:line="360" w:lineRule="auto"/>
                    <w:rPr>
                      <w:rFonts w:ascii="宋体" w:hAnsi="宋体"/>
                      <w:color w:val="333333"/>
                      <w:szCs w:val="21"/>
                    </w:rPr>
                  </w:pPr>
                  <w:r>
                    <w:rPr>
                      <w:rFonts w:hint="eastAsia" w:ascii="宋体" w:hAnsi="宋体"/>
                      <w:color w:val="333333"/>
                      <w:szCs w:val="21"/>
                    </w:rPr>
                    <w:t xml:space="preserve"> </w:t>
                  </w:r>
                  <w:r>
                    <w:rPr>
                      <w:rFonts w:hint="eastAsia" w:ascii="宋体" w:hAnsi="宋体"/>
                      <w:color w:val="333333"/>
                      <w:szCs w:val="21"/>
                      <w:lang w:eastAsia="zh-CN"/>
                    </w:rPr>
                    <w:t>202</w:t>
                  </w:r>
                  <w:r>
                    <w:rPr>
                      <w:rFonts w:hint="eastAsia" w:ascii="宋体" w:hAnsi="宋体"/>
                      <w:color w:val="333333"/>
                      <w:szCs w:val="21"/>
                      <w:lang w:val="en-US" w:eastAsia="zh-CN"/>
                    </w:rPr>
                    <w:t>2</w:t>
                  </w:r>
                  <w:r>
                    <w:rPr>
                      <w:rFonts w:hint="eastAsia" w:ascii="宋体" w:hAnsi="宋体"/>
                      <w:color w:val="333333"/>
                      <w:szCs w:val="21"/>
                    </w:rPr>
                    <w:t>年05月11日</w:t>
                  </w:r>
                </w:p>
              </w:tc>
              <w:tc>
                <w:tcPr>
                  <w:tcW w:w="2024" w:type="dxa"/>
                </w:tcPr>
                <w:p>
                  <w:pPr>
                    <w:spacing w:line="360" w:lineRule="auto"/>
                    <w:rPr>
                      <w:rFonts w:ascii="宋体" w:hAnsi="宋体"/>
                      <w:color w:val="333333"/>
                      <w:szCs w:val="21"/>
                    </w:rPr>
                  </w:pPr>
                  <w:r>
                    <w:rPr>
                      <w:rFonts w:hint="eastAsia" w:ascii="宋体" w:hAnsi="宋体"/>
                      <w:color w:val="333333"/>
                      <w:szCs w:val="21"/>
                      <w:lang w:eastAsia="zh-CN"/>
                    </w:rPr>
                    <w:t>202</w:t>
                  </w:r>
                  <w:r>
                    <w:rPr>
                      <w:rFonts w:hint="eastAsia" w:ascii="宋体" w:hAnsi="宋体"/>
                      <w:color w:val="333333"/>
                      <w:szCs w:val="21"/>
                      <w:lang w:val="en-US" w:eastAsia="zh-CN"/>
                    </w:rPr>
                    <w:t>2</w:t>
                  </w:r>
                  <w:r>
                    <w:rPr>
                      <w:rFonts w:hint="eastAsia" w:ascii="宋体" w:hAnsi="宋体"/>
                      <w:color w:val="333333"/>
                      <w:szCs w:val="21"/>
                    </w:rPr>
                    <w:t>年05月17日</w:t>
                  </w:r>
                </w:p>
              </w:tc>
              <w:tc>
                <w:tcPr>
                  <w:tcW w:w="3300" w:type="dxa"/>
                </w:tcPr>
                <w:p>
                  <w:pPr>
                    <w:spacing w:line="360" w:lineRule="auto"/>
                    <w:rPr>
                      <w:rFonts w:ascii="宋体" w:hAnsi="宋体"/>
                      <w:color w:val="333333"/>
                      <w:szCs w:val="21"/>
                    </w:rPr>
                  </w:pPr>
                  <w:r>
                    <w:rPr>
                      <w:rFonts w:hint="eastAsia" w:ascii="宋体" w:hAnsi="宋体"/>
                      <w:color w:val="333333"/>
                      <w:szCs w:val="21"/>
                    </w:rPr>
                    <w:t>资格审查、教师评阅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77" w:type="dxa"/>
                </w:tcPr>
                <w:p>
                  <w:pPr>
                    <w:spacing w:line="360" w:lineRule="auto"/>
                    <w:ind w:firstLine="105" w:firstLineChars="50"/>
                    <w:rPr>
                      <w:rFonts w:ascii="宋体" w:hAnsi="宋体"/>
                      <w:color w:val="333333"/>
                      <w:szCs w:val="21"/>
                    </w:rPr>
                  </w:pPr>
                  <w:r>
                    <w:rPr>
                      <w:rFonts w:hint="eastAsia" w:ascii="宋体" w:hAnsi="宋体"/>
                      <w:color w:val="333333"/>
                      <w:szCs w:val="21"/>
                      <w:lang w:eastAsia="zh-CN"/>
                    </w:rPr>
                    <w:t>202</w:t>
                  </w:r>
                  <w:r>
                    <w:rPr>
                      <w:rFonts w:hint="eastAsia" w:ascii="宋体" w:hAnsi="宋体"/>
                      <w:color w:val="333333"/>
                      <w:szCs w:val="21"/>
                      <w:lang w:val="en-US" w:eastAsia="zh-CN"/>
                    </w:rPr>
                    <w:t>2</w:t>
                  </w:r>
                  <w:r>
                    <w:rPr>
                      <w:rFonts w:hint="eastAsia" w:ascii="宋体" w:hAnsi="宋体"/>
                      <w:color w:val="333333"/>
                      <w:szCs w:val="21"/>
                    </w:rPr>
                    <w:t>年05月18日</w:t>
                  </w:r>
                </w:p>
              </w:tc>
              <w:tc>
                <w:tcPr>
                  <w:tcW w:w="2024" w:type="dxa"/>
                </w:tcPr>
                <w:p>
                  <w:pPr>
                    <w:spacing w:line="360" w:lineRule="auto"/>
                    <w:rPr>
                      <w:rFonts w:ascii="宋体" w:hAnsi="宋体"/>
                      <w:color w:val="333333"/>
                      <w:szCs w:val="21"/>
                    </w:rPr>
                  </w:pPr>
                  <w:r>
                    <w:rPr>
                      <w:rFonts w:hint="eastAsia" w:ascii="宋体" w:hAnsi="宋体"/>
                      <w:color w:val="333333"/>
                      <w:szCs w:val="21"/>
                      <w:lang w:eastAsia="zh-CN"/>
                    </w:rPr>
                    <w:t>202</w:t>
                  </w:r>
                  <w:r>
                    <w:rPr>
                      <w:rFonts w:hint="eastAsia" w:ascii="宋体" w:hAnsi="宋体"/>
                      <w:color w:val="333333"/>
                      <w:szCs w:val="21"/>
                      <w:lang w:val="en-US" w:eastAsia="zh-CN"/>
                    </w:rPr>
                    <w:t>2</w:t>
                  </w:r>
                  <w:r>
                    <w:rPr>
                      <w:rFonts w:hint="eastAsia" w:ascii="宋体" w:hAnsi="宋体"/>
                      <w:color w:val="333333"/>
                      <w:szCs w:val="21"/>
                    </w:rPr>
                    <w:t>年05月31日</w:t>
                  </w:r>
                </w:p>
              </w:tc>
              <w:tc>
                <w:tcPr>
                  <w:tcW w:w="3300" w:type="dxa"/>
                </w:tcPr>
                <w:p>
                  <w:pPr>
                    <w:spacing w:line="360" w:lineRule="auto"/>
                    <w:rPr>
                      <w:rFonts w:ascii="宋体" w:hAnsi="宋体"/>
                      <w:color w:val="333333"/>
                      <w:szCs w:val="21"/>
                    </w:rPr>
                  </w:pPr>
                  <w:r>
                    <w:rPr>
                      <w:rFonts w:hint="eastAsia" w:ascii="宋体" w:hAnsi="宋体"/>
                      <w:color w:val="333333"/>
                      <w:szCs w:val="21"/>
                    </w:rPr>
                    <w:t>论文答辩</w:t>
                  </w:r>
                </w:p>
              </w:tc>
            </w:tr>
          </w:tbl>
          <w:p>
            <w:pPr>
              <w:adjustRightInd w:val="0"/>
              <w:snapToGrid w:val="0"/>
              <w:spacing w:before="156" w:beforeLines="50"/>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32" w:hRule="atLeast"/>
          <w:jc w:val="center"/>
        </w:trPr>
        <w:tc>
          <w:tcPr>
            <w:tcW w:w="858" w:type="dxa"/>
            <w:vMerge w:val="restart"/>
            <w:vAlign w:val="center"/>
          </w:tcPr>
          <w:p>
            <w:pPr>
              <w:adjustRightInd w:val="0"/>
              <w:snapToGrid w:val="0"/>
              <w:spacing w:before="156" w:beforeLines="50" w:line="240" w:lineRule="exact"/>
              <w:jc w:val="center"/>
              <w:rPr>
                <w:b/>
                <w:bCs/>
              </w:rPr>
            </w:pPr>
            <w:r>
              <w:rPr>
                <w:rFonts w:hint="eastAsia"/>
                <w:b/>
                <w:bCs/>
              </w:rPr>
              <w:t>任</w:t>
            </w:r>
          </w:p>
          <w:p>
            <w:pPr>
              <w:adjustRightInd w:val="0"/>
              <w:snapToGrid w:val="0"/>
              <w:spacing w:before="156" w:beforeLines="50" w:line="240" w:lineRule="exact"/>
              <w:jc w:val="center"/>
              <w:rPr>
                <w:b/>
                <w:bCs/>
              </w:rPr>
            </w:pPr>
            <w:r>
              <w:rPr>
                <w:rFonts w:hint="eastAsia"/>
                <w:b/>
                <w:bCs/>
              </w:rPr>
              <w:t>务</w:t>
            </w:r>
          </w:p>
          <w:p>
            <w:pPr>
              <w:adjustRightInd w:val="0"/>
              <w:snapToGrid w:val="0"/>
              <w:spacing w:before="156" w:beforeLines="50" w:line="240" w:lineRule="exact"/>
              <w:jc w:val="center"/>
              <w:rPr>
                <w:b/>
                <w:bCs/>
              </w:rPr>
            </w:pPr>
            <w:r>
              <w:rPr>
                <w:rFonts w:hint="eastAsia"/>
                <w:b/>
                <w:bCs/>
              </w:rPr>
              <w:t>书</w:t>
            </w:r>
          </w:p>
          <w:p>
            <w:pPr>
              <w:adjustRightInd w:val="0"/>
              <w:snapToGrid w:val="0"/>
              <w:spacing w:before="156" w:beforeLines="50" w:line="240" w:lineRule="exact"/>
              <w:jc w:val="center"/>
              <w:rPr>
                <w:b/>
                <w:bCs/>
              </w:rPr>
            </w:pPr>
            <w:r>
              <w:rPr>
                <w:rFonts w:hint="eastAsia"/>
                <w:b/>
                <w:bCs/>
              </w:rPr>
              <w:t>审</w:t>
            </w:r>
          </w:p>
          <w:p>
            <w:pPr>
              <w:adjustRightInd w:val="0"/>
              <w:snapToGrid w:val="0"/>
              <w:spacing w:before="156" w:beforeLines="50" w:after="156" w:afterLines="50" w:line="240" w:lineRule="exact"/>
              <w:jc w:val="center"/>
              <w:rPr>
                <w:b/>
                <w:bCs/>
              </w:rPr>
            </w:pPr>
            <w:r>
              <w:rPr>
                <w:rFonts w:hint="eastAsia"/>
                <w:b/>
                <w:bCs/>
              </w:rPr>
              <w:t>签</w:t>
            </w:r>
          </w:p>
        </w:tc>
        <w:tc>
          <w:tcPr>
            <w:tcW w:w="8214" w:type="dxa"/>
            <w:gridSpan w:val="8"/>
            <w:vAlign w:val="bottom"/>
          </w:tcPr>
          <w:p>
            <w:pPr>
              <w:adjustRightInd w:val="0"/>
              <w:snapToGrid w:val="0"/>
              <w:spacing w:before="156" w:beforeLines="50"/>
              <w:rPr>
                <w:b/>
                <w:bCs/>
              </w:rPr>
            </w:pPr>
            <w:r>
              <w:rPr>
                <w:rFonts w:hint="eastAsia"/>
                <w:b/>
                <w:bCs/>
              </w:rPr>
              <w:t xml:space="preserve">指导教师（签名）：                    </w:t>
            </w:r>
            <w:r>
              <w:rPr>
                <w:rFonts w:hint="eastAsia"/>
                <w:b/>
                <w:bCs/>
                <w:lang w:val="en-US" w:eastAsia="zh-CN"/>
              </w:rPr>
              <w:t xml:space="preserve">            </w:t>
            </w:r>
            <w:r>
              <w:rPr>
                <w:rFonts w:hint="eastAsia"/>
                <w:b/>
                <w:bCs/>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33" w:hRule="atLeast"/>
          <w:jc w:val="center"/>
        </w:trPr>
        <w:tc>
          <w:tcPr>
            <w:tcW w:w="858" w:type="dxa"/>
            <w:vMerge w:val="continue"/>
          </w:tcPr>
          <w:p>
            <w:pPr>
              <w:adjustRightInd w:val="0"/>
              <w:snapToGrid w:val="0"/>
              <w:spacing w:before="156" w:beforeLines="50"/>
              <w:rPr>
                <w:b/>
                <w:bCs/>
              </w:rPr>
            </w:pPr>
          </w:p>
        </w:tc>
        <w:tc>
          <w:tcPr>
            <w:tcW w:w="8214" w:type="dxa"/>
            <w:gridSpan w:val="8"/>
            <w:vAlign w:val="bottom"/>
          </w:tcPr>
          <w:p>
            <w:pPr>
              <w:adjustRightInd w:val="0"/>
              <w:snapToGrid w:val="0"/>
              <w:spacing w:before="156" w:beforeLines="50"/>
              <w:rPr>
                <w:b/>
                <w:bCs/>
              </w:rPr>
            </w:pPr>
            <w:r>
              <w:rPr>
                <w:rFonts w:hint="eastAsia"/>
                <w:b/>
                <w:bCs/>
              </w:rPr>
              <w:t>教研室主任（签名）：　　　　　　　　　</w:t>
            </w:r>
            <w:r>
              <w:rPr>
                <w:rFonts w:hint="eastAsia"/>
                <w:b/>
                <w:bCs/>
                <w:lang w:val="en-US" w:eastAsia="zh-CN"/>
              </w:rPr>
              <w:t xml:space="preserve">            </w:t>
            </w:r>
            <w:r>
              <w:rPr>
                <w:rFonts w:hint="eastAsia"/>
                <w:b/>
                <w:bCs/>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58" w:hRule="atLeast"/>
          <w:jc w:val="center"/>
        </w:trPr>
        <w:tc>
          <w:tcPr>
            <w:tcW w:w="858" w:type="dxa"/>
            <w:vMerge w:val="continue"/>
            <w:tcBorders>
              <w:bottom w:val="single" w:color="auto" w:sz="4" w:space="0"/>
            </w:tcBorders>
          </w:tcPr>
          <w:p>
            <w:pPr>
              <w:adjustRightInd w:val="0"/>
              <w:snapToGrid w:val="0"/>
              <w:spacing w:before="156" w:beforeLines="50"/>
              <w:rPr>
                <w:b/>
                <w:bCs/>
              </w:rPr>
            </w:pPr>
          </w:p>
        </w:tc>
        <w:tc>
          <w:tcPr>
            <w:tcW w:w="8214" w:type="dxa"/>
            <w:gridSpan w:val="8"/>
            <w:tcBorders>
              <w:bottom w:val="single" w:color="auto" w:sz="4" w:space="0"/>
            </w:tcBorders>
            <w:vAlign w:val="bottom"/>
          </w:tcPr>
          <w:p>
            <w:pPr>
              <w:adjustRightInd w:val="0"/>
              <w:snapToGrid w:val="0"/>
              <w:spacing w:before="156" w:beforeLines="50"/>
              <w:rPr>
                <w:b/>
                <w:bCs/>
              </w:rPr>
            </w:pPr>
            <w:r>
              <w:rPr>
                <w:rFonts w:hint="eastAsia"/>
                <w:b/>
                <w:bCs/>
              </w:rPr>
              <w:t xml:space="preserve">教学院长（签名）：                   </w:t>
            </w:r>
            <w:r>
              <w:rPr>
                <w:rFonts w:hint="eastAsia"/>
                <w:b/>
                <w:bCs/>
                <w:lang w:val="en-US" w:eastAsia="zh-CN"/>
              </w:rPr>
              <w:t xml:space="preserve">             </w:t>
            </w:r>
            <w:r>
              <w:rPr>
                <w:rFonts w:hint="eastAsia"/>
                <w:b/>
                <w:bCs/>
              </w:rPr>
              <w:t xml:space="preserve"> 年    月    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大标宋简体">
    <w:altName w:val="宋体"/>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993241"/>
    <w:multiLevelType w:val="multilevel"/>
    <w:tmpl w:val="0A993241"/>
    <w:lvl w:ilvl="0" w:tentative="0">
      <w:start w:val="1"/>
      <w:numFmt w:val="decimal"/>
      <w:lvlText w:val="[%1]"/>
      <w:lvlJc w:val="left"/>
      <w:pPr>
        <w:ind w:left="420" w:hanging="420"/>
      </w:pPr>
      <w:rPr>
        <w:rFonts w:hint="default"/>
        <w:b w:val="0"/>
        <w:bCs w:val="0"/>
      </w:rPr>
    </w:lvl>
    <w:lvl w:ilvl="1" w:tentative="0">
      <w:start w:val="1"/>
      <w:numFmt w:val="lowerLetter"/>
      <w:lvlText w:val="%2)"/>
      <w:lvlJc w:val="left"/>
      <w:pPr>
        <w:ind w:left="2310" w:hanging="420"/>
      </w:pPr>
    </w:lvl>
    <w:lvl w:ilvl="2" w:tentative="0">
      <w:start w:val="1"/>
      <w:numFmt w:val="lowerRoman"/>
      <w:lvlText w:val="%3."/>
      <w:lvlJc w:val="right"/>
      <w:pPr>
        <w:ind w:left="2730" w:hanging="420"/>
      </w:pPr>
    </w:lvl>
    <w:lvl w:ilvl="3" w:tentative="0">
      <w:start w:val="1"/>
      <w:numFmt w:val="decimal"/>
      <w:lvlText w:val="%4."/>
      <w:lvlJc w:val="left"/>
      <w:pPr>
        <w:ind w:left="3150" w:hanging="420"/>
      </w:pPr>
    </w:lvl>
    <w:lvl w:ilvl="4" w:tentative="0">
      <w:start w:val="1"/>
      <w:numFmt w:val="lowerLetter"/>
      <w:lvlText w:val="%5)"/>
      <w:lvlJc w:val="left"/>
      <w:pPr>
        <w:ind w:left="3570" w:hanging="420"/>
      </w:pPr>
    </w:lvl>
    <w:lvl w:ilvl="5" w:tentative="0">
      <w:start w:val="1"/>
      <w:numFmt w:val="lowerRoman"/>
      <w:lvlText w:val="%6."/>
      <w:lvlJc w:val="right"/>
      <w:pPr>
        <w:ind w:left="3990" w:hanging="420"/>
      </w:pPr>
    </w:lvl>
    <w:lvl w:ilvl="6" w:tentative="0">
      <w:start w:val="1"/>
      <w:numFmt w:val="decimal"/>
      <w:lvlText w:val="%7."/>
      <w:lvlJc w:val="left"/>
      <w:pPr>
        <w:ind w:left="4410" w:hanging="420"/>
      </w:pPr>
    </w:lvl>
    <w:lvl w:ilvl="7" w:tentative="0">
      <w:start w:val="1"/>
      <w:numFmt w:val="lowerLetter"/>
      <w:lvlText w:val="%8)"/>
      <w:lvlJc w:val="left"/>
      <w:pPr>
        <w:ind w:left="4830" w:hanging="420"/>
      </w:pPr>
    </w:lvl>
    <w:lvl w:ilvl="8" w:tentative="0">
      <w:start w:val="1"/>
      <w:numFmt w:val="lowerRoman"/>
      <w:lvlText w:val="%9."/>
      <w:lvlJc w:val="right"/>
      <w:pPr>
        <w:ind w:left="525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F3B"/>
    <w:rsid w:val="002973BA"/>
    <w:rsid w:val="00331E31"/>
    <w:rsid w:val="0070061F"/>
    <w:rsid w:val="007A65D3"/>
    <w:rsid w:val="009E1F3B"/>
    <w:rsid w:val="00DC5752"/>
    <w:rsid w:val="01913058"/>
    <w:rsid w:val="03D772AD"/>
    <w:rsid w:val="090F7025"/>
    <w:rsid w:val="11764DA3"/>
    <w:rsid w:val="272728D9"/>
    <w:rsid w:val="2D795FF0"/>
    <w:rsid w:val="30C15661"/>
    <w:rsid w:val="366152F0"/>
    <w:rsid w:val="376D66D2"/>
    <w:rsid w:val="388F5F0B"/>
    <w:rsid w:val="3EE14075"/>
    <w:rsid w:val="3F3F70B8"/>
    <w:rsid w:val="409F41D0"/>
    <w:rsid w:val="43FA0C8C"/>
    <w:rsid w:val="454D4BEE"/>
    <w:rsid w:val="47CD69B2"/>
    <w:rsid w:val="4FB23711"/>
    <w:rsid w:val="52436AE8"/>
    <w:rsid w:val="52B309C2"/>
    <w:rsid w:val="57CB6987"/>
    <w:rsid w:val="58F14DDD"/>
    <w:rsid w:val="5C262ADC"/>
    <w:rsid w:val="60CA3E22"/>
    <w:rsid w:val="6163767F"/>
    <w:rsid w:val="62FB40DF"/>
    <w:rsid w:val="63251D36"/>
    <w:rsid w:val="686D76C5"/>
    <w:rsid w:val="6CBA7A1C"/>
    <w:rsid w:val="6D680BF6"/>
    <w:rsid w:val="6F3922E7"/>
    <w:rsid w:val="6FB36106"/>
    <w:rsid w:val="74692CBD"/>
    <w:rsid w:val="74A32C63"/>
    <w:rsid w:val="756A04CB"/>
    <w:rsid w:val="761A2288"/>
    <w:rsid w:val="77D17A87"/>
    <w:rsid w:val="788306BD"/>
    <w:rsid w:val="7A451ABE"/>
    <w:rsid w:val="7EC74905"/>
    <w:rsid w:val="7F54799F"/>
    <w:rsid w:val="7F611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paragraph" w:styleId="3">
    <w:name w:val="Balloon Text"/>
    <w:basedOn w:val="1"/>
    <w:link w:val="8"/>
    <w:unhideWhenUsed/>
    <w:qFormat/>
    <w:uiPriority w:val="99"/>
    <w:rPr>
      <w:sz w:val="18"/>
      <w:szCs w:val="18"/>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批注框文本 Char"/>
    <w:basedOn w:val="7"/>
    <w:link w:val="3"/>
    <w:semiHidden/>
    <w:qFormat/>
    <w:uiPriority w:val="99"/>
    <w:rPr>
      <w:sz w:val="18"/>
      <w:szCs w:val="18"/>
    </w:rPr>
  </w:style>
  <w:style w:type="character" w:customStyle="1" w:styleId="9">
    <w:name w:val="页眉 Char"/>
    <w:basedOn w:val="7"/>
    <w:link w:val="5"/>
    <w:qFormat/>
    <w:uiPriority w:val="99"/>
    <w:rPr>
      <w:sz w:val="18"/>
      <w:szCs w:val="18"/>
    </w:rPr>
  </w:style>
  <w:style w:type="character" w:customStyle="1" w:styleId="10">
    <w:name w:val="页脚 Char"/>
    <w:basedOn w:val="7"/>
    <w:link w:val="4"/>
    <w:qFormat/>
    <w:uiPriority w:val="99"/>
    <w:rPr>
      <w:sz w:val="18"/>
      <w:szCs w:val="18"/>
    </w:rPr>
  </w:style>
  <w:style w:type="paragraph" w:styleId="11">
    <w:name w:val="List Paragraph"/>
    <w:basedOn w:val="1"/>
    <w:semiHidden/>
    <w:qFormat/>
    <w:uiPriority w:val="99"/>
    <w:pPr>
      <w:ind w:firstLine="42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146</Words>
  <Characters>836</Characters>
  <Lines>6</Lines>
  <Paragraphs>1</Paragraphs>
  <TotalTime>449</TotalTime>
  <ScaleCrop>false</ScaleCrop>
  <LinksUpToDate>false</LinksUpToDate>
  <CharactersWithSpaces>981</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2018-12-26T01:38:00Z</dcterms:created>
  <dc:creator>PC</dc:creator>
  <cp:lastModifiedBy>林彰炼</cp:lastModifiedBy>
  <dcterms:modified xsi:type="dcterms:W3CDTF">2022-01-02T16:35:34Z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891D6FE5A76248128ED3891B8BB72FB6</vt:lpwstr>
  </property>
</Properties>
</file>