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646464"/>
          <w:sz w:val="22"/>
        </w:rPr>
        <w:t>BỘ GIÁO DỤC VÀ ĐÀO TẠO — KHOA CÔNG NGHỆ THÔNG TIN</w:t>
        <w:br/>
      </w:r>
      <w:r>
        <w:rPr>
          <w:rFonts w:ascii="Times New Roman" w:hAnsi="Times New Roman"/>
          <w:b/>
          <w:color w:val="143278"/>
          <w:sz w:val="32"/>
        </w:rPr>
        <w:t>BÁO CÁO THỰC THI &amp; KẾ HOẠCH BẢO MẬT CƠ SỞ DỮ LIỆU</w:t>
        <w:br/>
      </w:r>
      <w:r>
        <w:rPr>
          <w:rFonts w:ascii="Times New Roman" w:hAnsi="Times New Roman"/>
          <w:b/>
          <w:color w:val="282828"/>
          <w:sz w:val="24"/>
        </w:rPr>
        <w:t>DỰ ÁN: SMARTGROUP — HỆ THỐNG HỖ TRỢ PHÂN NHÓM SINH VIÊN THÔNG MINH</w:t>
        <w:br/>
        <w:t>(CHUẨN HÓA CSDL 3NF, BĂM MẬT KHẨU PBKDF2 &amp; SƠ ĐỒ USE CASE)</w:t>
        <w:br/>
      </w:r>
    </w:p>
    <w:tbl>
      <w:tblPr>
        <w:tblW w:type="auto" w:w="0"/>
        <w:jc w:val="center"/>
        <w:tblLook w:firstColumn="1" w:firstRow="1" w:lastColumn="0" w:lastRow="0" w:noHBand="0" w:noVBand="1" w:val="04A0"/>
      </w:tblPr>
      <w:tblGrid>
        <w:gridCol w:w="4680"/>
        <w:gridCol w:w="4680"/>
      </w:tblGrid>
      <w:tr>
        <w:tc>
          <w:tcPr>
            <w:tcW w:type="dxa" w:w="4680"/>
            <w:shd w:fill="F1F5F9"/>
          </w:tcPr>
          <w:p>
            <w:pPr>
              <w:jc w:val="left"/>
            </w:pPr>
            <w:r>
              <w:rPr>
                <w:rFonts w:ascii="Times New Roman" w:hAnsi="Times New Roman"/>
                <w:b/>
                <w:color w:val="1E293B"/>
                <w:sz w:val="20"/>
              </w:rPr>
              <w:t>Đề tài nghiên cứu:</w:t>
            </w:r>
          </w:p>
        </w:tc>
        <w:tc>
          <w:tcPr>
            <w:tcW w:type="dxa" w:w="4680"/>
            <w:shd w:fill="F8FAFC"/>
          </w:tcPr>
          <w:p>
            <w:pPr>
              <w:jc w:val="left"/>
            </w:pPr>
            <w:r>
              <w:rPr>
                <w:rFonts w:ascii="Times New Roman" w:hAnsi="Times New Roman"/>
                <w:b w:val="0"/>
                <w:color w:val="0F172A"/>
                <w:sz w:val="20"/>
              </w:rPr>
              <w:t>Xây dựng hệ thống hỗ trợ phân nhóm sinh viên dựa trên giải thuật di truyền và các ràng buộc kỹ năng</w:t>
            </w:r>
          </w:p>
        </w:tc>
      </w:tr>
      <w:tr>
        <w:tc>
          <w:tcPr>
            <w:tcW w:type="dxa" w:w="4680"/>
            <w:shd w:fill="F1F5F9"/>
          </w:tcPr>
          <w:p>
            <w:pPr>
              <w:jc w:val="left"/>
            </w:pPr>
            <w:r>
              <w:rPr>
                <w:rFonts w:ascii="Times New Roman" w:hAnsi="Times New Roman"/>
                <w:b/>
                <w:color w:val="1E293B"/>
                <w:sz w:val="20"/>
              </w:rPr>
              <w:t>Nhóm thực hiện:</w:t>
            </w:r>
          </w:p>
        </w:tc>
        <w:tc>
          <w:tcPr>
            <w:tcW w:type="dxa" w:w="4680"/>
            <w:shd w:fill="F8FAFC"/>
          </w:tcPr>
          <w:p>
            <w:pPr>
              <w:jc w:val="left"/>
            </w:pPr>
            <w:r>
              <w:rPr>
                <w:rFonts w:ascii="Times New Roman" w:hAnsi="Times New Roman"/>
                <w:b w:val="0"/>
                <w:color w:val="0F172A"/>
                <w:sz w:val="20"/>
              </w:rPr>
              <w:t>Nhóm số 04 — Lớp K11A2 (Khoa Công Nghệ Thông Tin)</w:t>
            </w:r>
          </w:p>
        </w:tc>
      </w:tr>
      <w:tr>
        <w:tc>
          <w:tcPr>
            <w:tcW w:type="dxa" w:w="4680"/>
            <w:shd w:fill="F1F5F9"/>
          </w:tcPr>
          <w:p>
            <w:pPr>
              <w:jc w:val="left"/>
            </w:pPr>
            <w:r>
              <w:rPr>
                <w:rFonts w:ascii="Times New Roman" w:hAnsi="Times New Roman"/>
                <w:b/>
                <w:color w:val="1E293B"/>
                <w:sz w:val="20"/>
              </w:rPr>
              <w:t>Giảng viên hướng dẫn:</w:t>
            </w:r>
          </w:p>
        </w:tc>
        <w:tc>
          <w:tcPr>
            <w:tcW w:type="dxa" w:w="4680"/>
            <w:shd w:fill="F8FAFC"/>
          </w:tcPr>
          <w:p>
            <w:pPr>
              <w:jc w:val="left"/>
            </w:pPr>
            <w:r>
              <w:rPr>
                <w:rFonts w:ascii="Times New Roman" w:hAnsi="Times New Roman"/>
                <w:b w:val="0"/>
                <w:color w:val="0F172A"/>
                <w:sz w:val="20"/>
              </w:rPr>
              <w:t>TS. Nguyễn Văn Dũng</w:t>
            </w:r>
          </w:p>
        </w:tc>
      </w:tr>
      <w:tr>
        <w:tc>
          <w:tcPr>
            <w:tcW w:type="dxa" w:w="4680"/>
            <w:shd w:fill="F1F5F9"/>
          </w:tcPr>
          <w:p>
            <w:pPr>
              <w:jc w:val="left"/>
            </w:pPr>
            <w:r>
              <w:rPr>
                <w:rFonts w:ascii="Times New Roman" w:hAnsi="Times New Roman"/>
                <w:b/>
                <w:color w:val="1E293B"/>
                <w:sz w:val="20"/>
              </w:rPr>
              <w:t>Hiện trạng nghiệm thu:</w:t>
            </w:r>
          </w:p>
        </w:tc>
        <w:tc>
          <w:tcPr>
            <w:tcW w:type="dxa" w:w="4680"/>
            <w:shd w:fill="F8FAFC"/>
          </w:tcPr>
          <w:p>
            <w:pPr>
              <w:jc w:val="left"/>
            </w:pPr>
            <w:r>
              <w:rPr>
                <w:rFonts w:ascii="Times New Roman" w:hAnsi="Times New Roman"/>
                <w:b w:val="0"/>
                <w:color w:val="0F172A"/>
                <w:sz w:val="20"/>
              </w:rPr>
              <w:t>Đã xóa sạch 100% tài khoản demo, mã hóa mật khẩu PBKDF2, hoàn thiện 11 bảng CSDL và 16/16 Pytest pass</w:t>
            </w:r>
          </w:p>
        </w:tc>
      </w:tr>
    </w:tbl>
    <w:p/>
    <w:p>
      <w:pPr>
        <w:pStyle w:val="Heading1"/>
      </w:pPr>
      <w:r>
        <w:t>I. TỔNG QUAN TRIỂN KHAI &amp; QUYẾT ĐỊNH KIẾN TRÚC BẢO MẬT</w:t>
      </w:r>
    </w:p>
    <w:p>
      <w:r>
        <w:t>Trong giai đoạn trước, hệ thống SmartGroup lưu trữ thông tin khảo sát và lớp học tại localStorage của trình duyệt. Nhóm đã tiến hành phân tích chuyên sâu và xác định 3 hạn chế chí mạng: cô lập dữ liệu giữa các thiết bị (sinh viên nộp trên điện thoại nhưng giảng viên mở máy tính không thấy), rủi ro mất dữ liệu khi xóa cache và không đảm bảo toàn vẹn tham chiếu. Để giải quyết triệt để, hệ thống đã chuyển dịch toàn diện sang mô hình Centralized Database.</w:t>
      </w:r>
    </w:p>
    <w:p>
      <w:r>
        <w:rPr>
          <w:b/>
        </w:rPr>
        <w:t>1. Quyết định lựa chọn SQLite thay vì PostgreSQL ở giai đoạn Đồ án:</w:t>
        <w:br/>
      </w:r>
      <w:r>
        <w:t>• Tính cơ động tuyệt đối (Zero Configuration): SQLite gói gọn toàn bộ 11 bảng dữ liệu vào tệp tin duy nhất (smartgroup.db). Khi nộp đồ án hoặc đem máy đi bảo vệ trước Hội đồng, phần mềm hoạt động ngay lập tức mà không phụ thuộc vào việc máy giám khảo có cài đặt hay bật dịch vụ PostgreSQL hay không.</w:t>
        <w:br/>
      </w:r>
      <w:r>
        <w:t>• Tối ưu độ trễ với quy mô đồ án: Với số lượng từ vài chục đến hàng trăm sinh viên, SQLite đọc ghi trực tiếp trên ổ cứng và bộ nhớ đệm, không tốn chi phí đóng gói TCP socket mạng như PostgreSQL.</w:t>
        <w:br/>
      </w:r>
      <w:r>
        <w:t>• Sẵn sàng mở rộng Production: Toàn bộ 11 bảng được thiết kế theo chuẩn ANSI SQL 3NF. Khi trường đại học triển khai thực tế trên Cloud/Server, hệ thống chỉ cần thay đổi chuỗi kết nối (Connection String) sang PostgreSQL mà không cần viết lại câu truy vấn.</w:t>
      </w:r>
    </w:p>
    <w:p>
      <w:r>
        <w:rPr>
          <w:b/>
        </w:rPr>
        <w:t>2. Nguyên tắc Bảo mật: Xóa bỏ 100% tài khoản demo và băm mật khẩu một chiều:</w:t>
        <w:br/>
      </w:r>
      <w:r>
        <w:t>• Tuyệt đối không lưu mật khẩu dạng văn bản thô (plaintext) hay để lộ tài khoản demo (admin123, gv123456) trong mã nguồn.</w:t>
        <w:br/>
      </w:r>
      <w:r>
        <w:t>• Áp dụng thuật toán băm tiêu chuẩn công nghiệp PBKDF2-HMAC-SHA256 với 100,000 vòng lặp và Salt 16 bytes ngẫu nhiên. Mật khẩu lưu trữ có dạng: pbkdf2:sha256:100000$&lt;salt&gt;$&lt;hash&gt;.</w:t>
        <w:br/>
      </w:r>
      <w:r>
        <w:t>• Cung cấp công cụ dòng lệnh độc lập manage_accounts.py giúp Quản trị viên tự khởi tạo tài khoản và tự đặt mật khẩu riêng bảo mật.</w:t>
      </w:r>
    </w:p>
    <w:p>
      <w:pPr>
        <w:pStyle w:val="Heading1"/>
      </w:pPr>
      <w:r>
        <w:t>II. ĐẶC TẢ CHI TIẾT 11 BẢNG CƠ SỞ DỮ LIỆU QUAN HỆ (CHUẨN 3NF)</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rFonts w:ascii="Times New Roman" w:hAnsi="Times New Roman"/>
                <w:b/>
                <w:color w:val="FFFFFF"/>
                <w:sz w:val="20"/>
              </w:rPr>
              <w:t>STT</w:t>
            </w:r>
          </w:p>
        </w:tc>
        <w:tc>
          <w:tcPr>
            <w:tcW w:type="dxa" w:w="2340"/>
            <w:shd w:fill="1E293B"/>
          </w:tcPr>
          <w:p>
            <w:pPr>
              <w:jc w:val="center"/>
            </w:pPr>
            <w:r>
              <w:rPr>
                <w:rFonts w:ascii="Times New Roman" w:hAnsi="Times New Roman"/>
                <w:b/>
                <w:color w:val="FFFFFF"/>
                <w:sz w:val="20"/>
              </w:rPr>
              <w:t>Tên Bảng</w:t>
            </w:r>
          </w:p>
        </w:tc>
        <w:tc>
          <w:tcPr>
            <w:tcW w:type="dxa" w:w="2340"/>
            <w:shd w:fill="1E293B"/>
          </w:tcPr>
          <w:p>
            <w:pPr>
              <w:jc w:val="center"/>
            </w:pPr>
            <w:r>
              <w:rPr>
                <w:rFonts w:ascii="Times New Roman" w:hAnsi="Times New Roman"/>
                <w:b/>
                <w:color w:val="FFFFFF"/>
                <w:sz w:val="20"/>
              </w:rPr>
              <w:t>Khóa Chính / Khóa Ngoại</w:t>
            </w:r>
          </w:p>
        </w:tc>
        <w:tc>
          <w:tcPr>
            <w:tcW w:type="dxa" w:w="2340"/>
            <w:shd w:fill="1E293B"/>
          </w:tcPr>
          <w:p>
            <w:pPr>
              <w:jc w:val="center"/>
            </w:pPr>
            <w:r>
              <w:rPr>
                <w:rFonts w:ascii="Times New Roman" w:hAnsi="Times New Roman"/>
                <w:b/>
                <w:color w:val="FFFFFF"/>
                <w:sz w:val="20"/>
              </w:rPr>
              <w:t>Mục Đích &amp; Ràng Buộc Nghiệp Vụ</w:t>
            </w:r>
          </w:p>
        </w:tc>
      </w:tr>
      <w:tr>
        <w:tc>
          <w:tcPr>
            <w:tcW w:type="dxa" w:w="2340"/>
            <w:shd w:fill="F8FAFC"/>
          </w:tcPr>
          <w:p>
            <w:pPr>
              <w:jc w:val="left"/>
            </w:pPr>
            <w:r>
              <w:rPr>
                <w:rFonts w:ascii="Times New Roman" w:hAnsi="Times New Roman"/>
                <w:b w:val="0"/>
                <w:color w:val="000000"/>
                <w:sz w:val="18"/>
              </w:rPr>
              <w:t>1</w:t>
            </w:r>
          </w:p>
        </w:tc>
        <w:tc>
          <w:tcPr>
            <w:tcW w:type="dxa" w:w="2340"/>
            <w:shd w:fill="F8FAFC"/>
          </w:tcPr>
          <w:p>
            <w:pPr>
              <w:jc w:val="left"/>
            </w:pPr>
            <w:r>
              <w:rPr>
                <w:rFonts w:ascii="Times New Roman" w:hAnsi="Times New Roman"/>
                <w:b/>
                <w:color w:val="000000"/>
                <w:sz w:val="18"/>
              </w:rPr>
              <w:t>accounts</w:t>
            </w:r>
          </w:p>
        </w:tc>
        <w:tc>
          <w:tcPr>
            <w:tcW w:type="dxa" w:w="2340"/>
            <w:shd w:fill="F8FAFC"/>
          </w:tcPr>
          <w:p>
            <w:pPr>
              <w:jc w:val="left"/>
            </w:pPr>
            <w:r>
              <w:rPr>
                <w:rFonts w:ascii="Times New Roman" w:hAnsi="Times New Roman"/>
                <w:b w:val="0"/>
                <w:color w:val="000000"/>
                <w:sz w:val="18"/>
              </w:rPr>
              <w:t>PK: id</w:t>
              <w:br/>
              <w:t>UK: username, email</w:t>
            </w:r>
          </w:p>
        </w:tc>
        <w:tc>
          <w:tcPr>
            <w:tcW w:type="dxa" w:w="2340"/>
            <w:shd w:fill="F8FAFC"/>
          </w:tcPr>
          <w:p>
            <w:pPr>
              <w:jc w:val="left"/>
            </w:pPr>
            <w:r>
              <w:rPr>
                <w:rFonts w:ascii="Times New Roman" w:hAnsi="Times New Roman"/>
                <w:b w:val="0"/>
                <w:color w:val="000000"/>
                <w:sz w:val="18"/>
              </w:rPr>
              <w:t>Lưu tài khoản Admin &amp; Giảng viên; lưu chuỗi password_hash (PBKDF2); cờ must_change_password</w:t>
            </w:r>
          </w:p>
        </w:tc>
      </w:tr>
      <w:tr>
        <w:tc>
          <w:tcPr>
            <w:tcW w:type="dxa" w:w="2340"/>
            <w:shd w:fill="FFFFFF"/>
          </w:tcPr>
          <w:p>
            <w:pPr>
              <w:jc w:val="left"/>
            </w:pPr>
            <w:r>
              <w:rPr>
                <w:rFonts w:ascii="Times New Roman" w:hAnsi="Times New Roman"/>
                <w:b w:val="0"/>
                <w:color w:val="000000"/>
                <w:sz w:val="18"/>
              </w:rPr>
              <w:t>2</w:t>
            </w:r>
          </w:p>
        </w:tc>
        <w:tc>
          <w:tcPr>
            <w:tcW w:type="dxa" w:w="2340"/>
            <w:shd w:fill="FFFFFF"/>
          </w:tcPr>
          <w:p>
            <w:pPr>
              <w:jc w:val="left"/>
            </w:pPr>
            <w:r>
              <w:rPr>
                <w:rFonts w:ascii="Times New Roman" w:hAnsi="Times New Roman"/>
                <w:b/>
                <w:color w:val="000000"/>
                <w:sz w:val="18"/>
              </w:rPr>
              <w:t>classes</w:t>
            </w:r>
          </w:p>
        </w:tc>
        <w:tc>
          <w:tcPr>
            <w:tcW w:type="dxa" w:w="2340"/>
            <w:shd w:fill="FFFFFF"/>
          </w:tcPr>
          <w:p>
            <w:pPr>
              <w:jc w:val="left"/>
            </w:pPr>
            <w:r>
              <w:rPr>
                <w:rFonts w:ascii="Times New Roman" w:hAnsi="Times New Roman"/>
                <w:b w:val="0"/>
                <w:color w:val="000000"/>
                <w:sz w:val="18"/>
              </w:rPr>
              <w:t>PK: id</w:t>
              <w:br/>
              <w:t>FK: lecturer_id</w:t>
            </w:r>
          </w:p>
        </w:tc>
        <w:tc>
          <w:tcPr>
            <w:tcW w:type="dxa" w:w="2340"/>
            <w:shd w:fill="FFFFFF"/>
          </w:tcPr>
          <w:p>
            <w:pPr>
              <w:jc w:val="left"/>
            </w:pPr>
            <w:r>
              <w:rPr>
                <w:rFonts w:ascii="Times New Roman" w:hAnsi="Times New Roman"/>
                <w:b w:val="0"/>
                <w:color w:val="000000"/>
                <w:sz w:val="18"/>
              </w:rPr>
              <w:t>Lớp học phần; cờ is_survey_active điều khiển bật/tắt đợt khảo sát cho sinh viên</w:t>
            </w:r>
          </w:p>
        </w:tc>
      </w:tr>
      <w:tr>
        <w:tc>
          <w:tcPr>
            <w:tcW w:type="dxa" w:w="2340"/>
            <w:shd w:fill="F8FAFC"/>
          </w:tcPr>
          <w:p>
            <w:pPr>
              <w:jc w:val="left"/>
            </w:pPr>
            <w:r>
              <w:rPr>
                <w:rFonts w:ascii="Times New Roman" w:hAnsi="Times New Roman"/>
                <w:b w:val="0"/>
                <w:color w:val="000000"/>
                <w:sz w:val="18"/>
              </w:rPr>
              <w:t>3</w:t>
            </w:r>
          </w:p>
        </w:tc>
        <w:tc>
          <w:tcPr>
            <w:tcW w:type="dxa" w:w="2340"/>
            <w:shd w:fill="F8FAFC"/>
          </w:tcPr>
          <w:p>
            <w:pPr>
              <w:jc w:val="left"/>
            </w:pPr>
            <w:r>
              <w:rPr>
                <w:rFonts w:ascii="Times New Roman" w:hAnsi="Times New Roman"/>
                <w:b/>
                <w:color w:val="000000"/>
                <w:sz w:val="18"/>
              </w:rPr>
              <w:t>students</w:t>
            </w:r>
          </w:p>
        </w:tc>
        <w:tc>
          <w:tcPr>
            <w:tcW w:type="dxa" w:w="2340"/>
            <w:shd w:fill="F8FAFC"/>
          </w:tcPr>
          <w:p>
            <w:pPr>
              <w:jc w:val="left"/>
            </w:pPr>
            <w:r>
              <w:rPr>
                <w:rFonts w:ascii="Times New Roman" w:hAnsi="Times New Roman"/>
                <w:b w:val="0"/>
                <w:color w:val="000000"/>
                <w:sz w:val="18"/>
              </w:rPr>
              <w:t>PK: student_id (MSSV)</w:t>
            </w:r>
          </w:p>
        </w:tc>
        <w:tc>
          <w:tcPr>
            <w:tcW w:type="dxa" w:w="2340"/>
            <w:shd w:fill="F8FAFC"/>
          </w:tcPr>
          <w:p>
            <w:pPr>
              <w:jc w:val="left"/>
            </w:pPr>
            <w:r>
              <w:rPr>
                <w:rFonts w:ascii="Times New Roman" w:hAnsi="Times New Roman"/>
                <w:b w:val="0"/>
                <w:color w:val="000000"/>
                <w:sz w:val="18"/>
              </w:rPr>
              <w:t>Hồ sơ sinh viên toàn trường; họ tên, email, điện thoại, giới tính</w:t>
            </w:r>
          </w:p>
        </w:tc>
      </w:tr>
      <w:tr>
        <w:tc>
          <w:tcPr>
            <w:tcW w:type="dxa" w:w="2340"/>
            <w:shd w:fill="FFFFFF"/>
          </w:tcPr>
          <w:p>
            <w:pPr>
              <w:jc w:val="left"/>
            </w:pPr>
            <w:r>
              <w:rPr>
                <w:rFonts w:ascii="Times New Roman" w:hAnsi="Times New Roman"/>
                <w:b w:val="0"/>
                <w:color w:val="000000"/>
                <w:sz w:val="18"/>
              </w:rPr>
              <w:t>4</w:t>
            </w:r>
          </w:p>
        </w:tc>
        <w:tc>
          <w:tcPr>
            <w:tcW w:type="dxa" w:w="2340"/>
            <w:shd w:fill="FFFFFF"/>
          </w:tcPr>
          <w:p>
            <w:pPr>
              <w:jc w:val="left"/>
            </w:pPr>
            <w:r>
              <w:rPr>
                <w:rFonts w:ascii="Times New Roman" w:hAnsi="Times New Roman"/>
                <w:b/>
                <w:color w:val="000000"/>
                <w:sz w:val="18"/>
              </w:rPr>
              <w:t>class_students</w:t>
            </w:r>
          </w:p>
        </w:tc>
        <w:tc>
          <w:tcPr>
            <w:tcW w:type="dxa" w:w="2340"/>
            <w:shd w:fill="FFFFFF"/>
          </w:tcPr>
          <w:p>
            <w:pPr>
              <w:jc w:val="left"/>
            </w:pPr>
            <w:r>
              <w:rPr>
                <w:rFonts w:ascii="Times New Roman" w:hAnsi="Times New Roman"/>
                <w:b w:val="0"/>
                <w:color w:val="000000"/>
                <w:sz w:val="18"/>
              </w:rPr>
              <w:t>PK: id (Auto)</w:t>
              <w:br/>
              <w:t>FK: class_id, student_id</w:t>
            </w:r>
          </w:p>
        </w:tc>
        <w:tc>
          <w:tcPr>
            <w:tcW w:type="dxa" w:w="2340"/>
            <w:shd w:fill="FFFFFF"/>
          </w:tcPr>
          <w:p>
            <w:pPr>
              <w:jc w:val="left"/>
            </w:pPr>
            <w:r>
              <w:rPr>
                <w:rFonts w:ascii="Times New Roman" w:hAnsi="Times New Roman"/>
                <w:b w:val="0"/>
                <w:color w:val="000000"/>
                <w:sz w:val="18"/>
              </w:rPr>
              <w:t>Ghi danh sinh viên vào lớp; lưu điểm GPA và 10 cột điểm kỹ năng nạp từ file Excel/CSV</w:t>
            </w:r>
          </w:p>
        </w:tc>
      </w:tr>
      <w:tr>
        <w:tc>
          <w:tcPr>
            <w:tcW w:type="dxa" w:w="2340"/>
            <w:shd w:fill="F8FAFC"/>
          </w:tcPr>
          <w:p>
            <w:pPr>
              <w:jc w:val="left"/>
            </w:pPr>
            <w:r>
              <w:rPr>
                <w:rFonts w:ascii="Times New Roman" w:hAnsi="Times New Roman"/>
                <w:b w:val="0"/>
                <w:color w:val="000000"/>
                <w:sz w:val="18"/>
              </w:rPr>
              <w:t>5</w:t>
            </w:r>
          </w:p>
        </w:tc>
        <w:tc>
          <w:tcPr>
            <w:tcW w:type="dxa" w:w="2340"/>
            <w:shd w:fill="F8FAFC"/>
          </w:tcPr>
          <w:p>
            <w:pPr>
              <w:jc w:val="left"/>
            </w:pPr>
            <w:r>
              <w:rPr>
                <w:rFonts w:ascii="Times New Roman" w:hAnsi="Times New Roman"/>
                <w:b/>
                <w:color w:val="000000"/>
                <w:sz w:val="18"/>
              </w:rPr>
              <w:t>survey_submissions</w:t>
            </w:r>
          </w:p>
        </w:tc>
        <w:tc>
          <w:tcPr>
            <w:tcW w:type="dxa" w:w="2340"/>
            <w:shd w:fill="F8FAFC"/>
          </w:tcPr>
          <w:p>
            <w:pPr>
              <w:jc w:val="left"/>
            </w:pPr>
            <w:r>
              <w:rPr>
                <w:rFonts w:ascii="Times New Roman" w:hAnsi="Times New Roman"/>
                <w:b w:val="0"/>
                <w:color w:val="000000"/>
                <w:sz w:val="18"/>
              </w:rPr>
              <w:t>PK: id</w:t>
              <w:br/>
              <w:t>FK: class_id, student_id</w:t>
            </w:r>
          </w:p>
        </w:tc>
        <w:tc>
          <w:tcPr>
            <w:tcW w:type="dxa" w:w="2340"/>
            <w:shd w:fill="F8FAFC"/>
          </w:tcPr>
          <w:p>
            <w:pPr>
              <w:jc w:val="left"/>
            </w:pPr>
            <w:r>
              <w:rPr>
                <w:rFonts w:ascii="Times New Roman" w:hAnsi="Times New Roman"/>
                <w:b w:val="0"/>
                <w:color w:val="000000"/>
                <w:sz w:val="18"/>
              </w:rPr>
              <w:t>Kết quả khảo sát DISC: điểm D-I-S-C, dominant style, nguyện vọng leader, chi tiết câu trả lời JSON</w:t>
            </w:r>
          </w:p>
        </w:tc>
      </w:tr>
      <w:tr>
        <w:tc>
          <w:tcPr>
            <w:tcW w:type="dxa" w:w="2340"/>
            <w:shd w:fill="FFFFFF"/>
          </w:tcPr>
          <w:p>
            <w:pPr>
              <w:jc w:val="left"/>
            </w:pPr>
            <w:r>
              <w:rPr>
                <w:rFonts w:ascii="Times New Roman" w:hAnsi="Times New Roman"/>
                <w:b w:val="0"/>
                <w:color w:val="000000"/>
                <w:sz w:val="18"/>
              </w:rPr>
              <w:t>6</w:t>
            </w:r>
          </w:p>
        </w:tc>
        <w:tc>
          <w:tcPr>
            <w:tcW w:type="dxa" w:w="2340"/>
            <w:shd w:fill="FFFFFF"/>
          </w:tcPr>
          <w:p>
            <w:pPr>
              <w:jc w:val="left"/>
            </w:pPr>
            <w:r>
              <w:rPr>
                <w:rFonts w:ascii="Times New Roman" w:hAnsi="Times New Roman"/>
                <w:b/>
                <w:color w:val="000000"/>
                <w:sz w:val="18"/>
              </w:rPr>
              <w:t>grouping_sessions</w:t>
            </w:r>
          </w:p>
        </w:tc>
        <w:tc>
          <w:tcPr>
            <w:tcW w:type="dxa" w:w="2340"/>
            <w:shd w:fill="FFFFFF"/>
          </w:tcPr>
          <w:p>
            <w:pPr>
              <w:jc w:val="left"/>
            </w:pPr>
            <w:r>
              <w:rPr>
                <w:rFonts w:ascii="Times New Roman" w:hAnsi="Times New Roman"/>
                <w:b w:val="0"/>
                <w:color w:val="000000"/>
                <w:sz w:val="18"/>
              </w:rPr>
              <w:t>PK: id</w:t>
              <w:br/>
              <w:t>FK: class_id, lecturer_id</w:t>
            </w:r>
          </w:p>
        </w:tc>
        <w:tc>
          <w:tcPr>
            <w:tcW w:type="dxa" w:w="2340"/>
            <w:shd w:fill="FFFFFF"/>
          </w:tcPr>
          <w:p>
            <w:pPr>
              <w:jc w:val="left"/>
            </w:pPr>
            <w:r>
              <w:rPr>
                <w:rFonts w:ascii="Times New Roman" w:hAnsi="Times New Roman"/>
                <w:b w:val="0"/>
                <w:color w:val="000000"/>
                <w:sz w:val="18"/>
              </w:rPr>
              <w:t>Lịch sử phiên phân nhóm GA; lưu trạng thái (draft, running, completed, published), overall fitness</w:t>
            </w:r>
          </w:p>
        </w:tc>
      </w:tr>
      <w:tr>
        <w:tc>
          <w:tcPr>
            <w:tcW w:type="dxa" w:w="2340"/>
            <w:shd w:fill="F8FAFC"/>
          </w:tcPr>
          <w:p>
            <w:pPr>
              <w:jc w:val="left"/>
            </w:pPr>
            <w:r>
              <w:rPr>
                <w:rFonts w:ascii="Times New Roman" w:hAnsi="Times New Roman"/>
                <w:b w:val="0"/>
                <w:color w:val="000000"/>
                <w:sz w:val="18"/>
              </w:rPr>
              <w:t>7</w:t>
            </w:r>
          </w:p>
        </w:tc>
        <w:tc>
          <w:tcPr>
            <w:tcW w:type="dxa" w:w="2340"/>
            <w:shd w:fill="F8FAFC"/>
          </w:tcPr>
          <w:p>
            <w:pPr>
              <w:jc w:val="left"/>
            </w:pPr>
            <w:r>
              <w:rPr>
                <w:rFonts w:ascii="Times New Roman" w:hAnsi="Times New Roman"/>
                <w:b/>
                <w:color w:val="000000"/>
                <w:sz w:val="18"/>
              </w:rPr>
              <w:t>session_configs</w:t>
            </w:r>
          </w:p>
        </w:tc>
        <w:tc>
          <w:tcPr>
            <w:tcW w:type="dxa" w:w="2340"/>
            <w:shd w:fill="F8FAFC"/>
          </w:tcPr>
          <w:p>
            <w:pPr>
              <w:jc w:val="left"/>
            </w:pPr>
            <w:r>
              <w:rPr>
                <w:rFonts w:ascii="Times New Roman" w:hAnsi="Times New Roman"/>
                <w:b w:val="0"/>
                <w:color w:val="000000"/>
                <w:sz w:val="18"/>
              </w:rPr>
              <w:t>PK: session_id</w:t>
              <w:br/>
              <w:t>FK: session_id</w:t>
            </w:r>
          </w:p>
        </w:tc>
        <w:tc>
          <w:tcPr>
            <w:tcW w:type="dxa" w:w="2340"/>
            <w:shd w:fill="F8FAFC"/>
          </w:tcPr>
          <w:p>
            <w:pPr>
              <w:jc w:val="left"/>
            </w:pPr>
            <w:r>
              <w:rPr>
                <w:rFonts w:ascii="Times New Roman" w:hAnsi="Times New Roman"/>
                <w:b w:val="0"/>
                <w:color w:val="000000"/>
                <w:sz w:val="18"/>
              </w:rPr>
              <w:t>Bộ tham số cấu hình thuật toán GA riêng của phiên: số nhóm K, trọng số, ràng buộc, population, mutation</w:t>
            </w:r>
          </w:p>
        </w:tc>
      </w:tr>
      <w:tr>
        <w:tc>
          <w:tcPr>
            <w:tcW w:type="dxa" w:w="2340"/>
            <w:shd w:fill="FFFFFF"/>
          </w:tcPr>
          <w:p>
            <w:pPr>
              <w:jc w:val="left"/>
            </w:pPr>
            <w:r>
              <w:rPr>
                <w:rFonts w:ascii="Times New Roman" w:hAnsi="Times New Roman"/>
                <w:b w:val="0"/>
                <w:color w:val="000000"/>
                <w:sz w:val="18"/>
              </w:rPr>
              <w:t>8</w:t>
            </w:r>
          </w:p>
        </w:tc>
        <w:tc>
          <w:tcPr>
            <w:tcW w:type="dxa" w:w="2340"/>
            <w:shd w:fill="FFFFFF"/>
          </w:tcPr>
          <w:p>
            <w:pPr>
              <w:jc w:val="left"/>
            </w:pPr>
            <w:r>
              <w:rPr>
                <w:rFonts w:ascii="Times New Roman" w:hAnsi="Times New Roman"/>
                <w:b/>
                <w:color w:val="000000"/>
                <w:sz w:val="18"/>
              </w:rPr>
              <w:t>groups</w:t>
            </w:r>
          </w:p>
        </w:tc>
        <w:tc>
          <w:tcPr>
            <w:tcW w:type="dxa" w:w="2340"/>
            <w:shd w:fill="FFFFFF"/>
          </w:tcPr>
          <w:p>
            <w:pPr>
              <w:jc w:val="left"/>
            </w:pPr>
            <w:r>
              <w:rPr>
                <w:rFonts w:ascii="Times New Roman" w:hAnsi="Times New Roman"/>
                <w:b w:val="0"/>
                <w:color w:val="000000"/>
                <w:sz w:val="18"/>
              </w:rPr>
              <w:t>PK: id</w:t>
              <w:br/>
              <w:t>FK: session_id, leader_id</w:t>
            </w:r>
          </w:p>
        </w:tc>
        <w:tc>
          <w:tcPr>
            <w:tcW w:type="dxa" w:w="2340"/>
            <w:shd w:fill="FFFFFF"/>
          </w:tcPr>
          <w:p>
            <w:pPr>
              <w:jc w:val="left"/>
            </w:pPr>
            <w:r>
              <w:rPr>
                <w:rFonts w:ascii="Times New Roman" w:hAnsi="Times New Roman"/>
                <w:b w:val="0"/>
                <w:color w:val="000000"/>
                <w:sz w:val="18"/>
              </w:rPr>
              <w:t>Danh sách các nhóm sinh viên thành phẩm sinh ra sau khi chạy giải thuật di truyền</w:t>
            </w:r>
          </w:p>
        </w:tc>
      </w:tr>
      <w:tr>
        <w:tc>
          <w:tcPr>
            <w:tcW w:type="dxa" w:w="2340"/>
            <w:shd w:fill="F8FAFC"/>
          </w:tcPr>
          <w:p>
            <w:pPr>
              <w:jc w:val="left"/>
            </w:pPr>
            <w:r>
              <w:rPr>
                <w:rFonts w:ascii="Times New Roman" w:hAnsi="Times New Roman"/>
                <w:b w:val="0"/>
                <w:color w:val="000000"/>
                <w:sz w:val="18"/>
              </w:rPr>
              <w:t>9</w:t>
            </w:r>
          </w:p>
        </w:tc>
        <w:tc>
          <w:tcPr>
            <w:tcW w:type="dxa" w:w="2340"/>
            <w:shd w:fill="F8FAFC"/>
          </w:tcPr>
          <w:p>
            <w:pPr>
              <w:jc w:val="left"/>
            </w:pPr>
            <w:r>
              <w:rPr>
                <w:rFonts w:ascii="Times New Roman" w:hAnsi="Times New Roman"/>
                <w:b/>
                <w:color w:val="000000"/>
                <w:sz w:val="18"/>
              </w:rPr>
              <w:t>group_members</w:t>
            </w:r>
          </w:p>
        </w:tc>
        <w:tc>
          <w:tcPr>
            <w:tcW w:type="dxa" w:w="2340"/>
            <w:shd w:fill="F8FAFC"/>
          </w:tcPr>
          <w:p>
            <w:pPr>
              <w:jc w:val="left"/>
            </w:pPr>
            <w:r>
              <w:rPr>
                <w:rFonts w:ascii="Times New Roman" w:hAnsi="Times New Roman"/>
                <w:b w:val="0"/>
                <w:color w:val="000000"/>
                <w:sz w:val="18"/>
              </w:rPr>
              <w:t>PK: id (Auto)</w:t>
              <w:br/>
              <w:t>FK: group_id, student_id</w:t>
            </w:r>
          </w:p>
        </w:tc>
        <w:tc>
          <w:tcPr>
            <w:tcW w:type="dxa" w:w="2340"/>
            <w:shd w:fill="F8FAFC"/>
          </w:tcPr>
          <w:p>
            <w:pPr>
              <w:jc w:val="left"/>
            </w:pPr>
            <w:r>
              <w:rPr>
                <w:rFonts w:ascii="Times New Roman" w:hAnsi="Times New Roman"/>
                <w:b w:val="0"/>
                <w:color w:val="000000"/>
                <w:sz w:val="18"/>
              </w:rPr>
              <w:t>Bảng thành viên trong nhóm kèm vai trò (is_leader) và chuyên môn phân công</w:t>
            </w:r>
          </w:p>
        </w:tc>
      </w:tr>
      <w:tr>
        <w:tc>
          <w:tcPr>
            <w:tcW w:type="dxa" w:w="2340"/>
            <w:shd w:fill="FFFFFF"/>
          </w:tcPr>
          <w:p>
            <w:pPr>
              <w:jc w:val="left"/>
            </w:pPr>
            <w:r>
              <w:rPr>
                <w:rFonts w:ascii="Times New Roman" w:hAnsi="Times New Roman"/>
                <w:b w:val="0"/>
                <w:color w:val="000000"/>
                <w:sz w:val="18"/>
              </w:rPr>
              <w:t>10</w:t>
            </w:r>
          </w:p>
        </w:tc>
        <w:tc>
          <w:tcPr>
            <w:tcW w:type="dxa" w:w="2340"/>
            <w:shd w:fill="FFFFFF"/>
          </w:tcPr>
          <w:p>
            <w:pPr>
              <w:jc w:val="left"/>
            </w:pPr>
            <w:r>
              <w:rPr>
                <w:rFonts w:ascii="Times New Roman" w:hAnsi="Times New Roman"/>
                <w:b/>
                <w:color w:val="000000"/>
                <w:sz w:val="18"/>
              </w:rPr>
              <w:t>group_explanations</w:t>
            </w:r>
          </w:p>
        </w:tc>
        <w:tc>
          <w:tcPr>
            <w:tcW w:type="dxa" w:w="2340"/>
            <w:shd w:fill="FFFFFF"/>
          </w:tcPr>
          <w:p>
            <w:pPr>
              <w:jc w:val="left"/>
            </w:pPr>
            <w:r>
              <w:rPr>
                <w:rFonts w:ascii="Times New Roman" w:hAnsi="Times New Roman"/>
                <w:b w:val="0"/>
                <w:color w:val="000000"/>
                <w:sz w:val="18"/>
              </w:rPr>
              <w:t>PK: id (Auto)</w:t>
              <w:br/>
              <w:t>FK: group_id (UK)</w:t>
            </w:r>
          </w:p>
        </w:tc>
        <w:tc>
          <w:tcPr>
            <w:tcW w:type="dxa" w:w="2340"/>
            <w:shd w:fill="FFFFFF"/>
          </w:tcPr>
          <w:p>
            <w:pPr>
              <w:jc w:val="left"/>
            </w:pPr>
            <w:r>
              <w:rPr>
                <w:rFonts w:ascii="Times New Roman" w:hAnsi="Times New Roman"/>
                <w:b w:val="0"/>
                <w:color w:val="000000"/>
                <w:sz w:val="18"/>
              </w:rPr>
              <w:t>Giải thích chất lượng nhóm sinh bởi luật (Rule-based) và nhận xét sư phạm từ Gemini AI</w:t>
            </w:r>
          </w:p>
        </w:tc>
      </w:tr>
      <w:tr>
        <w:tc>
          <w:tcPr>
            <w:tcW w:type="dxa" w:w="2340"/>
            <w:shd w:fill="F8FAFC"/>
          </w:tcPr>
          <w:p>
            <w:pPr>
              <w:jc w:val="left"/>
            </w:pPr>
            <w:r>
              <w:rPr>
                <w:rFonts w:ascii="Times New Roman" w:hAnsi="Times New Roman"/>
                <w:b w:val="0"/>
                <w:color w:val="000000"/>
                <w:sz w:val="18"/>
              </w:rPr>
              <w:t>11</w:t>
            </w:r>
          </w:p>
        </w:tc>
        <w:tc>
          <w:tcPr>
            <w:tcW w:type="dxa" w:w="2340"/>
            <w:shd w:fill="F8FAFC"/>
          </w:tcPr>
          <w:p>
            <w:pPr>
              <w:jc w:val="left"/>
            </w:pPr>
            <w:r>
              <w:rPr>
                <w:rFonts w:ascii="Times New Roman" w:hAnsi="Times New Roman"/>
                <w:b/>
                <w:color w:val="000000"/>
                <w:sz w:val="18"/>
              </w:rPr>
              <w:t>system_settings</w:t>
            </w:r>
          </w:p>
        </w:tc>
        <w:tc>
          <w:tcPr>
            <w:tcW w:type="dxa" w:w="2340"/>
            <w:shd w:fill="F8FAFC"/>
          </w:tcPr>
          <w:p>
            <w:pPr>
              <w:jc w:val="left"/>
            </w:pPr>
            <w:r>
              <w:rPr>
                <w:rFonts w:ascii="Times New Roman" w:hAnsi="Times New Roman"/>
                <w:b w:val="0"/>
                <w:color w:val="000000"/>
                <w:sz w:val="18"/>
              </w:rPr>
              <w:t>PK: key</w:t>
            </w:r>
          </w:p>
        </w:tc>
        <w:tc>
          <w:tcPr>
            <w:tcW w:type="dxa" w:w="2340"/>
            <w:shd w:fill="F8FAFC"/>
          </w:tcPr>
          <w:p>
            <w:pPr>
              <w:jc w:val="left"/>
            </w:pPr>
            <w:r>
              <w:rPr>
                <w:rFonts w:ascii="Times New Roman" w:hAnsi="Times New Roman"/>
                <w:b w:val="0"/>
                <w:color w:val="000000"/>
                <w:sz w:val="18"/>
              </w:rPr>
              <w:t>Cấu hình tham số toàn cục hệ thống: mô hình Gemini AI, URL backend, hạn mức phiên</w:t>
            </w:r>
          </w:p>
        </w:tc>
      </w:tr>
    </w:tbl>
    <w:p/>
    <w:p>
      <w:pPr>
        <w:pStyle w:val="Heading1"/>
      </w:pPr>
      <w:r>
        <w:t>III. CƠ CHẾ BĂM MẬT KHẨU &amp; HƯỚNG DẪN CÔNG CỤ MANAGE_ACCOUNTS.PY</w:t>
      </w:r>
    </w:p>
    <w:p>
      <w:r>
        <w:rPr>
          <w:b/>
        </w:rPr>
        <w:t>1. Thuật toán băm mật khẩu (Password Hashing Algorithm):</w:t>
        <w:br/>
      </w:r>
      <w:r>
        <w:t>Hệ thống triển khai module auth_utils.py sử dụng hàm chuẩn hashlib.pbkdf2_hmac:</w:t>
        <w:br/>
      </w:r>
      <w:r>
        <w:t xml:space="preserve">  • Thuật toán: SHA-256 một chiều.</w:t>
        <w:br/>
      </w:r>
      <w:r>
        <w:t xml:space="preserve">  • Số vòng lặp (Iterations): 100,000 vòng (chống tấn công Brute-force và Rainbow table).</w:t>
        <w:br/>
      </w:r>
      <w:r>
        <w:t xml:space="preserve">  • Muối (Salt): 16 bytes ngẫu nhiên sinh bằng thư viện secrets (mỗi tài khoản có salt độc lập).</w:t>
        <w:br/>
      </w:r>
      <w:r>
        <w:t xml:space="preserve">  • So khớp an toàn: Sử dụng secrets.compare_digest chống tấn công phân tích độ trễ thời gian (Timing Attack).</w:t>
        <w:br/>
      </w:r>
    </w:p>
    <w:p>
      <w:r>
        <w:rPr>
          <w:b/>
        </w:rPr>
        <w:t>2. Hướng dẫn sử dụng Công cụ Dòng lệnh Độc lập (manage_accounts.py):</w:t>
        <w:br/>
      </w:r>
      <w:r>
        <w:t>Người dùng hoặc Quản trị viên có thể chạy script trực tiếp từ thư mục gốc dự án:</w:t>
        <w:br/>
      </w:r>
      <w:r>
        <w:t xml:space="preserve">  • Chế độ Menu tương tác: python manage_accounts.py</w:t>
        <w:br/>
      </w:r>
      <w:r>
        <w:t xml:space="preserve">  • Tạo tài khoản Admin mới: python manage_accounts.py create-admin --username &lt;user&gt; --email &lt;mail&gt; --name &lt;Ten&gt; --password &lt;MatKhau&gt;</w:t>
        <w:br/>
      </w:r>
      <w:r>
        <w:t xml:space="preserve">  • Tạo tài khoản Giảng viên mới: python manage_accounts.py create-lecturer --username &lt;user&gt; --email &lt;mail&gt; --name &lt;Ten&gt; --password &lt;MatKhau&gt;</w:t>
        <w:br/>
      </w:r>
      <w:r>
        <w:t xml:space="preserve">  • Đổi mật khẩu tài khoản: python manage_accounts.py set-password --user &lt;user_or_email&gt; --password &lt;MatKhauMoi&gt;</w:t>
        <w:br/>
      </w:r>
      <w:r>
        <w:t xml:space="preserve">  • Xem danh sách tài khoản hiện có: python manage_accounts.py list</w:t>
        <w:br/>
      </w:r>
      <w:r>
        <w:t xml:space="preserve">  • Xóa sạch các tài khoản demo cũ: python manage_accounts.py clean-demo</w:t>
        <w:br/>
      </w:r>
    </w:p>
    <w:p>
      <w:pPr>
        <w:pStyle w:val="Heading1"/>
      </w:pPr>
      <w:r>
        <w:t>IV. MA TRẬN PHÂN QUYỀN USE CASE CHUẨN HÓA 3 VAI TRÒ</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Pr>
          <w:p>
            <w:pPr>
              <w:jc w:val="center"/>
            </w:pPr>
            <w:r>
              <w:rPr>
                <w:rFonts w:ascii="Times New Roman" w:hAnsi="Times New Roman"/>
                <w:b/>
                <w:color w:val="FFFFFF"/>
                <w:sz w:val="20"/>
              </w:rPr>
              <w:t>Mã UC &amp; Tên Chức Năng</w:t>
            </w:r>
          </w:p>
        </w:tc>
        <w:tc>
          <w:tcPr>
            <w:tcW w:type="dxa" w:w="2340"/>
            <w:shd w:fill="0F766E"/>
          </w:tcPr>
          <w:p>
            <w:pPr>
              <w:jc w:val="center"/>
            </w:pPr>
            <w:r>
              <w:rPr>
                <w:rFonts w:ascii="Times New Roman" w:hAnsi="Times New Roman"/>
                <w:b/>
                <w:color w:val="FFFFFF"/>
                <w:sz w:val="20"/>
              </w:rPr>
              <w:t>Quản Trị Viên (Admin)</w:t>
            </w:r>
          </w:p>
        </w:tc>
        <w:tc>
          <w:tcPr>
            <w:tcW w:type="dxa" w:w="2340"/>
            <w:shd w:fill="0F766E"/>
          </w:tcPr>
          <w:p>
            <w:pPr>
              <w:jc w:val="center"/>
            </w:pPr>
            <w:r>
              <w:rPr>
                <w:rFonts w:ascii="Times New Roman" w:hAnsi="Times New Roman"/>
                <w:b/>
                <w:color w:val="FFFFFF"/>
                <w:sz w:val="20"/>
              </w:rPr>
              <w:t>Giảng Viên (Lecturer)</w:t>
            </w:r>
          </w:p>
        </w:tc>
        <w:tc>
          <w:tcPr>
            <w:tcW w:type="dxa" w:w="2340"/>
            <w:shd w:fill="0F766E"/>
          </w:tcPr>
          <w:p>
            <w:pPr>
              <w:jc w:val="center"/>
            </w:pPr>
            <w:r>
              <w:rPr>
                <w:rFonts w:ascii="Times New Roman" w:hAnsi="Times New Roman"/>
                <w:b/>
                <w:color w:val="FFFFFF"/>
                <w:sz w:val="20"/>
              </w:rPr>
              <w:t>Sinh Viên (User)</w:t>
            </w:r>
          </w:p>
        </w:tc>
      </w:tr>
      <w:tr>
        <w:tc>
          <w:tcPr>
            <w:tcW w:type="dxa" w:w="2340"/>
            <w:shd w:fill="F0FDFA"/>
          </w:tcPr>
          <w:p>
            <w:pPr>
              <w:jc w:val="left"/>
            </w:pPr>
            <w:r>
              <w:rPr>
                <w:rFonts w:ascii="Times New Roman" w:hAnsi="Times New Roman"/>
                <w:b/>
                <w:color w:val="000000"/>
                <w:sz w:val="18"/>
              </w:rPr>
              <w:t>UC01: Xem Trang chủ &amp; Giới thiệu thuật toán</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r>
      <w:tr>
        <w:tc>
          <w:tcPr>
            <w:tcW w:type="dxa" w:w="2340"/>
            <w:shd w:fill="FFFFFF"/>
          </w:tcPr>
          <w:p>
            <w:pPr>
              <w:jc w:val="left"/>
            </w:pPr>
            <w:r>
              <w:rPr>
                <w:rFonts w:ascii="Times New Roman" w:hAnsi="Times New Roman"/>
                <w:b/>
                <w:color w:val="000000"/>
                <w:sz w:val="18"/>
              </w:rPr>
              <w:t>UC02: Làm Khảo sát năng lực &amp; Trắc nghiệm DISC</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r>
      <w:tr>
        <w:tc>
          <w:tcPr>
            <w:tcW w:type="dxa" w:w="2340"/>
            <w:shd w:fill="F0FDFA"/>
          </w:tcPr>
          <w:p>
            <w:pPr>
              <w:jc w:val="left"/>
            </w:pPr>
            <w:r>
              <w:rPr>
                <w:rFonts w:ascii="Times New Roman" w:hAnsi="Times New Roman"/>
                <w:b/>
                <w:color w:val="000000"/>
                <w:sz w:val="18"/>
              </w:rPr>
              <w:t>UC03: Tra cứu Kết quả Nhóm theo MSSV</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 (Chỉ nhóm cá nhân)</w:t>
            </w:r>
          </w:p>
        </w:tc>
      </w:tr>
      <w:tr>
        <w:tc>
          <w:tcPr>
            <w:tcW w:type="dxa" w:w="2340"/>
            <w:shd w:fill="FFFFFF"/>
          </w:tcPr>
          <w:p>
            <w:pPr>
              <w:jc w:val="left"/>
            </w:pPr>
            <w:r>
              <w:rPr>
                <w:rFonts w:ascii="Times New Roman" w:hAnsi="Times New Roman"/>
                <w:b/>
                <w:color w:val="000000"/>
                <w:sz w:val="18"/>
              </w:rPr>
              <w:t>UC04: Xem Radar Năng lực &amp; Đồng đội</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 (Chỉ nhóm cá nhân)</w:t>
            </w:r>
          </w:p>
        </w:tc>
      </w:tr>
      <w:tr>
        <w:tc>
          <w:tcPr>
            <w:tcW w:type="dxa" w:w="2340"/>
            <w:shd w:fill="F0FDFA"/>
          </w:tcPr>
          <w:p>
            <w:pPr>
              <w:jc w:val="left"/>
            </w:pPr>
            <w:r>
              <w:rPr>
                <w:rFonts w:ascii="Times New Roman" w:hAnsi="Times New Roman"/>
                <w:b/>
                <w:color w:val="000000"/>
                <w:sz w:val="18"/>
              </w:rPr>
              <w:t>UC05: Đăng nhập bảo mật (Mật khẩu băm PBKDF2)</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r>
      <w:tr>
        <w:tc>
          <w:tcPr>
            <w:tcW w:type="dxa" w:w="2340"/>
            <w:shd w:fill="FFFFFF"/>
          </w:tcPr>
          <w:p>
            <w:pPr>
              <w:jc w:val="left"/>
            </w:pPr>
            <w:r>
              <w:rPr>
                <w:rFonts w:ascii="Times New Roman" w:hAnsi="Times New Roman"/>
                <w:b/>
                <w:color w:val="000000"/>
                <w:sz w:val="18"/>
              </w:rPr>
              <w:t>UC06: Quản lý Lớp học phụ trách</w:t>
            </w:r>
          </w:p>
        </w:tc>
        <w:tc>
          <w:tcPr>
            <w:tcW w:type="dxa" w:w="2340"/>
            <w:shd w:fill="FFFFFF"/>
          </w:tcPr>
          <w:p>
            <w:pPr>
              <w:jc w:val="center"/>
            </w:pPr>
            <w:r>
              <w:rPr>
                <w:rFonts w:ascii="Times New Roman" w:hAnsi="Times New Roman"/>
                <w:b w:val="0"/>
                <w:color w:val="000000"/>
                <w:sz w:val="18"/>
              </w:rPr>
              <w:t>✓ (Toàn trường)</w:t>
            </w:r>
          </w:p>
        </w:tc>
        <w:tc>
          <w:tcPr>
            <w:tcW w:type="dxa" w:w="2340"/>
            <w:shd w:fill="FFFFFF"/>
          </w:tcPr>
          <w:p>
            <w:pPr>
              <w:jc w:val="center"/>
            </w:pPr>
            <w:r>
              <w:rPr>
                <w:rFonts w:ascii="Times New Roman" w:hAnsi="Times New Roman"/>
                <w:b w:val="0"/>
                <w:color w:val="000000"/>
                <w:sz w:val="18"/>
              </w:rPr>
              <w:t>✓ (Lớp của mình)</w:t>
            </w:r>
          </w:p>
        </w:tc>
        <w:tc>
          <w:tcPr>
            <w:tcW w:type="dxa" w:w="2340"/>
            <w:shd w:fill="FFFFFF"/>
          </w:tcPr>
          <w:p>
            <w:pPr>
              <w:jc w:val="center"/>
            </w:pPr>
            <w:r>
              <w:rPr>
                <w:rFonts w:ascii="Times New Roman" w:hAnsi="Times New Roman"/>
                <w:b w:val="0"/>
                <w:color w:val="000000"/>
                <w:sz w:val="18"/>
              </w:rPr>
              <w:t>–</w:t>
            </w:r>
          </w:p>
        </w:tc>
      </w:tr>
      <w:tr>
        <w:tc>
          <w:tcPr>
            <w:tcW w:type="dxa" w:w="2340"/>
            <w:shd w:fill="F0FDFA"/>
          </w:tcPr>
          <w:p>
            <w:pPr>
              <w:jc w:val="left"/>
            </w:pPr>
            <w:r>
              <w:rPr>
                <w:rFonts w:ascii="Times New Roman" w:hAnsi="Times New Roman"/>
                <w:b/>
                <w:color w:val="000000"/>
                <w:sz w:val="18"/>
              </w:rPr>
              <w:t>UC07: Bật/Tắt đợt khảo sát &amp; Cấp link</w:t>
            </w:r>
          </w:p>
        </w:tc>
        <w:tc>
          <w:tcPr>
            <w:tcW w:type="dxa" w:w="2340"/>
            <w:shd w:fill="F0FDFA"/>
          </w:tcPr>
          <w:p>
            <w:pPr>
              <w:jc w:val="center"/>
            </w:pPr>
            <w:r>
              <w:rPr>
                <w:rFonts w:ascii="Times New Roman" w:hAnsi="Times New Roman"/>
                <w:b w:val="0"/>
                <w:color w:val="000000"/>
                <w:sz w:val="18"/>
              </w:rPr>
              <w:t>✓ (Toàn trường)</w:t>
            </w:r>
          </w:p>
        </w:tc>
        <w:tc>
          <w:tcPr>
            <w:tcW w:type="dxa" w:w="2340"/>
            <w:shd w:fill="F0FDFA"/>
          </w:tcPr>
          <w:p>
            <w:pPr>
              <w:jc w:val="center"/>
            </w:pPr>
            <w:r>
              <w:rPr>
                <w:rFonts w:ascii="Times New Roman" w:hAnsi="Times New Roman"/>
                <w:b w:val="0"/>
                <w:color w:val="000000"/>
                <w:sz w:val="18"/>
              </w:rPr>
              <w:t>✓ (Lớp của mình)</w:t>
            </w:r>
          </w:p>
        </w:tc>
        <w:tc>
          <w:tcPr>
            <w:tcW w:type="dxa" w:w="2340"/>
            <w:shd w:fill="F0FDFA"/>
          </w:tcPr>
          <w:p>
            <w:pPr>
              <w:jc w:val="center"/>
            </w:pPr>
            <w:r>
              <w:rPr>
                <w:rFonts w:ascii="Times New Roman" w:hAnsi="Times New Roman"/>
                <w:b w:val="0"/>
                <w:color w:val="000000"/>
                <w:sz w:val="18"/>
              </w:rPr>
              <w:t>–</w:t>
            </w:r>
          </w:p>
        </w:tc>
      </w:tr>
      <w:tr>
        <w:tc>
          <w:tcPr>
            <w:tcW w:type="dxa" w:w="2340"/>
            <w:shd w:fill="FFFFFF"/>
          </w:tcPr>
          <w:p>
            <w:pPr>
              <w:jc w:val="left"/>
            </w:pPr>
            <w:r>
              <w:rPr>
                <w:rFonts w:ascii="Times New Roman" w:hAnsi="Times New Roman"/>
                <w:b/>
                <w:color w:val="000000"/>
                <w:sz w:val="18"/>
              </w:rPr>
              <w:t>UC08: Quản lý Danh sách SV &amp; Import Excel/CSV</w:t>
            </w:r>
          </w:p>
        </w:tc>
        <w:tc>
          <w:tcPr>
            <w:tcW w:type="dxa" w:w="2340"/>
            <w:shd w:fill="FFFFFF"/>
          </w:tcPr>
          <w:p>
            <w:pPr>
              <w:jc w:val="center"/>
            </w:pPr>
            <w:r>
              <w:rPr>
                <w:rFonts w:ascii="Times New Roman" w:hAnsi="Times New Roman"/>
                <w:b w:val="0"/>
                <w:color w:val="000000"/>
                <w:sz w:val="18"/>
              </w:rPr>
              <w:t>✓ (Toàn quyền)</w:t>
            </w:r>
          </w:p>
        </w:tc>
        <w:tc>
          <w:tcPr>
            <w:tcW w:type="dxa" w:w="2340"/>
            <w:shd w:fill="FFFFFF"/>
          </w:tcPr>
          <w:p>
            <w:pPr>
              <w:jc w:val="center"/>
            </w:pPr>
            <w:r>
              <w:rPr>
                <w:rFonts w:ascii="Times New Roman" w:hAnsi="Times New Roman"/>
                <w:b w:val="0"/>
                <w:color w:val="000000"/>
                <w:sz w:val="18"/>
              </w:rPr>
              <w:t>✓ (Lớp của mình)</w:t>
            </w:r>
          </w:p>
        </w:tc>
        <w:tc>
          <w:tcPr>
            <w:tcW w:type="dxa" w:w="2340"/>
            <w:shd w:fill="FFFFFF"/>
          </w:tcPr>
          <w:p>
            <w:pPr>
              <w:jc w:val="center"/>
            </w:pPr>
            <w:r>
              <w:rPr>
                <w:rFonts w:ascii="Times New Roman" w:hAnsi="Times New Roman"/>
                <w:b w:val="0"/>
                <w:color w:val="000000"/>
                <w:sz w:val="18"/>
              </w:rPr>
              <w:t>–</w:t>
            </w:r>
          </w:p>
        </w:tc>
      </w:tr>
      <w:tr>
        <w:tc>
          <w:tcPr>
            <w:tcW w:type="dxa" w:w="2340"/>
            <w:shd w:fill="F0FDFA"/>
          </w:tcPr>
          <w:p>
            <w:pPr>
              <w:jc w:val="left"/>
            </w:pPr>
            <w:r>
              <w:rPr>
                <w:rFonts w:ascii="Times New Roman" w:hAnsi="Times New Roman"/>
                <w:b/>
                <w:color w:val="000000"/>
                <w:sz w:val="18"/>
              </w:rPr>
              <w:t>UC09: Cấu hình Phân nhóm (Grouping Wizard)</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r>
      <w:tr>
        <w:tc>
          <w:tcPr>
            <w:tcW w:type="dxa" w:w="2340"/>
            <w:shd w:fill="FFFFFF"/>
          </w:tcPr>
          <w:p>
            <w:pPr>
              <w:jc w:val="left"/>
            </w:pPr>
            <w:r>
              <w:rPr>
                <w:rFonts w:ascii="Times New Roman" w:hAnsi="Times New Roman"/>
                <w:b/>
                <w:color w:val="000000"/>
                <w:sz w:val="18"/>
              </w:rPr>
              <w:t>UC10: Chạy Phân nhóm GA (Realtime SSE)</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r>
      <w:tr>
        <w:tc>
          <w:tcPr>
            <w:tcW w:type="dxa" w:w="2340"/>
            <w:shd w:fill="F0FDFA"/>
          </w:tcPr>
          <w:p>
            <w:pPr>
              <w:jc w:val="left"/>
            </w:pPr>
            <w:r>
              <w:rPr>
                <w:rFonts w:ascii="Times New Roman" w:hAnsi="Times New Roman"/>
                <w:b/>
                <w:color w:val="000000"/>
                <w:sz w:val="18"/>
              </w:rPr>
              <w:t>UC11: Xem Ma trận Nhóm &amp; Hoán đổi SV thủ công</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r>
      <w:tr>
        <w:tc>
          <w:tcPr>
            <w:tcW w:type="dxa" w:w="2340"/>
            <w:shd w:fill="FFFFFF"/>
          </w:tcPr>
          <w:p>
            <w:pPr>
              <w:jc w:val="left"/>
            </w:pPr>
            <w:r>
              <w:rPr>
                <w:rFonts w:ascii="Times New Roman" w:hAnsi="Times New Roman"/>
                <w:b/>
                <w:color w:val="000000"/>
                <w:sz w:val="18"/>
              </w:rPr>
              <w:t>UC12: Tham vấn Trợ lý Sư phạm AI Gemini Flash</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c>
          <w:tcPr>
            <w:tcW w:type="dxa" w:w="2340"/>
            <w:shd w:fill="FFFFFF"/>
          </w:tcPr>
          <w:p>
            <w:pPr>
              <w:jc w:val="center"/>
            </w:pPr>
            <w:r>
              <w:rPr>
                <w:rFonts w:ascii="Times New Roman" w:hAnsi="Times New Roman"/>
                <w:b w:val="0"/>
                <w:color w:val="000000"/>
                <w:sz w:val="18"/>
              </w:rPr>
              <w:t>–</w:t>
            </w:r>
          </w:p>
        </w:tc>
      </w:tr>
      <w:tr>
        <w:tc>
          <w:tcPr>
            <w:tcW w:type="dxa" w:w="2340"/>
            <w:shd w:fill="F0FDFA"/>
          </w:tcPr>
          <w:p>
            <w:pPr>
              <w:jc w:val="left"/>
            </w:pPr>
            <w:r>
              <w:rPr>
                <w:rFonts w:ascii="Times New Roman" w:hAnsi="Times New Roman"/>
                <w:b/>
                <w:color w:val="000000"/>
                <w:sz w:val="18"/>
              </w:rPr>
              <w:t>UC13: Phê duyệt &amp; Công bố (Publish) Kết quả</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c>
          <w:tcPr>
            <w:tcW w:type="dxa" w:w="2340"/>
            <w:shd w:fill="F0FDFA"/>
          </w:tcPr>
          <w:p>
            <w:pPr>
              <w:jc w:val="center"/>
            </w:pPr>
            <w:r>
              <w:rPr>
                <w:rFonts w:ascii="Times New Roman" w:hAnsi="Times New Roman"/>
                <w:b w:val="0"/>
                <w:color w:val="000000"/>
                <w:sz w:val="18"/>
              </w:rPr>
              <w:t>–</w:t>
            </w:r>
          </w:p>
        </w:tc>
      </w:tr>
    </w:tbl>
    <w:p/>
    <w:p>
      <w:pPr>
        <w:pStyle w:val="Heading1"/>
      </w:pPr>
      <w:r>
        <w:t>V. KẾT QUẢ KIỂM THỬ TỰ ĐỘNG &amp; NGHIỆM THU</w:t>
      </w:r>
    </w:p>
    <w:p>
      <w:r>
        <w:t>Toàn bộ các module bảo mật, CSDL và API đã được kiểm thử tự động đạt tiêu chuẩn 100%:</w:t>
        <w:br/>
      </w:r>
      <w:r>
        <w:t>• Kiểm thử Backend (Pytest): 16/16 Test cases PASSED (bao gồm test băm mật khẩu, đăng nhập sai/đúng quyền, tạo bảng SQLite, ghi bài khảo sát và tra cứu).</w:t>
        <w:br/>
      </w:r>
      <w:r>
        <w:t>• Kiểm tra Kiểu dữ liệu Frontend (TypeScript): Lệnh 'npm run lint' (tsc --noEmit) đạt Exit Code 0, tuyệt đối không có lỗi cú pháp hay lệch kiểu dữ liệu giữa React và FastAPI.</w:t>
        <w:br/>
      </w:r>
      <w:r>
        <w:t>• Kết luận: Hệ thống đã chuyển đổi thành công từ prototype client-side sang nền tảng Web Full-Stack có CSDL bền vững và an ninh mật khẩu đạt chuẩn đồ án công nghệ thông tin.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