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BE9" w:rsidRDefault="00121BE9" w:rsidP="00121BE9">
      <w:pPr>
        <w:pStyle w:val="Balk1"/>
        <w:rPr>
          <w:lang w:val="da-DK"/>
        </w:rPr>
      </w:pPr>
      <w:r>
        <w:rPr>
          <w:lang w:val="da-DK"/>
        </w:rPr>
        <w:t>Firma Seçiminde İSG Kriterleri</w:t>
      </w:r>
    </w:p>
    <w:p w:rsidR="00287855" w:rsidRDefault="00287855" w:rsidP="00C812BD">
      <w:pPr>
        <w:ind w:left="454"/>
        <w:rPr>
          <w:rFonts w:asciiTheme="minorHAnsi" w:hAnsiTheme="minorHAnsi" w:cstheme="minorHAnsi"/>
          <w:sz w:val="22"/>
          <w:szCs w:val="22"/>
          <w:lang w:val="da-DK"/>
        </w:rPr>
      </w:pPr>
      <w:r>
        <w:rPr>
          <w:rFonts w:asciiTheme="minorHAnsi" w:hAnsiTheme="minorHAnsi" w:cstheme="minorHAnsi"/>
          <w:sz w:val="22"/>
          <w:szCs w:val="22"/>
          <w:lang w:val="da-DK"/>
        </w:rPr>
        <w:t>Alt işveren firma ile imzalanan s</w:t>
      </w:r>
      <w:r w:rsidR="00033F28" w:rsidRPr="009E1627">
        <w:rPr>
          <w:rFonts w:asciiTheme="minorHAnsi" w:hAnsiTheme="minorHAnsi" w:cstheme="minorHAnsi"/>
          <w:sz w:val="22"/>
          <w:szCs w:val="22"/>
          <w:lang w:val="da-DK"/>
        </w:rPr>
        <w:t>özleşme</w:t>
      </w:r>
      <w:r w:rsidR="00C812BD">
        <w:rPr>
          <w:rFonts w:asciiTheme="minorHAnsi" w:hAnsiTheme="minorHAnsi" w:cstheme="minorHAnsi"/>
          <w:sz w:val="22"/>
          <w:szCs w:val="22"/>
          <w:lang w:val="da-DK"/>
        </w:rPr>
        <w:t xml:space="preserve">de Çevre ve İSG </w:t>
      </w:r>
      <w:r w:rsidR="00033F28" w:rsidRPr="009E1627">
        <w:rPr>
          <w:rFonts w:asciiTheme="minorHAnsi" w:hAnsiTheme="minorHAnsi" w:cstheme="minorHAnsi"/>
          <w:sz w:val="22"/>
          <w:szCs w:val="22"/>
          <w:lang w:val="da-DK"/>
        </w:rPr>
        <w:t xml:space="preserve"> Şartnamesinde belirtilen şartları karşılama konusundaki taahhütleri göz önünde bulundurulur. </w:t>
      </w:r>
    </w:p>
    <w:p w:rsidR="00121BE9" w:rsidRDefault="00121BE9" w:rsidP="00121BE9">
      <w:pPr>
        <w:pStyle w:val="Balk1"/>
        <w:rPr>
          <w:lang w:val="da-DK"/>
        </w:rPr>
      </w:pPr>
      <w:r>
        <w:rPr>
          <w:lang w:val="da-DK"/>
        </w:rPr>
        <w:t>Alt işverenler için Performans Değerlendirmesi</w:t>
      </w:r>
    </w:p>
    <w:p w:rsidR="00121BE9" w:rsidRPr="00121BE9" w:rsidRDefault="00121BE9" w:rsidP="00121BE9">
      <w:pPr>
        <w:ind w:left="453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Hizmet satın alınan alt işveren firmaların Çevre, İş Sağlığı ve Güvenliği konuları açısından performansı İş Güvenliği Uzmanları, Çevre Danışmanı, Satınalma </w:t>
      </w:r>
      <w:r w:rsidR="00D87936">
        <w:rPr>
          <w:rFonts w:asciiTheme="minorHAnsi" w:hAnsiTheme="minorHAnsi" w:cstheme="minorHAnsi"/>
          <w:sz w:val="22"/>
          <w:szCs w:val="22"/>
          <w:lang w:val="da-DK"/>
        </w:rPr>
        <w:t xml:space="preserve">ve Destek Hizmetleri </w:t>
      </w: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Direktörlüğü ve hizmeti talep eden ilgili </w:t>
      </w:r>
      <w:r w:rsidR="00294470">
        <w:rPr>
          <w:rFonts w:asciiTheme="minorHAnsi" w:hAnsiTheme="minorHAnsi" w:cstheme="minorHAnsi"/>
          <w:sz w:val="22"/>
          <w:szCs w:val="22"/>
          <w:lang w:val="da-DK"/>
        </w:rPr>
        <w:t>Bölüm Sorumlusu t</w:t>
      </w: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arafından </w:t>
      </w:r>
      <w:r w:rsidR="00F11A8A" w:rsidRPr="00C812BD">
        <w:rPr>
          <w:rFonts w:asciiTheme="minorHAnsi" w:hAnsiTheme="minorHAnsi" w:cstheme="minorHAnsi"/>
          <w:sz w:val="22"/>
          <w:szCs w:val="22"/>
          <w:lang w:val="da-DK"/>
        </w:rPr>
        <w:t>FPOP-S210-01-48</w:t>
      </w:r>
      <w:r w:rsidR="00B06468" w:rsidRPr="00C812BD">
        <w:rPr>
          <w:rFonts w:asciiTheme="minorHAnsi" w:hAnsiTheme="minorHAnsi" w:cstheme="minorHAnsi"/>
          <w:sz w:val="22"/>
          <w:szCs w:val="22"/>
          <w:lang w:val="da-DK"/>
        </w:rPr>
        <w:t>’da</w:t>
      </w:r>
      <w:r w:rsidR="00294470" w:rsidRPr="00C812BD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Pr="00C812BD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verilen form kullanılarak yılda bir değerlendirilir. Yıllık performans değerlendirmesi sırasında aşağıdaki hususlar göz önünde bulundurulur: </w:t>
      </w:r>
    </w:p>
    <w:p w:rsidR="00121BE9" w:rsidRPr="00C812BD" w:rsidRDefault="00116346" w:rsidP="00116346">
      <w:pPr>
        <w:numPr>
          <w:ilvl w:val="0"/>
          <w:numId w:val="6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C812BD">
        <w:rPr>
          <w:rFonts w:asciiTheme="minorHAnsi" w:hAnsiTheme="minorHAnsi" w:cstheme="minorHAnsi"/>
          <w:sz w:val="22"/>
          <w:szCs w:val="22"/>
          <w:lang w:val="da-DK"/>
        </w:rPr>
        <w:t>İSG ve Çevre açısından s</w:t>
      </w:r>
      <w:r w:rsidR="00121BE9" w:rsidRPr="00C812BD">
        <w:rPr>
          <w:rFonts w:asciiTheme="minorHAnsi" w:hAnsiTheme="minorHAnsi" w:cstheme="minorHAnsi"/>
          <w:sz w:val="22"/>
          <w:szCs w:val="22"/>
          <w:lang w:val="da-DK"/>
        </w:rPr>
        <w:t>özleşme</w:t>
      </w:r>
      <w:r w:rsidR="00664777" w:rsidRPr="00C812BD">
        <w:rPr>
          <w:rFonts w:asciiTheme="minorHAnsi" w:hAnsiTheme="minorHAnsi" w:cstheme="minorHAnsi"/>
          <w:sz w:val="22"/>
          <w:szCs w:val="22"/>
          <w:lang w:val="da-DK"/>
        </w:rPr>
        <w:t xml:space="preserve"> ve şartname</w:t>
      </w:r>
      <w:r w:rsidR="00121BE9" w:rsidRPr="00C812BD">
        <w:rPr>
          <w:rFonts w:asciiTheme="minorHAnsi" w:hAnsiTheme="minorHAnsi" w:cstheme="minorHAnsi"/>
          <w:sz w:val="22"/>
          <w:szCs w:val="22"/>
          <w:lang w:val="da-DK"/>
        </w:rPr>
        <w:t xml:space="preserve"> maddelerine uyum</w:t>
      </w:r>
    </w:p>
    <w:p w:rsidR="00121BE9" w:rsidRPr="00121BE9" w:rsidRDefault="00C812BD" w:rsidP="00121BE9">
      <w:pPr>
        <w:numPr>
          <w:ilvl w:val="0"/>
          <w:numId w:val="6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>
        <w:rPr>
          <w:rFonts w:asciiTheme="minorHAnsi" w:hAnsiTheme="minorHAnsi" w:cstheme="minorHAnsi"/>
          <w:sz w:val="22"/>
          <w:szCs w:val="22"/>
          <w:lang w:val="da-DK"/>
        </w:rPr>
        <w:t xml:space="preserve">Güncel mevzuat hükümleri ie Sabancı Üniversitesi Çevre ve İSG </w:t>
      </w:r>
      <w:r w:rsidR="00121BE9"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prosedürlerine uyum, </w:t>
      </w:r>
    </w:p>
    <w:p w:rsidR="00121BE9" w:rsidRPr="00121BE9" w:rsidRDefault="00121BE9" w:rsidP="00121BE9">
      <w:pPr>
        <w:numPr>
          <w:ilvl w:val="0"/>
          <w:numId w:val="6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Risk Değerlendirme ve Çevresel Etki Değerlendirmesine katılım ve belirlenen aksiyonların zamanında kapatılması</w:t>
      </w:r>
    </w:p>
    <w:p w:rsidR="00121BE9" w:rsidRPr="00121BE9" w:rsidRDefault="00121BE9" w:rsidP="00121BE9">
      <w:pPr>
        <w:numPr>
          <w:ilvl w:val="0"/>
          <w:numId w:val="6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Alt işveren firma tarafından gerçekleştirilecek faaliyetlere ilişkin (örnek: cam silme, temizl</w:t>
      </w:r>
      <w:smartTag w:uri="urn:schemas-microsoft-com:office:smarttags" w:element="PersonName">
        <w:r w:rsidRPr="00121BE9">
          <w:rPr>
            <w:rFonts w:asciiTheme="minorHAnsi" w:hAnsiTheme="minorHAnsi" w:cstheme="minorHAnsi"/>
            <w:sz w:val="22"/>
            <w:szCs w:val="22"/>
            <w:lang w:val="da-DK"/>
          </w:rPr>
          <w:t>ik</w:t>
        </w:r>
      </w:smartTag>
      <w:r w:rsidRPr="00121BE9">
        <w:rPr>
          <w:rFonts w:asciiTheme="minorHAnsi" w:hAnsiTheme="minorHAnsi" w:cstheme="minorHAnsi"/>
          <w:sz w:val="22"/>
          <w:szCs w:val="22"/>
          <w:lang w:val="da-DK"/>
        </w:rPr>
        <w:t>, yemek hazırlama, güvenl</w:t>
      </w:r>
      <w:smartTag w:uri="urn:schemas-microsoft-com:office:smarttags" w:element="PersonName">
        <w:r w:rsidRPr="00121BE9">
          <w:rPr>
            <w:rFonts w:asciiTheme="minorHAnsi" w:hAnsiTheme="minorHAnsi" w:cstheme="minorHAnsi"/>
            <w:sz w:val="22"/>
            <w:szCs w:val="22"/>
            <w:lang w:val="da-DK"/>
          </w:rPr>
          <w:t>ik</w:t>
        </w:r>
      </w:smartTag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 kayıtlarının tutulması, acil durum ihbar vb.) hazırlanan yazılı prosedürlerde/talimatlarda faaliyete özgü çevre, </w:t>
      </w:r>
      <w:r w:rsidR="00C812BD">
        <w:rPr>
          <w:rFonts w:asciiTheme="minorHAnsi" w:hAnsiTheme="minorHAnsi" w:cstheme="minorHAnsi"/>
          <w:sz w:val="22"/>
          <w:szCs w:val="22"/>
          <w:lang w:val="da-DK"/>
        </w:rPr>
        <w:t>İSG riskleri</w:t>
      </w:r>
      <w:bookmarkStart w:id="0" w:name="_GoBack"/>
      <w:bookmarkEnd w:id="0"/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 ve alınacak güvenlik önlemlerinin, kullanılacak KKD’lerin tanımlanma düzeyi.</w:t>
      </w:r>
    </w:p>
    <w:p w:rsidR="00121BE9" w:rsidRPr="00121BE9" w:rsidRDefault="00121BE9" w:rsidP="00121BE9">
      <w:pPr>
        <w:numPr>
          <w:ilvl w:val="0"/>
          <w:numId w:val="6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Personelin eğitim seviyesi: </w:t>
      </w:r>
    </w:p>
    <w:p w:rsidR="00121BE9" w:rsidRPr="00121BE9" w:rsidRDefault="00121BE9" w:rsidP="00121BE9">
      <w:pPr>
        <w:numPr>
          <w:ilvl w:val="3"/>
          <w:numId w:val="5"/>
        </w:numPr>
        <w:tabs>
          <w:tab w:val="clear" w:pos="1430"/>
          <w:tab w:val="num" w:pos="1780"/>
        </w:tabs>
        <w:ind w:left="1780"/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Personelin kazalar, kıl payı olayları ve acil durumları bildirme konusundaki bilinç düzeyi,  </w:t>
      </w:r>
    </w:p>
    <w:p w:rsidR="00121BE9" w:rsidRPr="00121BE9" w:rsidRDefault="00121BE9" w:rsidP="00121BE9">
      <w:pPr>
        <w:numPr>
          <w:ilvl w:val="3"/>
          <w:numId w:val="5"/>
        </w:numPr>
        <w:tabs>
          <w:tab w:val="clear" w:pos="1430"/>
          <w:tab w:val="num" w:pos="1780"/>
        </w:tabs>
        <w:ind w:left="1780"/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KKD ve makine kullanım eğitimleri,</w:t>
      </w:r>
    </w:p>
    <w:p w:rsidR="00121BE9" w:rsidRPr="00121BE9" w:rsidRDefault="00121BE9" w:rsidP="00121BE9">
      <w:pPr>
        <w:numPr>
          <w:ilvl w:val="3"/>
          <w:numId w:val="5"/>
        </w:numPr>
        <w:tabs>
          <w:tab w:val="clear" w:pos="1430"/>
          <w:tab w:val="num" w:pos="1780"/>
        </w:tabs>
        <w:ind w:left="1780"/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Kullanılan kimyasallarla ilgili Malzeme Güvenl</w:t>
      </w:r>
      <w:smartTag w:uri="urn:schemas-microsoft-com:office:smarttags" w:element="PersonName">
        <w:r w:rsidRPr="00121BE9">
          <w:rPr>
            <w:rFonts w:asciiTheme="minorHAnsi" w:hAnsiTheme="minorHAnsi" w:cstheme="minorHAnsi"/>
            <w:sz w:val="22"/>
            <w:szCs w:val="22"/>
            <w:lang w:val="da-DK"/>
          </w:rPr>
          <w:t>ik</w:t>
        </w:r>
      </w:smartTag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 Bilgi Formları hakkında eğitim,</w:t>
      </w:r>
    </w:p>
    <w:p w:rsidR="00121BE9" w:rsidRPr="00121BE9" w:rsidRDefault="00121BE9" w:rsidP="00121BE9">
      <w:pPr>
        <w:numPr>
          <w:ilvl w:val="3"/>
          <w:numId w:val="5"/>
        </w:numPr>
        <w:tabs>
          <w:tab w:val="clear" w:pos="1430"/>
          <w:tab w:val="num" w:pos="1780"/>
        </w:tabs>
        <w:ind w:left="1780"/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Yazılı talimatlarla ilgili eğitimleri, işe yeni girenlerin eğitimleri (eğitim planlaması)</w:t>
      </w:r>
    </w:p>
    <w:p w:rsidR="00121BE9" w:rsidRPr="00121BE9" w:rsidRDefault="00121BE9" w:rsidP="00121BE9">
      <w:pPr>
        <w:numPr>
          <w:ilvl w:val="3"/>
          <w:numId w:val="5"/>
        </w:numPr>
        <w:tabs>
          <w:tab w:val="clear" w:pos="1430"/>
          <w:tab w:val="num" w:pos="1780"/>
        </w:tabs>
        <w:ind w:left="1780"/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Sabancı Üniversitesi tarafından düzenlenen eğitimlere katılım ve eğitimlerde başarı durumları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Acil durumlara hazırlıklı olma düzeyi, prosedürler ve tatb</w:t>
      </w:r>
      <w:smartTag w:uri="urn:schemas-microsoft-com:office:smarttags" w:element="PersonName">
        <w:r w:rsidRPr="00121BE9">
          <w:rPr>
            <w:rFonts w:asciiTheme="minorHAnsi" w:hAnsiTheme="minorHAnsi" w:cstheme="minorHAnsi"/>
            <w:sz w:val="22"/>
            <w:szCs w:val="22"/>
            <w:lang w:val="da-DK"/>
          </w:rPr>
          <w:t>ik</w:t>
        </w:r>
      </w:smartTag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atlar 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Geçmişte yaşanan kazalar, kaza oranındaki azalma, kaza bildirim ve kaza araştırmalarına katılım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Kullandıkları kimyasalların Malzeme güvenl</w:t>
      </w:r>
      <w:smartTag w:uri="urn:schemas-microsoft-com:office:smarttags" w:element="PersonName">
        <w:r w:rsidRPr="00121BE9">
          <w:rPr>
            <w:rFonts w:asciiTheme="minorHAnsi" w:hAnsiTheme="minorHAnsi" w:cstheme="minorHAnsi"/>
            <w:sz w:val="22"/>
            <w:szCs w:val="22"/>
            <w:lang w:val="da-DK"/>
          </w:rPr>
          <w:t>ik</w:t>
        </w:r>
      </w:smartTag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 Bilgi Formlarının varlığı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Kullanılan KKD'lerin uygunluğu (CE onayı) 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Kullanılan merdiven, kaldırma araçlarının ve tezgahların uygunluğu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lastRenderedPageBreak/>
        <w:t>Kullandıkları makine ve ekipmanların işe uygunluğu, CE onayları, Türkçe kullanma kılavuzlarının varlığı, makine risk değerlendirmeleri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 xml:space="preserve">Sabancı Üniversitesi tarafından gerçekleştirilecek iç ve dış denetimler, alan denetimleri ve saha gezileri sırasında alt işveren firmanın </w:t>
      </w:r>
      <w:r w:rsidR="00332926">
        <w:rPr>
          <w:rFonts w:asciiTheme="minorHAnsi" w:hAnsiTheme="minorHAnsi" w:cstheme="minorHAnsi"/>
          <w:sz w:val="22"/>
          <w:szCs w:val="22"/>
          <w:lang w:val="da-DK"/>
        </w:rPr>
        <w:t>işbirliği ve performansı</w:t>
      </w:r>
    </w:p>
    <w:p w:rsidR="00121BE9" w:rsidRPr="00121BE9" w:rsidRDefault="00121BE9" w:rsidP="00121BE9">
      <w:pPr>
        <w:numPr>
          <w:ilvl w:val="0"/>
          <w:numId w:val="7"/>
        </w:numPr>
        <w:jc w:val="left"/>
        <w:rPr>
          <w:rFonts w:asciiTheme="minorHAnsi" w:hAnsiTheme="minorHAnsi" w:cstheme="minorHAnsi"/>
          <w:sz w:val="22"/>
          <w:szCs w:val="22"/>
          <w:lang w:val="da-DK"/>
        </w:rPr>
      </w:pPr>
      <w:r w:rsidRPr="00121BE9">
        <w:rPr>
          <w:rFonts w:asciiTheme="minorHAnsi" w:hAnsiTheme="minorHAnsi" w:cstheme="minorHAnsi"/>
          <w:sz w:val="22"/>
          <w:szCs w:val="22"/>
          <w:lang w:val="da-DK"/>
        </w:rPr>
        <w:t>İç ve dış denetimlere katılım ve uygunsuzlukların zamanında kapatılması</w:t>
      </w:r>
    </w:p>
    <w:p w:rsidR="00121BE9" w:rsidRPr="00121BE9" w:rsidRDefault="00121BE9" w:rsidP="00121BE9">
      <w:pPr>
        <w:rPr>
          <w:rFonts w:asciiTheme="minorHAnsi" w:hAnsiTheme="minorHAnsi" w:cstheme="minorHAnsi"/>
          <w:sz w:val="22"/>
          <w:szCs w:val="22"/>
          <w:lang w:val="da-DK"/>
        </w:rPr>
      </w:pPr>
    </w:p>
    <w:p w:rsidR="00CB567A" w:rsidRDefault="00CB567A" w:rsidP="00121BE9">
      <w:pPr>
        <w:ind w:left="710"/>
        <w:rPr>
          <w:rFonts w:asciiTheme="minorHAnsi" w:hAnsiTheme="minorHAnsi" w:cstheme="minorHAnsi"/>
          <w:sz w:val="22"/>
          <w:szCs w:val="22"/>
          <w:lang w:val="da-DK"/>
        </w:rPr>
      </w:pPr>
    </w:p>
    <w:p w:rsidR="00033F28" w:rsidRPr="00121BE9" w:rsidRDefault="00033F28" w:rsidP="00121BE9">
      <w:pPr>
        <w:ind w:left="710"/>
        <w:rPr>
          <w:rFonts w:asciiTheme="minorHAnsi" w:hAnsiTheme="minorHAnsi" w:cstheme="minorHAnsi"/>
          <w:sz w:val="22"/>
          <w:szCs w:val="22"/>
          <w:lang w:val="da-DK"/>
        </w:rPr>
      </w:pPr>
    </w:p>
    <w:sectPr w:rsidR="00033F28" w:rsidRPr="00121BE9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7EA8" w:rsidRDefault="00C37EA8" w:rsidP="00200EFF">
      <w:pPr>
        <w:spacing w:line="240" w:lineRule="auto"/>
      </w:pPr>
      <w:r>
        <w:separator/>
      </w:r>
    </w:p>
  </w:endnote>
  <w:endnote w:type="continuationSeparator" w:id="0">
    <w:p w:rsidR="00C37EA8" w:rsidRDefault="00C37EA8" w:rsidP="00200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EFF" w:rsidRPr="00200EFF" w:rsidRDefault="00F11A8A" w:rsidP="00200EFF">
    <w:pPr>
      <w:pStyle w:val="stbilgi"/>
      <w:rPr>
        <w:b/>
        <w:noProof/>
        <w:color w:val="3B3838" w:themeColor="background2" w:themeShade="40"/>
        <w:sz w:val="18"/>
        <w:szCs w:val="72"/>
        <w:lang w:val="tr-TR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color w:val="3B3838" w:themeColor="background2" w:themeShade="40"/>
        <w:sz w:val="16"/>
      </w:rPr>
      <w:t>FPOP-S210-01-46</w:t>
    </w:r>
    <w:r w:rsidR="00C812BD">
      <w:rPr>
        <w:color w:val="3B3838" w:themeColor="background2" w:themeShade="40"/>
        <w:sz w:val="16"/>
      </w:rPr>
      <w:t>-V03</w:t>
    </w:r>
    <w:r w:rsidR="00200EFF">
      <w:rPr>
        <w:color w:val="3B3838" w:themeColor="background2" w:themeShade="40"/>
        <w:sz w:val="16"/>
      </w:rPr>
      <w:tab/>
    </w:r>
    <w:r w:rsidR="0001591D">
      <w:rPr>
        <w:color w:val="3B3838" w:themeColor="background2" w:themeShade="40"/>
        <w:sz w:val="16"/>
      </w:rPr>
      <w:tab/>
    </w:r>
    <w:proofErr w:type="spellStart"/>
    <w:r w:rsidR="00200EFF" w:rsidRPr="00005B68">
      <w:rPr>
        <w:color w:val="3B3838" w:themeColor="background2" w:themeShade="40"/>
        <w:sz w:val="16"/>
      </w:rPr>
      <w:t>Sayfa</w:t>
    </w:r>
    <w:proofErr w:type="spellEnd"/>
    <w:r w:rsidR="00200EFF" w:rsidRPr="00005B68">
      <w:rPr>
        <w:color w:val="3B3838" w:themeColor="background2" w:themeShade="40"/>
        <w:sz w:val="16"/>
      </w:rPr>
      <w:t xml:space="preserve"> </w:t>
    </w:r>
    <w:r w:rsidR="00200EFF" w:rsidRPr="00005B68">
      <w:rPr>
        <w:color w:val="3B3838" w:themeColor="background2" w:themeShade="40"/>
        <w:sz w:val="16"/>
        <w:lang w:val="tr-TR"/>
      </w:rPr>
      <w:fldChar w:fldCharType="begin"/>
    </w:r>
    <w:r w:rsidR="00200EFF" w:rsidRPr="00005B68">
      <w:rPr>
        <w:color w:val="3B3838" w:themeColor="background2" w:themeShade="40"/>
        <w:sz w:val="16"/>
        <w:lang w:val="tr-TR"/>
      </w:rPr>
      <w:instrText>PAGE</w:instrText>
    </w:r>
    <w:r w:rsidR="00200EFF" w:rsidRPr="00005B68">
      <w:rPr>
        <w:color w:val="3B3838" w:themeColor="background2" w:themeShade="40"/>
        <w:sz w:val="16"/>
        <w:lang w:val="tr-TR"/>
      </w:rPr>
      <w:fldChar w:fldCharType="separate"/>
    </w:r>
    <w:r w:rsidR="00C812BD">
      <w:rPr>
        <w:noProof/>
        <w:color w:val="3B3838" w:themeColor="background2" w:themeShade="40"/>
        <w:sz w:val="16"/>
        <w:lang w:val="tr-TR"/>
      </w:rPr>
      <w:t>1</w:t>
    </w:r>
    <w:r w:rsidR="00200EFF" w:rsidRPr="00005B68">
      <w:rPr>
        <w:color w:val="3B3838" w:themeColor="background2" w:themeShade="40"/>
        <w:sz w:val="16"/>
        <w:lang w:val="tr-TR"/>
      </w:rPr>
      <w:fldChar w:fldCharType="end"/>
    </w:r>
    <w:r w:rsidR="00200EFF" w:rsidRPr="00005B68">
      <w:rPr>
        <w:color w:val="3B3838" w:themeColor="background2" w:themeShade="40"/>
        <w:sz w:val="16"/>
        <w:lang w:val="tr-TR"/>
      </w:rPr>
      <w:t xml:space="preserve"> / </w:t>
    </w:r>
    <w:r w:rsidR="00200EFF" w:rsidRPr="00005B68">
      <w:rPr>
        <w:color w:val="3B3838" w:themeColor="background2" w:themeShade="40"/>
        <w:sz w:val="16"/>
        <w:lang w:val="tr-TR"/>
      </w:rPr>
      <w:fldChar w:fldCharType="begin"/>
    </w:r>
    <w:r w:rsidR="00200EFF" w:rsidRPr="00005B68">
      <w:rPr>
        <w:color w:val="3B3838" w:themeColor="background2" w:themeShade="40"/>
        <w:sz w:val="16"/>
        <w:lang w:val="tr-TR"/>
      </w:rPr>
      <w:instrText>NUMPAGES</w:instrText>
    </w:r>
    <w:r w:rsidR="00200EFF" w:rsidRPr="00005B68">
      <w:rPr>
        <w:color w:val="3B3838" w:themeColor="background2" w:themeShade="40"/>
        <w:sz w:val="16"/>
        <w:lang w:val="tr-TR"/>
      </w:rPr>
      <w:fldChar w:fldCharType="separate"/>
    </w:r>
    <w:r w:rsidR="00C812BD">
      <w:rPr>
        <w:noProof/>
        <w:color w:val="3B3838" w:themeColor="background2" w:themeShade="40"/>
        <w:sz w:val="16"/>
        <w:lang w:val="tr-TR"/>
      </w:rPr>
      <w:t>2</w:t>
    </w:r>
    <w:r w:rsidR="00200EFF" w:rsidRPr="00005B68">
      <w:rPr>
        <w:color w:val="3B3838" w:themeColor="background2" w:themeShade="40"/>
        <w:sz w:val="16"/>
        <w:lang w:val="tr-T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7EA8" w:rsidRDefault="00C37EA8" w:rsidP="00200EFF">
      <w:pPr>
        <w:spacing w:line="240" w:lineRule="auto"/>
      </w:pPr>
      <w:r>
        <w:separator/>
      </w:r>
    </w:p>
  </w:footnote>
  <w:footnote w:type="continuationSeparator" w:id="0">
    <w:p w:rsidR="00C37EA8" w:rsidRDefault="00C37EA8" w:rsidP="00200E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dTableLight"/>
      <w:tblpPr w:leftFromText="57" w:rightFromText="57" w:vertAnchor="text" w:horzAnchor="margin" w:tblpXSpec="center" w:tblpY="1"/>
      <w:tblOverlap w:val="never"/>
      <w:tblW w:w="103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88"/>
      <w:gridCol w:w="1742"/>
      <w:gridCol w:w="267"/>
      <w:gridCol w:w="1251"/>
    </w:tblGrid>
    <w:tr w:rsidR="00200EFF" w:rsidRPr="002678E9" w:rsidTr="00E54E27">
      <w:trPr>
        <w:trHeight w:val="244"/>
      </w:trPr>
      <w:tc>
        <w:tcPr>
          <w:tcW w:w="7088" w:type="dxa"/>
          <w:vMerge w:val="restart"/>
          <w:vAlign w:val="center"/>
        </w:tcPr>
        <w:p w:rsidR="00200EFF" w:rsidRPr="002678E9" w:rsidRDefault="00200EFF" w:rsidP="00200EFF">
          <w:pPr>
            <w:pStyle w:val="stbilgi"/>
            <w:ind w:left="142"/>
            <w:rPr>
              <w:sz w:val="20"/>
              <w:szCs w:val="20"/>
            </w:rPr>
          </w:pPr>
          <w:r>
            <w:rPr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F50E5A" wp14:editId="023453AA">
                    <wp:simplePos x="0" y="0"/>
                    <wp:positionH relativeFrom="column">
                      <wp:posOffset>1272540</wp:posOffset>
                    </wp:positionH>
                    <wp:positionV relativeFrom="paragraph">
                      <wp:posOffset>-17145</wp:posOffset>
                    </wp:positionV>
                    <wp:extent cx="5162550" cy="790575"/>
                    <wp:effectExtent l="0" t="0" r="0" b="9525"/>
                    <wp:wrapNone/>
                    <wp:docPr id="29" name="Metin Kutusu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62550" cy="79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200EFF" w:rsidRPr="009E1627" w:rsidRDefault="00FC4F32" w:rsidP="009E1627">
                                <w:pPr>
                                  <w:pStyle w:val="stbilgi"/>
                                  <w:jc w:val="left"/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Hizmet Satın Al</w:t>
                                </w:r>
                                <w:r w:rsidR="009E1627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ınan </w:t>
                                </w: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Firma</w:t>
                                </w:r>
                                <w:r w:rsidR="009E1627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lar İçin İSG </w:t>
                                </w: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Seçim </w:t>
                                </w:r>
                                <w:r w:rsidR="00294470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ve P</w:t>
                                </w:r>
                                <w:r w:rsidR="00121BE9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erf</w:t>
                                </w:r>
                                <w:r w:rsidR="00971E2C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</w:t>
                                </w:r>
                                <w:r w:rsidR="00121BE9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rmans Değerlendirmesi</w:t>
                                </w:r>
                                <w:r w:rsidR="00200EFF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  <w:r w:rsidR="00971E2C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Kriterleri</w:t>
                                </w:r>
                                <w:r w:rsidR="00200EFF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shapetype w14:anchorId="06F50E5A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9" o:spid="_x0000_s1026" type="#_x0000_t202" style="position:absolute;left:0;text-align:left;margin-left:100.2pt;margin-top:-1.35pt;width:406.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" filled="f" stroked="f">
                    <v:textbox>
                      <w:txbxContent>
                        <w:p w:rsidR="00200EFF" w:rsidRPr="009E1627" w:rsidRDefault="00FC4F32" w:rsidP="009E1627">
                          <w:pPr>
                            <w:pStyle w:val="stbilgi"/>
                            <w:jc w:val="left"/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Hizmet Satın Al</w:t>
                          </w:r>
                          <w:r w:rsidR="009E1627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ınan </w:t>
                          </w: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Firma</w:t>
                          </w:r>
                          <w:r w:rsidR="009E1627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lar İçin İSG </w:t>
                          </w: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Seçim </w:t>
                          </w:r>
                          <w:r w:rsidR="00294470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ve P</w:t>
                          </w:r>
                          <w:r w:rsidR="00121BE9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erf</w:t>
                          </w:r>
                          <w:r w:rsidR="00971E2C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</w:t>
                          </w:r>
                          <w:r w:rsidR="00121BE9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rmans Değerlendirmesi</w:t>
                          </w:r>
                          <w:r w:rsidR="00200EFF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971E2C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971E2C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Kriterleri</w:t>
                          </w:r>
                          <w:r w:rsidR="00200EFF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E1627">
            <w:rPr>
              <w:noProof/>
              <w:sz w:val="20"/>
              <w:szCs w:val="20"/>
              <w:lang w:val="tr-TR" w:eastAsia="tr-TR"/>
            </w:rPr>
            <w:drawing>
              <wp:inline distT="0" distB="0" distL="0" distR="0">
                <wp:extent cx="1128583" cy="485775"/>
                <wp:effectExtent l="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sabancirgb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387" cy="489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2" w:type="dxa"/>
          <w:vAlign w:val="center"/>
        </w:tcPr>
        <w:p w:rsidR="00200EFF" w:rsidRPr="000F259F" w:rsidRDefault="00200EFF" w:rsidP="00200EFF">
          <w:pPr>
            <w:pStyle w:val="stbilgi"/>
            <w:ind w:left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267" w:type="dxa"/>
          <w:vAlign w:val="center"/>
        </w:tcPr>
        <w:p w:rsidR="00200EFF" w:rsidRPr="000F259F" w:rsidRDefault="00200EFF" w:rsidP="00200EFF">
          <w:pPr>
            <w:pStyle w:val="stbilgi"/>
            <w:ind w:right="992" w:firstLine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1251" w:type="dxa"/>
          <w:vAlign w:val="center"/>
        </w:tcPr>
        <w:p w:rsidR="00200EFF" w:rsidRPr="000F259F" w:rsidRDefault="00200EFF" w:rsidP="00200EFF">
          <w:pPr>
            <w:pStyle w:val="stbilgi"/>
            <w:ind w:left="141"/>
            <w:jc w:val="left"/>
            <w:rPr>
              <w:sz w:val="16"/>
              <w:szCs w:val="20"/>
              <w:lang w:val="tr-TR"/>
            </w:rPr>
          </w:pPr>
        </w:p>
      </w:tc>
    </w:tr>
    <w:tr w:rsidR="00200EFF" w:rsidRPr="002678E9" w:rsidTr="00E54E27">
      <w:trPr>
        <w:trHeight w:val="229"/>
      </w:trPr>
      <w:tc>
        <w:tcPr>
          <w:tcW w:w="7088" w:type="dxa"/>
          <w:vMerge/>
          <w:vAlign w:val="center"/>
        </w:tcPr>
        <w:p w:rsidR="00200EFF" w:rsidRPr="002678E9" w:rsidRDefault="00200EFF" w:rsidP="00200EFF">
          <w:pPr>
            <w:pStyle w:val="stbilgi"/>
            <w:jc w:val="left"/>
            <w:rPr>
              <w:sz w:val="20"/>
              <w:szCs w:val="20"/>
            </w:rPr>
          </w:pPr>
        </w:p>
      </w:tc>
      <w:tc>
        <w:tcPr>
          <w:tcW w:w="1742" w:type="dxa"/>
          <w:vAlign w:val="center"/>
        </w:tcPr>
        <w:p w:rsidR="00200EFF" w:rsidRPr="000F259F" w:rsidRDefault="00200EFF" w:rsidP="00200EFF">
          <w:pPr>
            <w:pStyle w:val="stbilgi"/>
            <w:ind w:left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267" w:type="dxa"/>
          <w:vAlign w:val="center"/>
        </w:tcPr>
        <w:p w:rsidR="00200EFF" w:rsidRPr="000F259F" w:rsidRDefault="00200EFF" w:rsidP="00200EFF">
          <w:pPr>
            <w:pStyle w:val="stbilgi"/>
            <w:ind w:right="992" w:firstLine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1251" w:type="dxa"/>
          <w:vAlign w:val="center"/>
        </w:tcPr>
        <w:p w:rsidR="00200EFF" w:rsidRPr="000F259F" w:rsidRDefault="00200EFF" w:rsidP="00200EFF">
          <w:pPr>
            <w:pStyle w:val="stbilgi"/>
            <w:jc w:val="left"/>
            <w:rPr>
              <w:sz w:val="16"/>
              <w:szCs w:val="20"/>
              <w:lang w:val="tr-TR"/>
            </w:rPr>
          </w:pPr>
        </w:p>
      </w:tc>
    </w:tr>
    <w:tr w:rsidR="00200EFF" w:rsidRPr="002678E9" w:rsidTr="00E54E27">
      <w:trPr>
        <w:trHeight w:val="719"/>
      </w:trPr>
      <w:tc>
        <w:tcPr>
          <w:tcW w:w="7088" w:type="dxa"/>
          <w:vMerge/>
          <w:vAlign w:val="center"/>
        </w:tcPr>
        <w:p w:rsidR="00200EFF" w:rsidRPr="002678E9" w:rsidRDefault="00200EFF" w:rsidP="00200EFF">
          <w:pPr>
            <w:pStyle w:val="stbilgi"/>
            <w:jc w:val="left"/>
            <w:rPr>
              <w:sz w:val="20"/>
              <w:szCs w:val="20"/>
            </w:rPr>
          </w:pPr>
        </w:p>
      </w:tc>
      <w:tc>
        <w:tcPr>
          <w:tcW w:w="3260" w:type="dxa"/>
          <w:gridSpan w:val="3"/>
          <w:vAlign w:val="center"/>
        </w:tcPr>
        <w:p w:rsidR="00200EFF" w:rsidRPr="000F259F" w:rsidRDefault="00200EFF" w:rsidP="00200EFF">
          <w:pPr>
            <w:pStyle w:val="stbilgi"/>
            <w:ind w:left="141"/>
            <w:jc w:val="left"/>
            <w:rPr>
              <w:sz w:val="16"/>
              <w:szCs w:val="20"/>
              <w:lang w:val="tr-TR"/>
            </w:rPr>
          </w:pPr>
        </w:p>
      </w:tc>
    </w:tr>
  </w:tbl>
  <w:p w:rsidR="00200EFF" w:rsidRDefault="00200EFF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434D4"/>
    <w:multiLevelType w:val="hybridMultilevel"/>
    <w:tmpl w:val="0B60BA88"/>
    <w:lvl w:ilvl="0" w:tplc="7B1EA3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color w:val="000000"/>
        <w:sz w:val="22"/>
        <w:szCs w:val="22"/>
      </w:rPr>
    </w:lvl>
    <w:lvl w:ilvl="1" w:tplc="3AD2E7C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 w:tplc="6C8CD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1386ABF"/>
    <w:multiLevelType w:val="hybridMultilevel"/>
    <w:tmpl w:val="E6A4E566"/>
    <w:lvl w:ilvl="0" w:tplc="D8249CDC">
      <w:start w:val="11"/>
      <w:numFmt w:val="bullet"/>
      <w:lvlText w:val="-"/>
      <w:lvlJc w:val="left"/>
      <w:pPr>
        <w:tabs>
          <w:tab w:val="num" w:pos="1420"/>
        </w:tabs>
        <w:ind w:left="14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">
    <w:nsid w:val="35860606"/>
    <w:multiLevelType w:val="hybridMultilevel"/>
    <w:tmpl w:val="A6F22E2E"/>
    <w:lvl w:ilvl="0" w:tplc="D8249CDC">
      <w:start w:val="11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ascii="Times New Roman" w:eastAsia="Times New Roman" w:hAnsi="Times New Roman" w:cs="Times New Roman" w:hint="default"/>
        <w:b/>
        <w:sz w:val="22"/>
        <w:szCs w:val="22"/>
      </w:rPr>
    </w:lvl>
    <w:lvl w:ilvl="1" w:tplc="C8502C2A">
      <w:start w:val="1"/>
      <w:numFmt w:val="bullet"/>
      <w:lvlText w:val=""/>
      <w:lvlJc w:val="left"/>
      <w:pPr>
        <w:tabs>
          <w:tab w:val="num" w:pos="1790"/>
        </w:tabs>
        <w:ind w:left="1790" w:hanging="360"/>
      </w:pPr>
      <w:rPr>
        <w:rFonts w:ascii="Wingdings" w:hAnsi="Wingdings" w:hint="default"/>
        <w:sz w:val="20"/>
        <w:szCs w:val="20"/>
      </w:rPr>
    </w:lvl>
    <w:lvl w:ilvl="2" w:tplc="041F001B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497C8AA6">
      <w:start w:val="1"/>
      <w:numFmt w:val="bullet"/>
      <w:lvlText w:val="-"/>
      <w:lvlJc w:val="left"/>
      <w:pPr>
        <w:tabs>
          <w:tab w:val="num" w:pos="1430"/>
        </w:tabs>
        <w:ind w:left="1430" w:hanging="360"/>
      </w:pPr>
      <w:rPr>
        <w:rFonts w:ascii="Arial" w:eastAsia="Times New Roman" w:hAnsi="Arial" w:cs="Arial" w:hint="default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3">
    <w:nsid w:val="57CD2B14"/>
    <w:multiLevelType w:val="hybridMultilevel"/>
    <w:tmpl w:val="C172DFB6"/>
    <w:lvl w:ilvl="0" w:tplc="1AA8FA80">
      <w:start w:val="1"/>
      <w:numFmt w:val="lowerLetter"/>
      <w:lvlText w:val="%1)"/>
      <w:lvlJc w:val="left"/>
      <w:pPr>
        <w:ind w:left="92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6" w:hanging="360"/>
      </w:pPr>
    </w:lvl>
    <w:lvl w:ilvl="2" w:tplc="041F001B" w:tentative="1">
      <w:start w:val="1"/>
      <w:numFmt w:val="lowerRoman"/>
      <w:lvlText w:val="%3."/>
      <w:lvlJc w:val="right"/>
      <w:pPr>
        <w:ind w:left="2366" w:hanging="180"/>
      </w:pPr>
    </w:lvl>
    <w:lvl w:ilvl="3" w:tplc="041F000F" w:tentative="1">
      <w:start w:val="1"/>
      <w:numFmt w:val="decimal"/>
      <w:lvlText w:val="%4."/>
      <w:lvlJc w:val="left"/>
      <w:pPr>
        <w:ind w:left="3086" w:hanging="360"/>
      </w:pPr>
    </w:lvl>
    <w:lvl w:ilvl="4" w:tplc="041F0019" w:tentative="1">
      <w:start w:val="1"/>
      <w:numFmt w:val="lowerLetter"/>
      <w:lvlText w:val="%5."/>
      <w:lvlJc w:val="left"/>
      <w:pPr>
        <w:ind w:left="3806" w:hanging="360"/>
      </w:pPr>
    </w:lvl>
    <w:lvl w:ilvl="5" w:tplc="041F001B" w:tentative="1">
      <w:start w:val="1"/>
      <w:numFmt w:val="lowerRoman"/>
      <w:lvlText w:val="%6."/>
      <w:lvlJc w:val="right"/>
      <w:pPr>
        <w:ind w:left="4526" w:hanging="180"/>
      </w:pPr>
    </w:lvl>
    <w:lvl w:ilvl="6" w:tplc="041F000F" w:tentative="1">
      <w:start w:val="1"/>
      <w:numFmt w:val="decimal"/>
      <w:lvlText w:val="%7."/>
      <w:lvlJc w:val="left"/>
      <w:pPr>
        <w:ind w:left="5246" w:hanging="360"/>
      </w:pPr>
    </w:lvl>
    <w:lvl w:ilvl="7" w:tplc="041F0019" w:tentative="1">
      <w:start w:val="1"/>
      <w:numFmt w:val="lowerLetter"/>
      <w:lvlText w:val="%8."/>
      <w:lvlJc w:val="left"/>
      <w:pPr>
        <w:ind w:left="5966" w:hanging="360"/>
      </w:pPr>
    </w:lvl>
    <w:lvl w:ilvl="8" w:tplc="041F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4">
    <w:nsid w:val="5E232531"/>
    <w:multiLevelType w:val="hybridMultilevel"/>
    <w:tmpl w:val="ED683E4A"/>
    <w:lvl w:ilvl="0" w:tplc="25C8ACCC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A8086F"/>
    <w:multiLevelType w:val="hybridMultilevel"/>
    <w:tmpl w:val="7BDE5228"/>
    <w:lvl w:ilvl="0" w:tplc="200A69F4">
      <w:start w:val="1"/>
      <w:numFmt w:val="lowerLetter"/>
      <w:lvlText w:val="%1."/>
      <w:lvlJc w:val="left"/>
      <w:pPr>
        <w:tabs>
          <w:tab w:val="num" w:pos="1070"/>
        </w:tabs>
        <w:ind w:left="1070" w:hanging="360"/>
      </w:pPr>
      <w:rPr>
        <w:rFonts w:ascii="Arial" w:eastAsia="Times New Roman" w:hAnsi="Arial" w:cs="Arial" w:hint="default"/>
        <w:b/>
        <w:sz w:val="22"/>
        <w:szCs w:val="22"/>
      </w:rPr>
    </w:lvl>
    <w:lvl w:ilvl="1" w:tplc="C8502C2A">
      <w:start w:val="1"/>
      <w:numFmt w:val="bullet"/>
      <w:lvlText w:val=""/>
      <w:lvlJc w:val="left"/>
      <w:pPr>
        <w:tabs>
          <w:tab w:val="num" w:pos="1790"/>
        </w:tabs>
        <w:ind w:left="1790" w:hanging="360"/>
      </w:pPr>
      <w:rPr>
        <w:rFonts w:ascii="Wingdings" w:hAnsi="Wingdings" w:hint="default"/>
        <w:sz w:val="20"/>
        <w:szCs w:val="20"/>
      </w:rPr>
    </w:lvl>
    <w:lvl w:ilvl="2" w:tplc="041F001B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497C8AA6">
      <w:start w:val="1"/>
      <w:numFmt w:val="bullet"/>
      <w:lvlText w:val="-"/>
      <w:lvlJc w:val="left"/>
      <w:pPr>
        <w:tabs>
          <w:tab w:val="num" w:pos="1430"/>
        </w:tabs>
        <w:ind w:left="1430" w:hanging="360"/>
      </w:pPr>
      <w:rPr>
        <w:rFonts w:ascii="Arial" w:eastAsia="Times New Roman" w:hAnsi="Arial" w:cs="Arial" w:hint="default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6">
    <w:nsid w:val="7AEA3706"/>
    <w:multiLevelType w:val="multilevel"/>
    <w:tmpl w:val="1A5CB764"/>
    <w:lvl w:ilvl="0">
      <w:start w:val="1"/>
      <w:numFmt w:val="decimal"/>
      <w:pStyle w:val="Bal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Z KAYMAKCI">
    <w15:presenceInfo w15:providerId="None" w15:userId="UZ KAYMAKCI"/>
  </w15:person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481"/>
    <w:rsid w:val="0001591D"/>
    <w:rsid w:val="00033F28"/>
    <w:rsid w:val="0008474E"/>
    <w:rsid w:val="001077D4"/>
    <w:rsid w:val="00116346"/>
    <w:rsid w:val="00121BE9"/>
    <w:rsid w:val="00155077"/>
    <w:rsid w:val="001C162B"/>
    <w:rsid w:val="001D22E6"/>
    <w:rsid w:val="001E1EA9"/>
    <w:rsid w:val="001F33B8"/>
    <w:rsid w:val="00200EFF"/>
    <w:rsid w:val="00287855"/>
    <w:rsid w:val="00294470"/>
    <w:rsid w:val="00332926"/>
    <w:rsid w:val="00367147"/>
    <w:rsid w:val="00405194"/>
    <w:rsid w:val="004832E7"/>
    <w:rsid w:val="004D225E"/>
    <w:rsid w:val="00515A83"/>
    <w:rsid w:val="005300CD"/>
    <w:rsid w:val="00582CAE"/>
    <w:rsid w:val="005A460F"/>
    <w:rsid w:val="005B61EE"/>
    <w:rsid w:val="00607B6A"/>
    <w:rsid w:val="00664777"/>
    <w:rsid w:val="00674EE7"/>
    <w:rsid w:val="00720C98"/>
    <w:rsid w:val="007909A2"/>
    <w:rsid w:val="00841E84"/>
    <w:rsid w:val="00857554"/>
    <w:rsid w:val="00866EDD"/>
    <w:rsid w:val="00886F3C"/>
    <w:rsid w:val="008C5A12"/>
    <w:rsid w:val="00966C3F"/>
    <w:rsid w:val="00971E2C"/>
    <w:rsid w:val="0099426B"/>
    <w:rsid w:val="009A7481"/>
    <w:rsid w:val="009E1627"/>
    <w:rsid w:val="00B06468"/>
    <w:rsid w:val="00B95C2C"/>
    <w:rsid w:val="00BB2769"/>
    <w:rsid w:val="00BC448B"/>
    <w:rsid w:val="00BF3272"/>
    <w:rsid w:val="00C07BB6"/>
    <w:rsid w:val="00C37EA8"/>
    <w:rsid w:val="00C812BD"/>
    <w:rsid w:val="00C927AB"/>
    <w:rsid w:val="00CB567A"/>
    <w:rsid w:val="00D41D9F"/>
    <w:rsid w:val="00D87936"/>
    <w:rsid w:val="00DF5021"/>
    <w:rsid w:val="00E43405"/>
    <w:rsid w:val="00E76436"/>
    <w:rsid w:val="00F11A8A"/>
    <w:rsid w:val="00FC4F32"/>
    <w:rsid w:val="00FF2472"/>
    <w:rsid w:val="00FF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481"/>
    <w:pPr>
      <w:spacing w:after="0" w:line="360" w:lineRule="auto"/>
      <w:jc w:val="both"/>
    </w:pPr>
    <w:rPr>
      <w:rFonts w:ascii="Verdana" w:hAnsi="Verdana" w:cs="Times New Roman"/>
      <w:sz w:val="24"/>
      <w:szCs w:val="24"/>
      <w:lang w:val="en-US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1C162B"/>
    <w:pPr>
      <w:keepNext/>
      <w:keepLines/>
      <w:numPr>
        <w:numId w:val="2"/>
      </w:numPr>
      <w:spacing w:before="240"/>
      <w:ind w:left="454" w:hanging="454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162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customStyle="1" w:styleId="Stil1">
    <w:name w:val="Stil1"/>
    <w:basedOn w:val="Balk1"/>
    <w:link w:val="Stil1Char"/>
    <w:autoRedefine/>
    <w:qFormat/>
    <w:rsid w:val="00367147"/>
    <w:pPr>
      <w:keepLines w:val="0"/>
      <w:numPr>
        <w:numId w:val="0"/>
      </w:numPr>
      <w:spacing w:before="0" w:line="480" w:lineRule="auto"/>
      <w:jc w:val="left"/>
    </w:pPr>
    <w:rPr>
      <w:rFonts w:ascii="Verdana" w:eastAsiaTheme="minorHAnsi" w:hAnsi="Verdana" w:cs="Times New Roman"/>
      <w:bCs/>
      <w:color w:val="auto"/>
      <w:sz w:val="24"/>
      <w:szCs w:val="24"/>
    </w:rPr>
  </w:style>
  <w:style w:type="character" w:customStyle="1" w:styleId="Stil1Char">
    <w:name w:val="Stil1 Char"/>
    <w:basedOn w:val="Balk1Char"/>
    <w:link w:val="Stil1"/>
    <w:rsid w:val="00367147"/>
    <w:rPr>
      <w:rFonts w:ascii="Verdana" w:eastAsiaTheme="majorEastAsia" w:hAnsi="Verdana" w:cs="Times New Roman"/>
      <w:b/>
      <w:bCs/>
      <w:color w:val="2E74B5" w:themeColor="accent1" w:themeShade="BF"/>
      <w:sz w:val="24"/>
      <w:szCs w:val="24"/>
    </w:rPr>
  </w:style>
  <w:style w:type="paragraph" w:styleId="ListeParagraf">
    <w:name w:val="List Paragraph"/>
    <w:basedOn w:val="Normal"/>
    <w:uiPriority w:val="34"/>
    <w:qFormat/>
    <w:rsid w:val="009A7481"/>
    <w:pPr>
      <w:ind w:left="708"/>
    </w:pPr>
  </w:style>
  <w:style w:type="paragraph" w:styleId="stbilgi">
    <w:name w:val="header"/>
    <w:basedOn w:val="Normal"/>
    <w:link w:val="s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TBal">
    <w:name w:val="TOC Heading"/>
    <w:basedOn w:val="Balk1"/>
    <w:next w:val="Normal"/>
    <w:uiPriority w:val="39"/>
    <w:unhideWhenUsed/>
    <w:qFormat/>
    <w:rsid w:val="00200EFF"/>
    <w:pPr>
      <w:numPr>
        <w:numId w:val="0"/>
      </w:numPr>
      <w:spacing w:line="259" w:lineRule="auto"/>
      <w:jc w:val="left"/>
      <w:outlineLvl w:val="9"/>
    </w:pPr>
    <w:rPr>
      <w:b w:val="0"/>
      <w:lang w:val="tr-TR"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200EFF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200EFF"/>
    <w:pPr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200EFF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200EFF"/>
    <w:rPr>
      <w:color w:val="0563C1" w:themeColor="hyperlink"/>
      <w:u w:val="single"/>
    </w:rPr>
  </w:style>
  <w:style w:type="table" w:customStyle="1" w:styleId="GridTableLight">
    <w:name w:val="Grid Table Light"/>
    <w:basedOn w:val="NormalTablo"/>
    <w:uiPriority w:val="40"/>
    <w:rsid w:val="00200EFF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33292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2926"/>
    <w:rPr>
      <w:rFonts w:ascii="Segoe UI" w:hAnsi="Segoe UI" w:cs="Segoe U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481"/>
    <w:pPr>
      <w:spacing w:after="0" w:line="360" w:lineRule="auto"/>
      <w:jc w:val="both"/>
    </w:pPr>
    <w:rPr>
      <w:rFonts w:ascii="Verdana" w:hAnsi="Verdana" w:cs="Times New Roman"/>
      <w:sz w:val="24"/>
      <w:szCs w:val="24"/>
      <w:lang w:val="en-US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1C162B"/>
    <w:pPr>
      <w:keepNext/>
      <w:keepLines/>
      <w:numPr>
        <w:numId w:val="2"/>
      </w:numPr>
      <w:spacing w:before="240"/>
      <w:ind w:left="454" w:hanging="454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162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customStyle="1" w:styleId="Stil1">
    <w:name w:val="Stil1"/>
    <w:basedOn w:val="Balk1"/>
    <w:link w:val="Stil1Char"/>
    <w:autoRedefine/>
    <w:qFormat/>
    <w:rsid w:val="00367147"/>
    <w:pPr>
      <w:keepLines w:val="0"/>
      <w:numPr>
        <w:numId w:val="0"/>
      </w:numPr>
      <w:spacing w:before="0" w:line="480" w:lineRule="auto"/>
      <w:jc w:val="left"/>
    </w:pPr>
    <w:rPr>
      <w:rFonts w:ascii="Verdana" w:eastAsiaTheme="minorHAnsi" w:hAnsi="Verdana" w:cs="Times New Roman"/>
      <w:bCs/>
      <w:color w:val="auto"/>
      <w:sz w:val="24"/>
      <w:szCs w:val="24"/>
    </w:rPr>
  </w:style>
  <w:style w:type="character" w:customStyle="1" w:styleId="Stil1Char">
    <w:name w:val="Stil1 Char"/>
    <w:basedOn w:val="Balk1Char"/>
    <w:link w:val="Stil1"/>
    <w:rsid w:val="00367147"/>
    <w:rPr>
      <w:rFonts w:ascii="Verdana" w:eastAsiaTheme="majorEastAsia" w:hAnsi="Verdana" w:cs="Times New Roman"/>
      <w:b/>
      <w:bCs/>
      <w:color w:val="2E74B5" w:themeColor="accent1" w:themeShade="BF"/>
      <w:sz w:val="24"/>
      <w:szCs w:val="24"/>
    </w:rPr>
  </w:style>
  <w:style w:type="paragraph" w:styleId="ListeParagraf">
    <w:name w:val="List Paragraph"/>
    <w:basedOn w:val="Normal"/>
    <w:uiPriority w:val="34"/>
    <w:qFormat/>
    <w:rsid w:val="009A7481"/>
    <w:pPr>
      <w:ind w:left="708"/>
    </w:pPr>
  </w:style>
  <w:style w:type="paragraph" w:styleId="stbilgi">
    <w:name w:val="header"/>
    <w:basedOn w:val="Normal"/>
    <w:link w:val="s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TBal">
    <w:name w:val="TOC Heading"/>
    <w:basedOn w:val="Balk1"/>
    <w:next w:val="Normal"/>
    <w:uiPriority w:val="39"/>
    <w:unhideWhenUsed/>
    <w:qFormat/>
    <w:rsid w:val="00200EFF"/>
    <w:pPr>
      <w:numPr>
        <w:numId w:val="0"/>
      </w:numPr>
      <w:spacing w:line="259" w:lineRule="auto"/>
      <w:jc w:val="left"/>
      <w:outlineLvl w:val="9"/>
    </w:pPr>
    <w:rPr>
      <w:b w:val="0"/>
      <w:lang w:val="tr-TR"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200EFF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200EFF"/>
    <w:pPr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200EFF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200EFF"/>
    <w:rPr>
      <w:color w:val="0563C1" w:themeColor="hyperlink"/>
      <w:u w:val="single"/>
    </w:rPr>
  </w:style>
  <w:style w:type="table" w:customStyle="1" w:styleId="GridTableLight">
    <w:name w:val="Grid Table Light"/>
    <w:basedOn w:val="NormalTablo"/>
    <w:uiPriority w:val="40"/>
    <w:rsid w:val="00200EFF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33292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29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5B7CB-CCD1-49D3-B3E1-82E2BB322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 KAYMAKCI</dc:creator>
  <cp:keywords/>
  <dc:description/>
  <cp:lastModifiedBy>Çiğdem AKSU</cp:lastModifiedBy>
  <cp:revision>4</cp:revision>
  <cp:lastPrinted>2018-03-08T05:58:00Z</cp:lastPrinted>
  <dcterms:created xsi:type="dcterms:W3CDTF">2021-06-16T13:57:00Z</dcterms:created>
  <dcterms:modified xsi:type="dcterms:W3CDTF">2023-03-22T11:24:00Z</dcterms:modified>
</cp:coreProperties>
</file>