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35B5C" w:rsidRPr="00D9107E" w:rsidRDefault="00F35B5C" w:rsidP="00F35B5C">
      <w:pPr>
        <w:spacing w:before="150" w:after="150" w:line="450" w:lineRule="atLeast"/>
        <w:jc w:val="center"/>
        <w:textAlignment w:val="baseline"/>
        <w:outlineLvl w:val="0"/>
        <w:rPr>
          <w:rFonts w:ascii="Arial" w:eastAsia="Times New Roman" w:hAnsi="Arial" w:cs="Arial"/>
          <w:b/>
          <w:kern w:val="36"/>
          <w:sz w:val="28"/>
          <w:szCs w:val="36"/>
          <w:lang w:eastAsia="tr-TR"/>
        </w:rPr>
      </w:pPr>
      <w:r w:rsidRPr="00D9107E">
        <w:rPr>
          <w:rFonts w:ascii="Arial" w:eastAsia="Times New Roman" w:hAnsi="Arial" w:cs="Arial"/>
          <w:b/>
          <w:color w:val="B2B2B2"/>
          <w:kern w:val="36"/>
          <w:sz w:val="36"/>
          <w:szCs w:val="36"/>
          <w:lang w:eastAsia="tr-TR"/>
        </w:rPr>
        <w:t xml:space="preserve">             </w:t>
      </w:r>
      <w:r w:rsidRPr="00D9107E">
        <w:rPr>
          <w:rFonts w:ascii="Arial" w:eastAsia="Times New Roman" w:hAnsi="Arial" w:cs="Arial"/>
          <w:b/>
          <w:kern w:val="36"/>
          <w:sz w:val="28"/>
          <w:szCs w:val="36"/>
          <w:lang w:eastAsia="tr-TR"/>
        </w:rPr>
        <w:t>Öğretim Ödülleri Prosedürü (PHR-S470-0401)</w:t>
      </w:r>
    </w:p>
    <w:p w:rsidR="00F35B5C" w:rsidRDefault="00F35B5C" w:rsidP="00BF43A1">
      <w:pPr>
        <w:spacing w:after="0" w:line="360" w:lineRule="auto"/>
        <w:textAlignment w:val="baseline"/>
        <w:rPr>
          <w:rFonts w:ascii="Times New Roman" w:eastAsia="Times New Roman" w:hAnsi="Times New Roman" w:cs="Times New Roman"/>
          <w:b/>
          <w:bCs/>
          <w:sz w:val="18"/>
          <w:szCs w:val="18"/>
          <w:lang w:eastAsia="tr-TR"/>
        </w:rPr>
      </w:pPr>
    </w:p>
    <w:p w:rsidR="00F35B5C" w:rsidRPr="00F35B5C" w:rsidRDefault="00F35B5C" w:rsidP="00BF43A1">
      <w:pPr>
        <w:spacing w:after="0" w:line="360" w:lineRule="auto"/>
        <w:textAlignment w:val="baseline"/>
        <w:rPr>
          <w:rFonts w:ascii="Times New Roman" w:eastAsia="Times New Roman" w:hAnsi="Times New Roman" w:cs="Times New Roman"/>
          <w:b/>
          <w:bCs/>
          <w:sz w:val="18"/>
          <w:szCs w:val="18"/>
          <w:lang w:eastAsia="tr-TR"/>
        </w:rPr>
      </w:pPr>
      <w:r w:rsidRPr="00F35B5C">
        <w:rPr>
          <w:rFonts w:ascii="Times New Roman" w:eastAsia="Times New Roman" w:hAnsi="Times New Roman" w:cs="Times New Roman"/>
          <w:b/>
          <w:bCs/>
          <w:sz w:val="18"/>
          <w:szCs w:val="18"/>
          <w:lang w:eastAsia="tr-TR"/>
        </w:rPr>
        <w:t>Prosedür No</w:t>
      </w:r>
    </w:p>
    <w:p w:rsidR="00F35B5C" w:rsidRPr="00F35B5C" w:rsidRDefault="00F35B5C" w:rsidP="00BF43A1">
      <w:pPr>
        <w:spacing w:after="0" w:line="360" w:lineRule="auto"/>
        <w:textAlignment w:val="baseline"/>
        <w:rPr>
          <w:rFonts w:ascii="Times New Roman" w:eastAsia="Times New Roman" w:hAnsi="Times New Roman" w:cs="Times New Roman"/>
          <w:sz w:val="18"/>
          <w:szCs w:val="18"/>
          <w:lang w:eastAsia="tr-TR"/>
        </w:rPr>
      </w:pPr>
      <w:r w:rsidRPr="00F35B5C">
        <w:rPr>
          <w:rFonts w:ascii="Times New Roman" w:eastAsia="Times New Roman" w:hAnsi="Times New Roman" w:cs="Times New Roman"/>
          <w:sz w:val="18"/>
          <w:szCs w:val="18"/>
          <w:lang w:eastAsia="tr-TR"/>
        </w:rPr>
        <w:t>PHR-S470-0401V09</w:t>
      </w:r>
    </w:p>
    <w:p w:rsidR="00F35B5C" w:rsidRPr="00F35B5C" w:rsidRDefault="00F35B5C" w:rsidP="00BF43A1">
      <w:pPr>
        <w:spacing w:after="0" w:line="360" w:lineRule="auto"/>
        <w:textAlignment w:val="baseline"/>
        <w:rPr>
          <w:rFonts w:ascii="Times New Roman" w:eastAsia="Times New Roman" w:hAnsi="Times New Roman" w:cs="Times New Roman"/>
          <w:b/>
          <w:bCs/>
          <w:sz w:val="18"/>
          <w:szCs w:val="18"/>
          <w:lang w:eastAsia="tr-TR"/>
        </w:rPr>
      </w:pPr>
      <w:r w:rsidRPr="00F35B5C">
        <w:rPr>
          <w:rFonts w:ascii="Times New Roman" w:eastAsia="Times New Roman" w:hAnsi="Times New Roman" w:cs="Times New Roman"/>
          <w:b/>
          <w:bCs/>
          <w:sz w:val="18"/>
          <w:szCs w:val="18"/>
          <w:lang w:eastAsia="tr-TR"/>
        </w:rPr>
        <w:t>Yürürlük Tarihi</w:t>
      </w:r>
      <w:bookmarkStart w:id="0" w:name="_GoBack"/>
      <w:bookmarkEnd w:id="0"/>
    </w:p>
    <w:p w:rsidR="00F35B5C" w:rsidRPr="00F35B5C" w:rsidRDefault="00F35B5C" w:rsidP="00BF43A1">
      <w:pPr>
        <w:spacing w:after="0" w:line="360" w:lineRule="auto"/>
        <w:textAlignment w:val="baseline"/>
        <w:rPr>
          <w:rFonts w:ascii="Times New Roman" w:eastAsia="Times New Roman" w:hAnsi="Times New Roman" w:cs="Times New Roman"/>
          <w:sz w:val="18"/>
          <w:szCs w:val="18"/>
          <w:lang w:eastAsia="tr-TR"/>
        </w:rPr>
      </w:pPr>
      <w:r w:rsidRPr="00F35B5C">
        <w:rPr>
          <w:rFonts w:ascii="Times New Roman" w:eastAsia="Times New Roman" w:hAnsi="Times New Roman" w:cs="Times New Roman"/>
          <w:sz w:val="18"/>
          <w:szCs w:val="18"/>
          <w:lang w:eastAsia="tr-TR"/>
        </w:rPr>
        <w:t>16.10.2002</w:t>
      </w:r>
    </w:p>
    <w:p w:rsidR="00F35B5C" w:rsidRPr="00F35B5C" w:rsidRDefault="00F35B5C" w:rsidP="00BF43A1">
      <w:pPr>
        <w:spacing w:after="0" w:line="360" w:lineRule="auto"/>
        <w:textAlignment w:val="baseline"/>
        <w:rPr>
          <w:rFonts w:ascii="Times New Roman" w:eastAsia="Times New Roman" w:hAnsi="Times New Roman" w:cs="Times New Roman"/>
          <w:b/>
          <w:bCs/>
          <w:sz w:val="18"/>
          <w:szCs w:val="18"/>
          <w:lang w:eastAsia="tr-TR"/>
        </w:rPr>
      </w:pPr>
      <w:r w:rsidRPr="00F35B5C">
        <w:rPr>
          <w:rFonts w:ascii="Times New Roman" w:eastAsia="Times New Roman" w:hAnsi="Times New Roman" w:cs="Times New Roman"/>
          <w:b/>
          <w:bCs/>
          <w:sz w:val="18"/>
          <w:szCs w:val="18"/>
          <w:lang w:eastAsia="tr-TR"/>
        </w:rPr>
        <w:t>Güncelleme Tarihi</w:t>
      </w:r>
    </w:p>
    <w:p w:rsidR="00F35B5C" w:rsidRPr="00F35B5C" w:rsidRDefault="00F35B5C" w:rsidP="00BF43A1">
      <w:pPr>
        <w:spacing w:after="0" w:line="360" w:lineRule="auto"/>
        <w:textAlignment w:val="baseline"/>
        <w:rPr>
          <w:rFonts w:ascii="Times New Roman" w:eastAsia="Times New Roman" w:hAnsi="Times New Roman" w:cs="Times New Roman"/>
          <w:strike/>
          <w:color w:val="FF0000"/>
          <w:sz w:val="18"/>
          <w:szCs w:val="18"/>
          <w:lang w:eastAsia="tr-TR"/>
        </w:rPr>
      </w:pPr>
      <w:r w:rsidRPr="00BF43A1">
        <w:rPr>
          <w:rFonts w:ascii="Times New Roman" w:eastAsia="Times New Roman" w:hAnsi="Times New Roman" w:cs="Times New Roman"/>
          <w:sz w:val="18"/>
          <w:szCs w:val="18"/>
          <w:lang w:eastAsia="tr-TR"/>
        </w:rPr>
        <w:t>01.04.2024</w:t>
      </w:r>
    </w:p>
    <w:p w:rsidR="00F35B5C" w:rsidRPr="00F35B5C" w:rsidRDefault="00F35B5C" w:rsidP="00BF43A1">
      <w:pPr>
        <w:spacing w:after="0" w:line="360" w:lineRule="auto"/>
        <w:textAlignment w:val="baseline"/>
        <w:rPr>
          <w:rFonts w:ascii="Times New Roman" w:eastAsia="Times New Roman" w:hAnsi="Times New Roman" w:cs="Times New Roman"/>
          <w:b/>
          <w:bCs/>
          <w:sz w:val="18"/>
          <w:szCs w:val="18"/>
          <w:lang w:eastAsia="tr-TR"/>
        </w:rPr>
      </w:pPr>
      <w:r w:rsidRPr="00F35B5C">
        <w:rPr>
          <w:rFonts w:ascii="Times New Roman" w:eastAsia="Times New Roman" w:hAnsi="Times New Roman" w:cs="Times New Roman"/>
          <w:b/>
          <w:bCs/>
          <w:sz w:val="18"/>
          <w:szCs w:val="18"/>
          <w:lang w:eastAsia="tr-TR"/>
        </w:rPr>
        <w:t>İlgili Birim / Sahibi</w:t>
      </w:r>
    </w:p>
    <w:p w:rsidR="00F35B5C" w:rsidRPr="00F35B5C" w:rsidRDefault="00F35B5C" w:rsidP="00BF43A1">
      <w:pPr>
        <w:spacing w:after="0" w:line="360" w:lineRule="auto"/>
        <w:textAlignment w:val="baseline"/>
        <w:rPr>
          <w:rFonts w:ascii="Times New Roman" w:eastAsia="Times New Roman" w:hAnsi="Times New Roman" w:cs="Times New Roman"/>
          <w:sz w:val="18"/>
          <w:szCs w:val="18"/>
          <w:lang w:eastAsia="tr-TR"/>
        </w:rPr>
      </w:pPr>
      <w:r w:rsidRPr="00F35B5C">
        <w:rPr>
          <w:rFonts w:ascii="Times New Roman" w:eastAsia="Times New Roman" w:hAnsi="Times New Roman" w:cs="Times New Roman"/>
          <w:sz w:val="18"/>
          <w:szCs w:val="18"/>
          <w:lang w:eastAsia="tr-TR"/>
        </w:rPr>
        <w:t>HR / İnsan Kaynakları Direktörü</w:t>
      </w:r>
    </w:p>
    <w:p w:rsidR="00F35B5C" w:rsidRPr="00F35B5C" w:rsidRDefault="00F35B5C" w:rsidP="00BF43A1">
      <w:pPr>
        <w:spacing w:after="0" w:line="360" w:lineRule="auto"/>
        <w:textAlignment w:val="baseline"/>
        <w:rPr>
          <w:rFonts w:ascii="Times New Roman" w:eastAsia="Times New Roman" w:hAnsi="Times New Roman" w:cs="Times New Roman"/>
          <w:b/>
          <w:bCs/>
          <w:sz w:val="18"/>
          <w:szCs w:val="18"/>
          <w:lang w:eastAsia="tr-TR"/>
        </w:rPr>
      </w:pPr>
      <w:r w:rsidRPr="00F35B5C">
        <w:rPr>
          <w:rFonts w:ascii="Times New Roman" w:eastAsia="Times New Roman" w:hAnsi="Times New Roman" w:cs="Times New Roman"/>
          <w:b/>
          <w:bCs/>
          <w:sz w:val="18"/>
          <w:szCs w:val="18"/>
          <w:lang w:eastAsia="tr-TR"/>
        </w:rPr>
        <w:t>Onaylayan</w:t>
      </w:r>
    </w:p>
    <w:p w:rsidR="00F35B5C" w:rsidRPr="00F35B5C" w:rsidRDefault="00F35B5C" w:rsidP="00BF43A1">
      <w:pPr>
        <w:spacing w:after="0" w:line="360" w:lineRule="auto"/>
        <w:textAlignment w:val="baseline"/>
        <w:rPr>
          <w:rFonts w:ascii="Times New Roman" w:eastAsia="Times New Roman" w:hAnsi="Times New Roman" w:cs="Times New Roman"/>
          <w:sz w:val="18"/>
          <w:szCs w:val="18"/>
          <w:lang w:eastAsia="tr-TR"/>
        </w:rPr>
      </w:pPr>
      <w:r w:rsidRPr="00F35B5C">
        <w:rPr>
          <w:rFonts w:ascii="Times New Roman" w:eastAsia="Times New Roman" w:hAnsi="Times New Roman" w:cs="Times New Roman"/>
          <w:sz w:val="18"/>
          <w:szCs w:val="18"/>
          <w:lang w:eastAsia="tr-TR"/>
        </w:rPr>
        <w:t>MH / Mütevelli Heyeti</w:t>
      </w:r>
    </w:p>
    <w:p w:rsidR="00F35B5C" w:rsidRPr="00F35B5C" w:rsidRDefault="00F35B5C" w:rsidP="00BF43A1">
      <w:pPr>
        <w:spacing w:after="0" w:line="360" w:lineRule="auto"/>
        <w:textAlignment w:val="baseline"/>
        <w:rPr>
          <w:rFonts w:ascii="Times New Roman" w:eastAsia="Times New Roman" w:hAnsi="Times New Roman" w:cs="Times New Roman"/>
          <w:b/>
          <w:bCs/>
          <w:sz w:val="18"/>
          <w:szCs w:val="18"/>
          <w:lang w:eastAsia="tr-TR"/>
        </w:rPr>
      </w:pPr>
      <w:r w:rsidRPr="00F35B5C">
        <w:rPr>
          <w:rFonts w:ascii="Times New Roman" w:eastAsia="Times New Roman" w:hAnsi="Times New Roman" w:cs="Times New Roman"/>
          <w:b/>
          <w:bCs/>
          <w:sz w:val="18"/>
          <w:szCs w:val="18"/>
          <w:lang w:eastAsia="tr-TR"/>
        </w:rPr>
        <w:t>İlgili Yönergeler</w:t>
      </w:r>
    </w:p>
    <w:p w:rsidR="00F35B5C" w:rsidRPr="00F35B5C" w:rsidRDefault="00BF43A1" w:rsidP="00BF43A1">
      <w:pPr>
        <w:spacing w:after="0" w:line="360" w:lineRule="auto"/>
        <w:textAlignment w:val="baseline"/>
        <w:rPr>
          <w:rFonts w:ascii="Times New Roman" w:eastAsia="Times New Roman" w:hAnsi="Times New Roman" w:cs="Times New Roman"/>
          <w:sz w:val="18"/>
          <w:szCs w:val="18"/>
          <w:lang w:eastAsia="tr-TR"/>
        </w:rPr>
      </w:pPr>
      <w:hyperlink r:id="rId4" w:history="1">
        <w:r w:rsidR="00F35B5C" w:rsidRPr="00F35B5C">
          <w:rPr>
            <w:rFonts w:ascii="Times New Roman" w:eastAsia="Times New Roman" w:hAnsi="Times New Roman" w:cs="Times New Roman"/>
            <w:color w:val="0088CC"/>
            <w:sz w:val="18"/>
            <w:szCs w:val="18"/>
            <w:lang w:eastAsia="tr-TR"/>
          </w:rPr>
          <w:t>Öğretim Ödülleri Yönergesi (IHR-S470-04)</w:t>
        </w:r>
      </w:hyperlink>
    </w:p>
    <w:p w:rsidR="00F35B5C" w:rsidRPr="00F35B5C" w:rsidRDefault="00F35B5C" w:rsidP="00BF43A1">
      <w:pPr>
        <w:spacing w:after="0" w:line="360" w:lineRule="auto"/>
        <w:textAlignment w:val="baseline"/>
        <w:rPr>
          <w:rFonts w:ascii="Times New Roman" w:eastAsia="Times New Roman" w:hAnsi="Times New Roman" w:cs="Times New Roman"/>
          <w:b/>
          <w:bCs/>
          <w:sz w:val="18"/>
          <w:szCs w:val="18"/>
          <w:lang w:eastAsia="tr-TR"/>
        </w:rPr>
      </w:pPr>
      <w:r w:rsidRPr="00F35B5C">
        <w:rPr>
          <w:rFonts w:ascii="Times New Roman" w:eastAsia="Times New Roman" w:hAnsi="Times New Roman" w:cs="Times New Roman"/>
          <w:b/>
          <w:bCs/>
          <w:sz w:val="18"/>
          <w:szCs w:val="18"/>
          <w:lang w:eastAsia="tr-TR"/>
        </w:rPr>
        <w:t>Amaç</w:t>
      </w:r>
    </w:p>
    <w:p w:rsidR="00F35B5C" w:rsidRPr="00F35B5C" w:rsidRDefault="00F35B5C" w:rsidP="00BF43A1">
      <w:pPr>
        <w:spacing w:after="0" w:line="360" w:lineRule="auto"/>
        <w:textAlignment w:val="baseline"/>
        <w:rPr>
          <w:rFonts w:ascii="Times New Roman" w:eastAsia="Times New Roman" w:hAnsi="Times New Roman" w:cs="Times New Roman"/>
          <w:sz w:val="18"/>
          <w:szCs w:val="18"/>
          <w:lang w:eastAsia="tr-TR"/>
        </w:rPr>
      </w:pPr>
      <w:r w:rsidRPr="00F35B5C">
        <w:rPr>
          <w:rFonts w:ascii="Times New Roman" w:eastAsia="Times New Roman" w:hAnsi="Times New Roman" w:cs="Times New Roman"/>
          <w:sz w:val="18"/>
          <w:szCs w:val="18"/>
          <w:lang w:eastAsia="tr-TR"/>
        </w:rPr>
        <w:t>Bu prosedürün amacı, Öğretim Ödülleri'nin verilmesi ile ilgili uygulama adımlarını açıklamaktır.</w:t>
      </w:r>
    </w:p>
    <w:p w:rsidR="00F35B5C" w:rsidRPr="00F35B5C" w:rsidRDefault="00F35B5C" w:rsidP="00BF43A1">
      <w:pPr>
        <w:spacing w:after="0" w:line="360" w:lineRule="auto"/>
        <w:textAlignment w:val="baseline"/>
        <w:rPr>
          <w:rFonts w:ascii="Times New Roman" w:eastAsia="Times New Roman" w:hAnsi="Times New Roman" w:cs="Times New Roman"/>
          <w:b/>
          <w:bCs/>
          <w:sz w:val="18"/>
          <w:szCs w:val="18"/>
          <w:lang w:eastAsia="tr-TR"/>
        </w:rPr>
      </w:pPr>
      <w:r w:rsidRPr="00F35B5C">
        <w:rPr>
          <w:rFonts w:ascii="Times New Roman" w:eastAsia="Times New Roman" w:hAnsi="Times New Roman" w:cs="Times New Roman"/>
          <w:b/>
          <w:bCs/>
          <w:sz w:val="18"/>
          <w:szCs w:val="18"/>
          <w:lang w:eastAsia="tr-TR"/>
        </w:rPr>
        <w:t>Kapsam</w:t>
      </w:r>
    </w:p>
    <w:p w:rsidR="00F35B5C" w:rsidRPr="00F35B5C" w:rsidRDefault="00F35B5C" w:rsidP="00BF43A1">
      <w:pPr>
        <w:spacing w:after="0" w:line="360" w:lineRule="auto"/>
        <w:textAlignment w:val="baseline"/>
        <w:rPr>
          <w:rFonts w:ascii="Times New Roman" w:eastAsia="Times New Roman" w:hAnsi="Times New Roman" w:cs="Times New Roman"/>
          <w:sz w:val="18"/>
          <w:szCs w:val="18"/>
          <w:lang w:eastAsia="tr-TR"/>
        </w:rPr>
      </w:pPr>
      <w:r w:rsidRPr="00F35B5C">
        <w:rPr>
          <w:rFonts w:ascii="Times New Roman" w:eastAsia="Times New Roman" w:hAnsi="Times New Roman" w:cs="Times New Roman"/>
          <w:sz w:val="18"/>
          <w:szCs w:val="18"/>
          <w:lang w:eastAsia="tr-TR"/>
        </w:rPr>
        <w:t>Öğretim Üyeleri, Görevlileri ve oy hakkı olan öğrencileri kapsar.</w:t>
      </w:r>
    </w:p>
    <w:p w:rsidR="00F35B5C" w:rsidRDefault="00F35B5C" w:rsidP="00F35B5C">
      <w:pPr>
        <w:spacing w:after="0" w:line="360" w:lineRule="auto"/>
        <w:textAlignment w:val="baseline"/>
        <w:rPr>
          <w:rFonts w:ascii="Times New Roman" w:eastAsia="Times New Roman" w:hAnsi="Times New Roman" w:cs="Times New Roman"/>
          <w:b/>
          <w:bCs/>
          <w:sz w:val="18"/>
          <w:szCs w:val="18"/>
          <w:lang w:eastAsia="tr-TR"/>
        </w:rPr>
      </w:pPr>
    </w:p>
    <w:p w:rsidR="00F35B5C" w:rsidRPr="00F35B5C" w:rsidRDefault="00F35B5C" w:rsidP="00F35B5C">
      <w:pPr>
        <w:spacing w:after="0" w:line="360" w:lineRule="auto"/>
        <w:textAlignment w:val="baseline"/>
        <w:rPr>
          <w:rFonts w:ascii="Times New Roman" w:eastAsia="Times New Roman" w:hAnsi="Times New Roman" w:cs="Times New Roman"/>
          <w:b/>
          <w:bCs/>
          <w:sz w:val="18"/>
          <w:szCs w:val="18"/>
          <w:lang w:eastAsia="tr-TR"/>
        </w:rPr>
      </w:pPr>
      <w:r w:rsidRPr="00F35B5C">
        <w:rPr>
          <w:rFonts w:ascii="Times New Roman" w:eastAsia="Times New Roman" w:hAnsi="Times New Roman" w:cs="Times New Roman"/>
          <w:b/>
          <w:bCs/>
          <w:sz w:val="18"/>
          <w:szCs w:val="18"/>
          <w:lang w:eastAsia="tr-TR"/>
        </w:rPr>
        <w:t>Tanımlar / Kısaltmalar</w:t>
      </w:r>
    </w:p>
    <w:p w:rsidR="00F35B5C" w:rsidRDefault="00F35B5C" w:rsidP="00F35B5C">
      <w:pPr>
        <w:spacing w:after="150" w:line="360" w:lineRule="auto"/>
        <w:textAlignment w:val="baseline"/>
        <w:rPr>
          <w:rFonts w:ascii="Times New Roman" w:eastAsia="Times New Roman" w:hAnsi="Times New Roman" w:cs="Times New Roman"/>
          <w:sz w:val="18"/>
          <w:szCs w:val="18"/>
          <w:lang w:eastAsia="tr-TR"/>
        </w:rPr>
      </w:pPr>
      <w:r w:rsidRPr="00F35B5C">
        <w:rPr>
          <w:rFonts w:ascii="Times New Roman" w:eastAsia="Times New Roman" w:hAnsi="Times New Roman" w:cs="Times New Roman"/>
          <w:b/>
          <w:bCs/>
          <w:color w:val="212121"/>
          <w:sz w:val="18"/>
          <w:szCs w:val="18"/>
          <w:lang w:eastAsia="tr-TR"/>
        </w:rPr>
        <w:t>SU :</w:t>
      </w:r>
      <w:r w:rsidRPr="00F35B5C">
        <w:rPr>
          <w:rFonts w:ascii="Times New Roman" w:eastAsia="Times New Roman" w:hAnsi="Times New Roman" w:cs="Times New Roman"/>
          <w:sz w:val="18"/>
          <w:szCs w:val="18"/>
          <w:lang w:eastAsia="tr-TR"/>
        </w:rPr>
        <w:t> Sabancı Üniversitesi</w:t>
      </w:r>
    </w:p>
    <w:p w:rsidR="00F35B5C" w:rsidRPr="00F35B5C" w:rsidRDefault="00F35B5C" w:rsidP="00F35B5C">
      <w:pPr>
        <w:spacing w:after="150" w:line="360" w:lineRule="auto"/>
        <w:textAlignment w:val="baseline"/>
        <w:rPr>
          <w:rFonts w:ascii="Times New Roman" w:eastAsia="Times New Roman" w:hAnsi="Times New Roman" w:cs="Times New Roman"/>
          <w:sz w:val="18"/>
          <w:szCs w:val="18"/>
          <w:lang w:eastAsia="tr-TR"/>
        </w:rPr>
      </w:pPr>
      <w:r w:rsidRPr="00F35B5C">
        <w:rPr>
          <w:rFonts w:ascii="Times New Roman" w:eastAsia="Times New Roman" w:hAnsi="Times New Roman" w:cs="Times New Roman"/>
          <w:b/>
          <w:bCs/>
          <w:color w:val="212121"/>
          <w:sz w:val="18"/>
          <w:szCs w:val="18"/>
          <w:lang w:eastAsia="tr-TR"/>
        </w:rPr>
        <w:t>İK :</w:t>
      </w:r>
      <w:r w:rsidRPr="00F35B5C">
        <w:rPr>
          <w:rFonts w:ascii="Times New Roman" w:eastAsia="Times New Roman" w:hAnsi="Times New Roman" w:cs="Times New Roman"/>
          <w:sz w:val="18"/>
          <w:szCs w:val="18"/>
          <w:lang w:eastAsia="tr-TR"/>
        </w:rPr>
        <w:t> İnsan Kaynakları</w:t>
      </w:r>
    </w:p>
    <w:tbl>
      <w:tblPr>
        <w:tblW w:w="11234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46"/>
        <w:gridCol w:w="1707"/>
        <w:gridCol w:w="4981"/>
      </w:tblGrid>
      <w:tr w:rsidR="00F35B5C" w:rsidRPr="00F35B5C" w:rsidTr="00F35B5C">
        <w:trPr>
          <w:trHeight w:val="1214"/>
        </w:trPr>
        <w:tc>
          <w:tcPr>
            <w:tcW w:w="454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bottom"/>
            <w:hideMark/>
          </w:tcPr>
          <w:p w:rsidR="00F35B5C" w:rsidRPr="00F35B5C" w:rsidRDefault="00F35B5C" w:rsidP="00F35B5C">
            <w:pPr>
              <w:spacing w:before="150" w:after="150" w:line="600" w:lineRule="atLeast"/>
              <w:textAlignment w:val="baseline"/>
              <w:outlineLvl w:val="2"/>
              <w:rPr>
                <w:rFonts w:ascii="inherit" w:eastAsia="Times New Roman" w:hAnsi="inherit" w:cs="Times New Roman"/>
                <w:b/>
                <w:bCs/>
                <w:sz w:val="18"/>
                <w:szCs w:val="18"/>
                <w:lang w:eastAsia="tr-TR"/>
              </w:rPr>
            </w:pPr>
            <w:r w:rsidRPr="00F35B5C">
              <w:rPr>
                <w:rFonts w:ascii="inherit" w:eastAsia="Times New Roman" w:hAnsi="inherit" w:cs="Times New Roman"/>
                <w:b/>
                <w:bCs/>
                <w:sz w:val="18"/>
                <w:szCs w:val="18"/>
                <w:lang w:eastAsia="tr-TR"/>
              </w:rPr>
              <w:t>Uygulama Adımları</w:t>
            </w:r>
          </w:p>
        </w:tc>
        <w:tc>
          <w:tcPr>
            <w:tcW w:w="170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bottom"/>
            <w:hideMark/>
          </w:tcPr>
          <w:p w:rsidR="00F35B5C" w:rsidRPr="00F35B5C" w:rsidRDefault="00F35B5C" w:rsidP="00F35B5C">
            <w:pPr>
              <w:spacing w:before="150" w:after="150" w:line="600" w:lineRule="atLeast"/>
              <w:jc w:val="center"/>
              <w:textAlignment w:val="baseline"/>
              <w:outlineLvl w:val="2"/>
              <w:rPr>
                <w:rFonts w:ascii="inherit" w:eastAsia="Times New Roman" w:hAnsi="inherit" w:cs="Times New Roman"/>
                <w:b/>
                <w:bCs/>
                <w:sz w:val="18"/>
                <w:szCs w:val="18"/>
                <w:lang w:eastAsia="tr-TR"/>
              </w:rPr>
            </w:pPr>
            <w:r w:rsidRPr="00F35B5C">
              <w:rPr>
                <w:rFonts w:ascii="inherit" w:eastAsia="Times New Roman" w:hAnsi="inherit" w:cs="Times New Roman"/>
                <w:b/>
                <w:bCs/>
                <w:sz w:val="18"/>
                <w:szCs w:val="18"/>
                <w:lang w:eastAsia="tr-TR"/>
              </w:rPr>
              <w:t> Sorumluluk </w:t>
            </w:r>
          </w:p>
        </w:tc>
        <w:tc>
          <w:tcPr>
            <w:tcW w:w="498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bottom"/>
            <w:hideMark/>
          </w:tcPr>
          <w:p w:rsidR="00F35B5C" w:rsidRPr="00F35B5C" w:rsidRDefault="00F35B5C" w:rsidP="00F35B5C">
            <w:pPr>
              <w:spacing w:before="150" w:after="150" w:line="600" w:lineRule="atLeast"/>
              <w:jc w:val="center"/>
              <w:textAlignment w:val="baseline"/>
              <w:outlineLvl w:val="2"/>
              <w:rPr>
                <w:rFonts w:ascii="inherit" w:eastAsia="Times New Roman" w:hAnsi="inherit" w:cs="Times New Roman"/>
                <w:b/>
                <w:bCs/>
                <w:sz w:val="18"/>
                <w:szCs w:val="18"/>
                <w:lang w:eastAsia="tr-TR"/>
              </w:rPr>
            </w:pPr>
            <w:r w:rsidRPr="00F35B5C">
              <w:rPr>
                <w:rFonts w:ascii="inherit" w:eastAsia="Times New Roman" w:hAnsi="inherit" w:cs="Times New Roman"/>
                <w:b/>
                <w:bCs/>
                <w:sz w:val="18"/>
                <w:szCs w:val="18"/>
                <w:lang w:eastAsia="tr-TR"/>
              </w:rPr>
              <w:t> Çıktılar/Zamanlama </w:t>
            </w:r>
          </w:p>
        </w:tc>
      </w:tr>
      <w:tr w:rsidR="00F35B5C" w:rsidRPr="00F35B5C" w:rsidTr="00F35B5C">
        <w:trPr>
          <w:trHeight w:val="566"/>
        </w:trPr>
        <w:tc>
          <w:tcPr>
            <w:tcW w:w="454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bottom"/>
            <w:hideMark/>
          </w:tcPr>
          <w:p w:rsidR="00F35B5C" w:rsidRPr="00F35B5C" w:rsidRDefault="00F35B5C" w:rsidP="00F35B5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tr-TR"/>
              </w:rPr>
            </w:pPr>
            <w:r w:rsidRPr="00F35B5C">
              <w:rPr>
                <w:rFonts w:ascii="Times New Roman" w:eastAsia="Times New Roman" w:hAnsi="Times New Roman" w:cs="Times New Roman"/>
                <w:b/>
                <w:bCs/>
                <w:color w:val="212121"/>
                <w:sz w:val="18"/>
                <w:szCs w:val="18"/>
                <w:lang w:eastAsia="tr-TR"/>
              </w:rPr>
              <w:t>1.</w:t>
            </w:r>
            <w:r w:rsidRPr="00F35B5C">
              <w:rPr>
                <w:rFonts w:ascii="Times New Roman" w:eastAsia="Times New Roman" w:hAnsi="Times New Roman" w:cs="Times New Roman"/>
                <w:sz w:val="18"/>
                <w:szCs w:val="18"/>
                <w:lang w:eastAsia="tr-TR"/>
              </w:rPr>
              <w:t> Akademik yılın bitmesine en az bir ay kala aday listesi belirlenir ve Rektör’ün onayına sunulur. </w:t>
            </w:r>
          </w:p>
        </w:tc>
        <w:tc>
          <w:tcPr>
            <w:tcW w:w="170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bottom"/>
            <w:hideMark/>
          </w:tcPr>
          <w:p w:rsidR="00F35B5C" w:rsidRPr="00F35B5C" w:rsidRDefault="00F35B5C" w:rsidP="00F35B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tr-TR"/>
              </w:rPr>
            </w:pPr>
            <w:r w:rsidRPr="00F35B5C">
              <w:rPr>
                <w:rFonts w:ascii="Times New Roman" w:eastAsia="Times New Roman" w:hAnsi="Times New Roman" w:cs="Times New Roman"/>
                <w:b/>
                <w:bCs/>
                <w:color w:val="212121"/>
                <w:sz w:val="18"/>
                <w:szCs w:val="18"/>
                <w:lang w:eastAsia="tr-TR"/>
              </w:rPr>
              <w:t>İnsan Kaynakları </w:t>
            </w:r>
          </w:p>
        </w:tc>
        <w:tc>
          <w:tcPr>
            <w:tcW w:w="498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bottom"/>
            <w:hideMark/>
          </w:tcPr>
          <w:p w:rsidR="00F35B5C" w:rsidRPr="00F35B5C" w:rsidRDefault="00F35B5C" w:rsidP="00F35B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tr-TR"/>
              </w:rPr>
            </w:pPr>
            <w:r w:rsidRPr="00F35B5C">
              <w:rPr>
                <w:rFonts w:ascii="Times New Roman" w:eastAsia="Times New Roman" w:hAnsi="Times New Roman" w:cs="Times New Roman"/>
                <w:b/>
                <w:bCs/>
                <w:color w:val="212121"/>
                <w:sz w:val="18"/>
                <w:szCs w:val="18"/>
                <w:lang w:eastAsia="tr-TR"/>
              </w:rPr>
              <w:t>Aday listesi </w:t>
            </w:r>
            <w:r w:rsidRPr="00F35B5C">
              <w:rPr>
                <w:rFonts w:ascii="Times New Roman" w:eastAsia="Times New Roman" w:hAnsi="Times New Roman" w:cs="Times New Roman"/>
                <w:sz w:val="18"/>
                <w:szCs w:val="18"/>
                <w:lang w:eastAsia="tr-TR"/>
              </w:rPr>
              <w:t>/ Akademik yılın bitmesine 1 ay kala </w:t>
            </w:r>
          </w:p>
        </w:tc>
      </w:tr>
      <w:tr w:rsidR="00F35B5C" w:rsidRPr="00F35B5C" w:rsidTr="00F35B5C">
        <w:trPr>
          <w:trHeight w:val="546"/>
        </w:trPr>
        <w:tc>
          <w:tcPr>
            <w:tcW w:w="454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bottom"/>
            <w:hideMark/>
          </w:tcPr>
          <w:p w:rsidR="00F35B5C" w:rsidRPr="00F35B5C" w:rsidRDefault="00F35B5C" w:rsidP="00F35B5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tr-TR"/>
              </w:rPr>
            </w:pPr>
            <w:r w:rsidRPr="00F35B5C">
              <w:rPr>
                <w:rFonts w:ascii="Times New Roman" w:eastAsia="Times New Roman" w:hAnsi="Times New Roman" w:cs="Times New Roman"/>
                <w:b/>
                <w:bCs/>
                <w:color w:val="212121"/>
                <w:sz w:val="18"/>
                <w:szCs w:val="18"/>
                <w:lang w:eastAsia="tr-TR"/>
              </w:rPr>
              <w:t>2.</w:t>
            </w:r>
            <w:r w:rsidRPr="00F35B5C">
              <w:rPr>
                <w:rFonts w:ascii="Times New Roman" w:eastAsia="Times New Roman" w:hAnsi="Times New Roman" w:cs="Times New Roman"/>
                <w:sz w:val="18"/>
                <w:szCs w:val="18"/>
                <w:lang w:eastAsia="tr-TR"/>
              </w:rPr>
              <w:t> Seçim tarihleri ve oy kullanma koşulları iç web aracılığıyla öğrencilere duyurulur. </w:t>
            </w:r>
          </w:p>
        </w:tc>
        <w:tc>
          <w:tcPr>
            <w:tcW w:w="170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bottom"/>
            <w:hideMark/>
          </w:tcPr>
          <w:p w:rsidR="00F35B5C" w:rsidRPr="00F35B5C" w:rsidRDefault="00BF43A1" w:rsidP="00F35B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tr-TR"/>
              </w:rPr>
            </w:pPr>
            <w:r w:rsidRPr="00F35B5C">
              <w:rPr>
                <w:rFonts w:ascii="Times New Roman" w:eastAsia="Times New Roman" w:hAnsi="Times New Roman" w:cs="Times New Roman"/>
                <w:b/>
                <w:bCs/>
                <w:color w:val="212121"/>
                <w:sz w:val="18"/>
                <w:szCs w:val="18"/>
                <w:lang w:eastAsia="tr-TR"/>
              </w:rPr>
              <w:t>İnsan Kaynakları </w:t>
            </w:r>
          </w:p>
        </w:tc>
        <w:tc>
          <w:tcPr>
            <w:tcW w:w="498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bottom"/>
            <w:hideMark/>
          </w:tcPr>
          <w:p w:rsidR="00F35B5C" w:rsidRPr="00F35B5C" w:rsidRDefault="00F35B5C" w:rsidP="00F35B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tr-TR"/>
              </w:rPr>
            </w:pPr>
            <w:r w:rsidRPr="00F35B5C">
              <w:rPr>
                <w:rFonts w:ascii="Times New Roman" w:eastAsia="Times New Roman" w:hAnsi="Times New Roman" w:cs="Times New Roman"/>
                <w:b/>
                <w:bCs/>
                <w:color w:val="212121"/>
                <w:sz w:val="18"/>
                <w:szCs w:val="18"/>
                <w:lang w:eastAsia="tr-TR"/>
              </w:rPr>
              <w:t>Oy kullanım koşulları ve ilgili duyurular  </w:t>
            </w:r>
          </w:p>
        </w:tc>
      </w:tr>
      <w:tr w:rsidR="00F35B5C" w:rsidRPr="00F35B5C" w:rsidTr="00F35B5C">
        <w:trPr>
          <w:trHeight w:val="566"/>
        </w:trPr>
        <w:tc>
          <w:tcPr>
            <w:tcW w:w="454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bottom"/>
            <w:hideMark/>
          </w:tcPr>
          <w:p w:rsidR="00F35B5C" w:rsidRPr="00BF43A1" w:rsidRDefault="00F35B5C" w:rsidP="00F35B5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tr-TR"/>
              </w:rPr>
            </w:pPr>
            <w:r w:rsidRPr="00BF43A1">
              <w:rPr>
                <w:rFonts w:ascii="Times New Roman" w:eastAsia="Times New Roman" w:hAnsi="Times New Roman" w:cs="Times New Roman"/>
                <w:b/>
                <w:bCs/>
                <w:color w:val="212121"/>
                <w:sz w:val="18"/>
                <w:szCs w:val="18"/>
                <w:lang w:eastAsia="tr-TR"/>
              </w:rPr>
              <w:t>3.</w:t>
            </w:r>
            <w:r w:rsidRPr="00BF43A1">
              <w:rPr>
                <w:rFonts w:ascii="Times New Roman" w:eastAsia="Times New Roman" w:hAnsi="Times New Roman" w:cs="Times New Roman"/>
                <w:sz w:val="18"/>
                <w:szCs w:val="18"/>
                <w:lang w:eastAsia="tr-TR"/>
              </w:rPr>
              <w:t xml:space="preserve"> Öğrenciler tarafından yapılan seçim süreci takip edilir ve sonuçlar </w:t>
            </w:r>
            <w:r w:rsidR="00BF43A1" w:rsidRPr="00BF43A1">
              <w:rPr>
                <w:rFonts w:ascii="Times New Roman" w:eastAsia="Times New Roman" w:hAnsi="Times New Roman" w:cs="Times New Roman"/>
                <w:sz w:val="18"/>
                <w:szCs w:val="18"/>
                <w:lang w:eastAsia="tr-TR"/>
              </w:rPr>
              <w:t xml:space="preserve">Dekanlar Kurulu’nun </w:t>
            </w:r>
            <w:r w:rsidRPr="00BF43A1">
              <w:rPr>
                <w:rFonts w:ascii="Times New Roman" w:eastAsia="Times New Roman" w:hAnsi="Times New Roman" w:cs="Times New Roman"/>
                <w:sz w:val="18"/>
                <w:szCs w:val="18"/>
                <w:lang w:eastAsia="tr-TR"/>
              </w:rPr>
              <w:t>onayına sunulur.</w:t>
            </w:r>
          </w:p>
        </w:tc>
        <w:tc>
          <w:tcPr>
            <w:tcW w:w="170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bottom"/>
            <w:hideMark/>
          </w:tcPr>
          <w:p w:rsidR="00F35B5C" w:rsidRPr="00BF43A1" w:rsidRDefault="00F35B5C" w:rsidP="00F35B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tr-TR"/>
              </w:rPr>
            </w:pPr>
            <w:r w:rsidRPr="00BF43A1">
              <w:rPr>
                <w:rFonts w:ascii="Times New Roman" w:eastAsia="Times New Roman" w:hAnsi="Times New Roman" w:cs="Times New Roman"/>
                <w:b/>
                <w:bCs/>
                <w:color w:val="212121"/>
                <w:sz w:val="18"/>
                <w:szCs w:val="18"/>
                <w:lang w:eastAsia="tr-TR"/>
              </w:rPr>
              <w:t>İnsan Kaynakları </w:t>
            </w:r>
          </w:p>
        </w:tc>
        <w:tc>
          <w:tcPr>
            <w:tcW w:w="498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bottom"/>
            <w:hideMark/>
          </w:tcPr>
          <w:p w:rsidR="00F35B5C" w:rsidRPr="00BF43A1" w:rsidRDefault="00F35B5C" w:rsidP="00F35B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tr-TR"/>
              </w:rPr>
            </w:pPr>
            <w:r w:rsidRPr="00BF43A1">
              <w:rPr>
                <w:rFonts w:ascii="Times New Roman" w:eastAsia="Times New Roman" w:hAnsi="Times New Roman" w:cs="Times New Roman"/>
                <w:b/>
                <w:bCs/>
                <w:color w:val="212121"/>
                <w:sz w:val="18"/>
                <w:szCs w:val="18"/>
                <w:lang w:eastAsia="tr-TR"/>
              </w:rPr>
              <w:t>Sonuçlar</w:t>
            </w:r>
            <w:r w:rsidRPr="00BF43A1">
              <w:rPr>
                <w:rFonts w:ascii="Times New Roman" w:eastAsia="Times New Roman" w:hAnsi="Times New Roman" w:cs="Times New Roman"/>
                <w:sz w:val="18"/>
                <w:szCs w:val="18"/>
                <w:lang w:eastAsia="tr-TR"/>
              </w:rPr>
              <w:t> / Oylamanın son bulmasından itibaren 1 gün içerisinde </w:t>
            </w:r>
          </w:p>
        </w:tc>
      </w:tr>
      <w:tr w:rsidR="00F35B5C" w:rsidRPr="00F35B5C" w:rsidTr="00F35B5C">
        <w:trPr>
          <w:trHeight w:val="527"/>
        </w:trPr>
        <w:tc>
          <w:tcPr>
            <w:tcW w:w="454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bottom"/>
            <w:hideMark/>
          </w:tcPr>
          <w:p w:rsidR="00F35B5C" w:rsidRPr="00BF43A1" w:rsidRDefault="00F35B5C" w:rsidP="00F35B5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tr-TR"/>
              </w:rPr>
            </w:pPr>
            <w:r w:rsidRPr="00BF43A1">
              <w:rPr>
                <w:rFonts w:ascii="Times New Roman" w:eastAsia="Times New Roman" w:hAnsi="Times New Roman" w:cs="Times New Roman"/>
                <w:b/>
                <w:bCs/>
                <w:color w:val="212121"/>
                <w:sz w:val="18"/>
                <w:szCs w:val="18"/>
                <w:lang w:eastAsia="tr-TR"/>
              </w:rPr>
              <w:t>4.</w:t>
            </w:r>
            <w:r w:rsidRPr="00BF43A1">
              <w:rPr>
                <w:rFonts w:ascii="Times New Roman" w:eastAsia="Times New Roman" w:hAnsi="Times New Roman" w:cs="Times New Roman"/>
                <w:sz w:val="18"/>
                <w:szCs w:val="18"/>
                <w:lang w:eastAsia="tr-TR"/>
              </w:rPr>
              <w:t> Eşitlik durumunda kurul</w:t>
            </w:r>
            <w:r w:rsidR="00BF43A1">
              <w:rPr>
                <w:rFonts w:ascii="Times New Roman" w:eastAsia="Times New Roman" w:hAnsi="Times New Roman" w:cs="Times New Roman"/>
                <w:sz w:val="18"/>
                <w:szCs w:val="18"/>
                <w:lang w:eastAsia="tr-TR"/>
              </w:rPr>
              <w:t xml:space="preserve"> </w:t>
            </w:r>
            <w:r w:rsidR="00BF43A1" w:rsidRPr="00BF43A1">
              <w:rPr>
                <w:rFonts w:ascii="Times New Roman" w:eastAsia="Times New Roman" w:hAnsi="Times New Roman" w:cs="Times New Roman"/>
                <w:sz w:val="18"/>
                <w:szCs w:val="18"/>
                <w:lang w:eastAsia="tr-TR"/>
              </w:rPr>
              <w:t>toplanarak ödül alacak kişileri belirler.</w:t>
            </w:r>
          </w:p>
        </w:tc>
        <w:tc>
          <w:tcPr>
            <w:tcW w:w="170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bottom"/>
            <w:hideMark/>
          </w:tcPr>
          <w:p w:rsidR="00F35B5C" w:rsidRPr="00BF43A1" w:rsidRDefault="00BF43A1" w:rsidP="00F35B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tr-TR"/>
              </w:rPr>
            </w:pPr>
            <w:r w:rsidRPr="00BF43A1">
              <w:rPr>
                <w:rFonts w:ascii="Times New Roman" w:eastAsia="Times New Roman" w:hAnsi="Times New Roman" w:cs="Times New Roman"/>
                <w:b/>
                <w:bCs/>
                <w:color w:val="212121"/>
                <w:sz w:val="18"/>
                <w:szCs w:val="18"/>
                <w:lang w:eastAsia="tr-TR"/>
              </w:rPr>
              <w:t>İnsan Kaynakları </w:t>
            </w:r>
          </w:p>
        </w:tc>
        <w:tc>
          <w:tcPr>
            <w:tcW w:w="498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bottom"/>
            <w:hideMark/>
          </w:tcPr>
          <w:p w:rsidR="00F35B5C" w:rsidRPr="00BF43A1" w:rsidRDefault="00F35B5C" w:rsidP="00F35B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tr-TR"/>
              </w:rPr>
            </w:pPr>
            <w:r w:rsidRPr="00BF43A1">
              <w:rPr>
                <w:rFonts w:ascii="Times New Roman" w:eastAsia="Times New Roman" w:hAnsi="Times New Roman" w:cs="Times New Roman"/>
                <w:b/>
                <w:bCs/>
                <w:color w:val="212121"/>
                <w:sz w:val="18"/>
                <w:szCs w:val="18"/>
                <w:lang w:eastAsia="tr-TR"/>
              </w:rPr>
              <w:t>Kurul listesi</w:t>
            </w:r>
            <w:r w:rsidR="00DD0C4B" w:rsidRPr="00BF43A1">
              <w:rPr>
                <w:rFonts w:ascii="Times New Roman" w:eastAsia="Times New Roman" w:hAnsi="Times New Roman" w:cs="Times New Roman"/>
                <w:b/>
                <w:bCs/>
                <w:color w:val="212121"/>
                <w:sz w:val="18"/>
                <w:szCs w:val="18"/>
                <w:lang w:eastAsia="tr-TR"/>
              </w:rPr>
              <w:t xml:space="preserve"> </w:t>
            </w:r>
          </w:p>
        </w:tc>
      </w:tr>
      <w:tr w:rsidR="00F35B5C" w:rsidRPr="00F35B5C" w:rsidTr="00F35B5C">
        <w:trPr>
          <w:trHeight w:val="546"/>
        </w:trPr>
        <w:tc>
          <w:tcPr>
            <w:tcW w:w="454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bottom"/>
            <w:hideMark/>
          </w:tcPr>
          <w:p w:rsidR="00F35B5C" w:rsidRPr="00BF43A1" w:rsidRDefault="00F35B5C" w:rsidP="00BF43A1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tr-TR"/>
              </w:rPr>
            </w:pPr>
            <w:r w:rsidRPr="00BF43A1">
              <w:rPr>
                <w:rFonts w:ascii="Times New Roman" w:eastAsia="Times New Roman" w:hAnsi="Times New Roman" w:cs="Times New Roman"/>
                <w:b/>
                <w:bCs/>
                <w:color w:val="212121"/>
                <w:sz w:val="18"/>
                <w:szCs w:val="18"/>
                <w:lang w:eastAsia="tr-TR"/>
              </w:rPr>
              <w:t>5.</w:t>
            </w:r>
            <w:r w:rsidRPr="00BF43A1">
              <w:rPr>
                <w:rFonts w:ascii="Times New Roman" w:eastAsia="Times New Roman" w:hAnsi="Times New Roman" w:cs="Times New Roman"/>
                <w:sz w:val="18"/>
                <w:szCs w:val="18"/>
                <w:lang w:eastAsia="tr-TR"/>
              </w:rPr>
              <w:t> </w:t>
            </w:r>
            <w:r w:rsidR="00DD0C4B" w:rsidRPr="00BF43A1">
              <w:rPr>
                <w:rFonts w:ascii="Times New Roman" w:eastAsia="Times New Roman" w:hAnsi="Times New Roman" w:cs="Times New Roman"/>
                <w:sz w:val="18"/>
                <w:szCs w:val="18"/>
                <w:lang w:eastAsia="tr-TR"/>
              </w:rPr>
              <w:t>Seçim sonuçları</w:t>
            </w:r>
            <w:r w:rsidR="00BF43A1" w:rsidRPr="00BF43A1">
              <w:rPr>
                <w:rFonts w:ascii="Times New Roman" w:eastAsia="Times New Roman" w:hAnsi="Times New Roman" w:cs="Times New Roman"/>
                <w:sz w:val="18"/>
                <w:szCs w:val="18"/>
                <w:lang w:eastAsia="tr-TR"/>
              </w:rPr>
              <w:t xml:space="preserve"> doğrultusunda</w:t>
            </w:r>
            <w:r w:rsidR="00DD0C4B" w:rsidRPr="00BF43A1">
              <w:rPr>
                <w:rFonts w:ascii="Times New Roman" w:eastAsia="Times New Roman" w:hAnsi="Times New Roman" w:cs="Times New Roman"/>
                <w:sz w:val="18"/>
                <w:szCs w:val="18"/>
                <w:lang w:eastAsia="tr-TR"/>
              </w:rPr>
              <w:t xml:space="preserve"> Dekanlar </w:t>
            </w:r>
            <w:r w:rsidRPr="00BF43A1">
              <w:rPr>
                <w:rFonts w:ascii="Times New Roman" w:eastAsia="Times New Roman" w:hAnsi="Times New Roman" w:cs="Times New Roman"/>
                <w:sz w:val="18"/>
                <w:szCs w:val="18"/>
                <w:lang w:eastAsia="tr-TR"/>
              </w:rPr>
              <w:t>Kurulu toplanarak ödül alacak kişileri belirler.</w:t>
            </w:r>
          </w:p>
        </w:tc>
        <w:tc>
          <w:tcPr>
            <w:tcW w:w="170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bottom"/>
            <w:hideMark/>
          </w:tcPr>
          <w:p w:rsidR="00F35B5C" w:rsidRPr="00BF43A1" w:rsidRDefault="00BF43A1" w:rsidP="00F35B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tr-TR"/>
              </w:rPr>
            </w:pPr>
            <w:r w:rsidRPr="00BF43A1">
              <w:rPr>
                <w:rFonts w:ascii="Times New Roman" w:eastAsia="Times New Roman" w:hAnsi="Times New Roman" w:cs="Times New Roman"/>
                <w:b/>
                <w:bCs/>
                <w:color w:val="212121"/>
                <w:sz w:val="18"/>
                <w:szCs w:val="18"/>
                <w:lang w:eastAsia="tr-TR"/>
              </w:rPr>
              <w:t>İnsan Kaynakları </w:t>
            </w:r>
          </w:p>
        </w:tc>
        <w:tc>
          <w:tcPr>
            <w:tcW w:w="498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bottom"/>
            <w:hideMark/>
          </w:tcPr>
          <w:p w:rsidR="00F35B5C" w:rsidRPr="00BF43A1" w:rsidRDefault="00F35B5C" w:rsidP="00F35B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tr-TR"/>
              </w:rPr>
            </w:pPr>
            <w:r w:rsidRPr="00BF43A1">
              <w:rPr>
                <w:rFonts w:ascii="Times New Roman" w:eastAsia="Times New Roman" w:hAnsi="Times New Roman" w:cs="Times New Roman"/>
                <w:b/>
                <w:bCs/>
                <w:color w:val="212121"/>
                <w:sz w:val="18"/>
                <w:szCs w:val="18"/>
                <w:lang w:eastAsia="tr-TR"/>
              </w:rPr>
              <w:t>Ödül alacak kişiler</w:t>
            </w:r>
          </w:p>
        </w:tc>
      </w:tr>
      <w:tr w:rsidR="00F35B5C" w:rsidRPr="00F35B5C" w:rsidTr="00F35B5C">
        <w:trPr>
          <w:trHeight w:val="501"/>
        </w:trPr>
        <w:tc>
          <w:tcPr>
            <w:tcW w:w="454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bottom"/>
            <w:hideMark/>
          </w:tcPr>
          <w:p w:rsidR="00F35B5C" w:rsidRPr="00BF43A1" w:rsidRDefault="00F35B5C" w:rsidP="00F35B5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tr-TR"/>
              </w:rPr>
            </w:pPr>
            <w:r w:rsidRPr="00BF43A1">
              <w:rPr>
                <w:rFonts w:ascii="Times New Roman" w:eastAsia="Times New Roman" w:hAnsi="Times New Roman" w:cs="Times New Roman"/>
                <w:b/>
                <w:bCs/>
                <w:color w:val="212121"/>
                <w:sz w:val="18"/>
                <w:szCs w:val="18"/>
                <w:lang w:eastAsia="tr-TR"/>
              </w:rPr>
              <w:t>6.</w:t>
            </w:r>
            <w:r w:rsidRPr="00BF43A1">
              <w:rPr>
                <w:rFonts w:ascii="Times New Roman" w:eastAsia="Times New Roman" w:hAnsi="Times New Roman" w:cs="Times New Roman"/>
                <w:sz w:val="18"/>
                <w:szCs w:val="18"/>
                <w:lang w:eastAsia="tr-TR"/>
              </w:rPr>
              <w:t> </w:t>
            </w:r>
            <w:r w:rsidR="00DD0C4B" w:rsidRPr="00BF43A1">
              <w:rPr>
                <w:rFonts w:ascii="Times New Roman" w:eastAsia="Times New Roman" w:hAnsi="Times New Roman" w:cs="Times New Roman"/>
                <w:sz w:val="18"/>
                <w:szCs w:val="18"/>
                <w:lang w:eastAsia="tr-TR"/>
              </w:rPr>
              <w:t xml:space="preserve">Dekanlar Kurulu </w:t>
            </w:r>
            <w:r w:rsidRPr="00BF43A1">
              <w:rPr>
                <w:rFonts w:ascii="Times New Roman" w:eastAsia="Times New Roman" w:hAnsi="Times New Roman" w:cs="Times New Roman"/>
                <w:sz w:val="18"/>
                <w:szCs w:val="18"/>
                <w:lang w:eastAsia="tr-TR"/>
              </w:rPr>
              <w:t>onayı ile geçerlilik kazanan sonuçlar duyurulur.</w:t>
            </w:r>
          </w:p>
        </w:tc>
        <w:tc>
          <w:tcPr>
            <w:tcW w:w="170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bottom"/>
            <w:hideMark/>
          </w:tcPr>
          <w:p w:rsidR="00F35B5C" w:rsidRPr="00BF43A1" w:rsidRDefault="00BF43A1" w:rsidP="00F35B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tr-TR"/>
              </w:rPr>
            </w:pPr>
            <w:r w:rsidRPr="00BF43A1">
              <w:rPr>
                <w:rFonts w:ascii="Times New Roman" w:eastAsia="Times New Roman" w:hAnsi="Times New Roman" w:cs="Times New Roman"/>
                <w:b/>
                <w:bCs/>
                <w:color w:val="212121"/>
                <w:sz w:val="18"/>
                <w:szCs w:val="18"/>
                <w:lang w:eastAsia="tr-TR"/>
              </w:rPr>
              <w:t>İnsan Kaynakları </w:t>
            </w:r>
          </w:p>
        </w:tc>
        <w:tc>
          <w:tcPr>
            <w:tcW w:w="498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bottom"/>
            <w:hideMark/>
          </w:tcPr>
          <w:p w:rsidR="00F35B5C" w:rsidRPr="00BF43A1" w:rsidRDefault="00F35B5C" w:rsidP="00F35B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tr-TR"/>
              </w:rPr>
            </w:pPr>
            <w:r w:rsidRPr="00BF43A1">
              <w:rPr>
                <w:rFonts w:ascii="Times New Roman" w:eastAsia="Times New Roman" w:hAnsi="Times New Roman" w:cs="Times New Roman"/>
                <w:sz w:val="18"/>
                <w:szCs w:val="18"/>
                <w:lang w:eastAsia="tr-TR"/>
              </w:rPr>
              <w:t> </w:t>
            </w:r>
            <w:r w:rsidRPr="00BF43A1">
              <w:rPr>
                <w:rFonts w:ascii="Times New Roman" w:eastAsia="Times New Roman" w:hAnsi="Times New Roman" w:cs="Times New Roman"/>
                <w:b/>
                <w:bCs/>
                <w:color w:val="212121"/>
                <w:sz w:val="18"/>
                <w:szCs w:val="18"/>
                <w:lang w:eastAsia="tr-TR"/>
              </w:rPr>
              <w:t>Sonuçlar</w:t>
            </w:r>
            <w:r w:rsidRPr="00BF43A1">
              <w:rPr>
                <w:rFonts w:ascii="Times New Roman" w:eastAsia="Times New Roman" w:hAnsi="Times New Roman" w:cs="Times New Roman"/>
                <w:sz w:val="18"/>
                <w:szCs w:val="18"/>
                <w:lang w:eastAsia="tr-TR"/>
              </w:rPr>
              <w:t xml:space="preserve"> / </w:t>
            </w:r>
            <w:r w:rsidR="00A3593C" w:rsidRPr="00BF43A1">
              <w:rPr>
                <w:rFonts w:ascii="Times New Roman" w:eastAsia="Times New Roman" w:hAnsi="Times New Roman" w:cs="Times New Roman"/>
                <w:b/>
                <w:bCs/>
                <w:color w:val="212121"/>
                <w:sz w:val="18"/>
                <w:szCs w:val="18"/>
                <w:lang w:eastAsia="tr-TR"/>
              </w:rPr>
              <w:t xml:space="preserve">Aralık </w:t>
            </w:r>
            <w:r w:rsidRPr="00BF43A1">
              <w:rPr>
                <w:rFonts w:ascii="Times New Roman" w:eastAsia="Times New Roman" w:hAnsi="Times New Roman" w:cs="Times New Roman"/>
                <w:b/>
                <w:bCs/>
                <w:color w:val="212121"/>
                <w:sz w:val="18"/>
                <w:szCs w:val="18"/>
                <w:lang w:eastAsia="tr-TR"/>
              </w:rPr>
              <w:t>ayı</w:t>
            </w:r>
          </w:p>
        </w:tc>
      </w:tr>
      <w:tr w:rsidR="00F35B5C" w:rsidRPr="00F35B5C" w:rsidTr="00F35B5C">
        <w:trPr>
          <w:trHeight w:val="566"/>
        </w:trPr>
        <w:tc>
          <w:tcPr>
            <w:tcW w:w="454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bottom"/>
            <w:hideMark/>
          </w:tcPr>
          <w:p w:rsidR="00F35B5C" w:rsidRPr="00BF43A1" w:rsidRDefault="00F35B5C" w:rsidP="00F35B5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tr-TR"/>
              </w:rPr>
            </w:pPr>
            <w:r w:rsidRPr="00BF43A1">
              <w:rPr>
                <w:rFonts w:ascii="Times New Roman" w:eastAsia="Times New Roman" w:hAnsi="Times New Roman" w:cs="Times New Roman"/>
                <w:b/>
                <w:bCs/>
                <w:color w:val="212121"/>
                <w:sz w:val="18"/>
                <w:szCs w:val="18"/>
                <w:lang w:eastAsia="tr-TR"/>
              </w:rPr>
              <w:t>7.</w:t>
            </w:r>
            <w:r w:rsidRPr="00BF43A1">
              <w:rPr>
                <w:rFonts w:ascii="Times New Roman" w:eastAsia="Times New Roman" w:hAnsi="Times New Roman" w:cs="Times New Roman"/>
                <w:sz w:val="18"/>
                <w:szCs w:val="18"/>
                <w:lang w:eastAsia="tr-TR"/>
              </w:rPr>
              <w:t xml:space="preserve"> İK, ödül sahiplerine </w:t>
            </w:r>
            <w:r w:rsidRPr="00BF43A1">
              <w:rPr>
                <w:rFonts w:ascii="Times New Roman" w:eastAsia="Times New Roman" w:hAnsi="Times New Roman" w:cs="Times New Roman"/>
                <w:b/>
                <w:bCs/>
                <w:color w:val="212121"/>
                <w:sz w:val="18"/>
                <w:szCs w:val="18"/>
                <w:lang w:eastAsia="tr-TR"/>
              </w:rPr>
              <w:t>Aralık ayında</w:t>
            </w:r>
            <w:r w:rsidR="00BF43A1" w:rsidRPr="00BF43A1">
              <w:rPr>
                <w:rFonts w:ascii="Times New Roman" w:eastAsia="Times New Roman" w:hAnsi="Times New Roman" w:cs="Times New Roman"/>
                <w:b/>
                <w:bCs/>
                <w:color w:val="212121"/>
                <w:sz w:val="18"/>
                <w:szCs w:val="18"/>
                <w:lang w:eastAsia="tr-TR"/>
              </w:rPr>
              <w:t xml:space="preserve"> </w:t>
            </w:r>
            <w:r w:rsidRPr="00BF43A1">
              <w:rPr>
                <w:rFonts w:ascii="Times New Roman" w:eastAsia="Times New Roman" w:hAnsi="Times New Roman" w:cs="Times New Roman"/>
                <w:sz w:val="18"/>
                <w:szCs w:val="18"/>
                <w:lang w:eastAsia="tr-TR"/>
              </w:rPr>
              <w:t>ilgili ödemenin yapılmasını sağlar.</w:t>
            </w:r>
          </w:p>
        </w:tc>
        <w:tc>
          <w:tcPr>
            <w:tcW w:w="170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bottom"/>
            <w:hideMark/>
          </w:tcPr>
          <w:p w:rsidR="00F35B5C" w:rsidRPr="00BF43A1" w:rsidRDefault="00F35B5C" w:rsidP="00F35B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tr-TR"/>
              </w:rPr>
            </w:pPr>
            <w:r w:rsidRPr="00BF43A1">
              <w:rPr>
                <w:rFonts w:ascii="Times New Roman" w:eastAsia="Times New Roman" w:hAnsi="Times New Roman" w:cs="Times New Roman"/>
                <w:b/>
                <w:bCs/>
                <w:color w:val="212121"/>
                <w:sz w:val="18"/>
                <w:szCs w:val="18"/>
                <w:lang w:eastAsia="tr-TR"/>
              </w:rPr>
              <w:t>İnsan Kaynakları </w:t>
            </w:r>
          </w:p>
        </w:tc>
        <w:tc>
          <w:tcPr>
            <w:tcW w:w="498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bottom"/>
            <w:hideMark/>
          </w:tcPr>
          <w:p w:rsidR="00F35B5C" w:rsidRPr="00BF43A1" w:rsidRDefault="00F35B5C" w:rsidP="00F35B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tr-TR"/>
              </w:rPr>
            </w:pPr>
            <w:r w:rsidRPr="00BF43A1">
              <w:rPr>
                <w:rFonts w:ascii="Times New Roman" w:eastAsia="Times New Roman" w:hAnsi="Times New Roman" w:cs="Times New Roman"/>
                <w:b/>
                <w:bCs/>
                <w:color w:val="212121"/>
                <w:sz w:val="18"/>
                <w:szCs w:val="18"/>
                <w:lang w:eastAsia="tr-TR"/>
              </w:rPr>
              <w:t>Para Ödülleri</w:t>
            </w:r>
            <w:r w:rsidRPr="00BF43A1">
              <w:rPr>
                <w:rFonts w:ascii="Times New Roman" w:eastAsia="Times New Roman" w:hAnsi="Times New Roman" w:cs="Times New Roman"/>
                <w:sz w:val="18"/>
                <w:szCs w:val="18"/>
                <w:lang w:eastAsia="tr-TR"/>
              </w:rPr>
              <w:t xml:space="preserve"> / </w:t>
            </w:r>
            <w:r w:rsidR="00A3593C" w:rsidRPr="00BF43A1">
              <w:rPr>
                <w:rFonts w:ascii="Times New Roman" w:eastAsia="Times New Roman" w:hAnsi="Times New Roman" w:cs="Times New Roman"/>
                <w:b/>
                <w:bCs/>
                <w:color w:val="212121"/>
                <w:sz w:val="18"/>
                <w:szCs w:val="18"/>
                <w:lang w:eastAsia="tr-TR"/>
              </w:rPr>
              <w:t>Aralık ayı</w:t>
            </w:r>
          </w:p>
        </w:tc>
      </w:tr>
      <w:tr w:rsidR="00F35B5C" w:rsidRPr="00F35B5C" w:rsidTr="00F35B5C">
        <w:trPr>
          <w:trHeight w:val="546"/>
        </w:trPr>
        <w:tc>
          <w:tcPr>
            <w:tcW w:w="454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bottom"/>
            <w:hideMark/>
          </w:tcPr>
          <w:p w:rsidR="00F35B5C" w:rsidRPr="00BF43A1" w:rsidRDefault="00F35B5C" w:rsidP="00F35B5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tr-TR"/>
              </w:rPr>
            </w:pPr>
            <w:r w:rsidRPr="00BF43A1">
              <w:rPr>
                <w:rFonts w:ascii="Times New Roman" w:eastAsia="Times New Roman" w:hAnsi="Times New Roman" w:cs="Times New Roman"/>
                <w:b/>
                <w:bCs/>
                <w:color w:val="212121"/>
                <w:sz w:val="18"/>
                <w:szCs w:val="18"/>
                <w:lang w:eastAsia="tr-TR"/>
              </w:rPr>
              <w:t>8.</w:t>
            </w:r>
            <w:r w:rsidRPr="00BF43A1">
              <w:rPr>
                <w:rFonts w:ascii="Times New Roman" w:eastAsia="Times New Roman" w:hAnsi="Times New Roman" w:cs="Times New Roman"/>
                <w:sz w:val="18"/>
                <w:szCs w:val="18"/>
                <w:lang w:eastAsia="tr-TR"/>
              </w:rPr>
              <w:t> İK, ödül sahiplerine bir sonraki akademik yıl Yılbaşı</w:t>
            </w:r>
            <w:r w:rsidR="00A3593C" w:rsidRPr="00BF43A1">
              <w:rPr>
                <w:rFonts w:ascii="Times New Roman" w:eastAsia="Times New Roman" w:hAnsi="Times New Roman" w:cs="Times New Roman"/>
                <w:sz w:val="18"/>
                <w:szCs w:val="18"/>
                <w:lang w:eastAsia="tr-TR"/>
              </w:rPr>
              <w:t xml:space="preserve"> </w:t>
            </w:r>
            <w:r w:rsidRPr="00BF43A1">
              <w:rPr>
                <w:rFonts w:ascii="Times New Roman" w:eastAsia="Times New Roman" w:hAnsi="Times New Roman" w:cs="Times New Roman"/>
                <w:sz w:val="18"/>
                <w:szCs w:val="18"/>
                <w:lang w:eastAsia="tr-TR"/>
              </w:rPr>
              <w:t>Günü’nde ödüle ilişkin sertifikanın verilmesini sağlar.</w:t>
            </w:r>
          </w:p>
        </w:tc>
        <w:tc>
          <w:tcPr>
            <w:tcW w:w="170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bottom"/>
            <w:hideMark/>
          </w:tcPr>
          <w:p w:rsidR="00F35B5C" w:rsidRPr="00BF43A1" w:rsidRDefault="00F35B5C" w:rsidP="00F35B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tr-TR"/>
              </w:rPr>
            </w:pPr>
            <w:r w:rsidRPr="00BF43A1">
              <w:rPr>
                <w:rFonts w:ascii="Times New Roman" w:eastAsia="Times New Roman" w:hAnsi="Times New Roman" w:cs="Times New Roman"/>
                <w:b/>
                <w:bCs/>
                <w:color w:val="212121"/>
                <w:sz w:val="18"/>
                <w:szCs w:val="18"/>
                <w:lang w:eastAsia="tr-TR"/>
              </w:rPr>
              <w:t>İnsan Kaynakları </w:t>
            </w:r>
          </w:p>
        </w:tc>
        <w:tc>
          <w:tcPr>
            <w:tcW w:w="498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bottom"/>
            <w:hideMark/>
          </w:tcPr>
          <w:p w:rsidR="00F35B5C" w:rsidRPr="00BF43A1" w:rsidRDefault="00F35B5C" w:rsidP="00F35B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tr-TR"/>
              </w:rPr>
            </w:pPr>
            <w:r w:rsidRPr="00BF43A1">
              <w:rPr>
                <w:rFonts w:ascii="Times New Roman" w:eastAsia="Times New Roman" w:hAnsi="Times New Roman" w:cs="Times New Roman"/>
                <w:b/>
                <w:bCs/>
                <w:color w:val="212121"/>
                <w:sz w:val="18"/>
                <w:szCs w:val="18"/>
                <w:lang w:eastAsia="tr-TR"/>
              </w:rPr>
              <w:t>Sertifikalar</w:t>
            </w:r>
            <w:r w:rsidRPr="00BF43A1">
              <w:rPr>
                <w:rFonts w:ascii="Times New Roman" w:eastAsia="Times New Roman" w:hAnsi="Times New Roman" w:cs="Times New Roman"/>
                <w:sz w:val="18"/>
                <w:szCs w:val="18"/>
                <w:lang w:eastAsia="tr-TR"/>
              </w:rPr>
              <w:t xml:space="preserve"> / </w:t>
            </w:r>
            <w:r w:rsidRPr="00BF43A1">
              <w:rPr>
                <w:rFonts w:ascii="Times New Roman" w:eastAsia="Times New Roman" w:hAnsi="Times New Roman" w:cs="Times New Roman"/>
                <w:b/>
                <w:bCs/>
                <w:color w:val="212121"/>
                <w:sz w:val="18"/>
                <w:szCs w:val="18"/>
                <w:lang w:eastAsia="tr-TR"/>
              </w:rPr>
              <w:t>Aralık ayı</w:t>
            </w:r>
          </w:p>
        </w:tc>
      </w:tr>
    </w:tbl>
    <w:p w:rsidR="00F35B5C" w:rsidRDefault="00F35B5C" w:rsidP="00F35B5C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18"/>
          <w:szCs w:val="18"/>
          <w:lang w:eastAsia="tr-TR"/>
        </w:rPr>
      </w:pPr>
    </w:p>
    <w:p w:rsidR="00F35B5C" w:rsidRDefault="00F35B5C" w:rsidP="00F35B5C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18"/>
          <w:szCs w:val="18"/>
          <w:lang w:eastAsia="tr-TR"/>
        </w:rPr>
      </w:pPr>
    </w:p>
    <w:p w:rsidR="00F35B5C" w:rsidRPr="00F35B5C" w:rsidRDefault="00F35B5C" w:rsidP="00F35B5C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18"/>
          <w:szCs w:val="18"/>
          <w:lang w:eastAsia="tr-TR"/>
        </w:rPr>
      </w:pPr>
      <w:r w:rsidRPr="00F35B5C">
        <w:rPr>
          <w:rFonts w:ascii="Times New Roman" w:eastAsia="Times New Roman" w:hAnsi="Times New Roman" w:cs="Times New Roman"/>
          <w:b/>
          <w:bCs/>
          <w:sz w:val="18"/>
          <w:szCs w:val="18"/>
          <w:lang w:eastAsia="tr-TR"/>
        </w:rPr>
        <w:t>İlgili Formlar</w:t>
      </w:r>
    </w:p>
    <w:p w:rsidR="00F35B5C" w:rsidRDefault="00F35B5C" w:rsidP="00F35B5C">
      <w:pPr>
        <w:spacing w:after="0" w:line="240" w:lineRule="auto"/>
        <w:textAlignment w:val="baseline"/>
        <w:rPr>
          <w:rFonts w:ascii="Helvetica" w:eastAsia="Times New Roman" w:hAnsi="Helvetica" w:cs="Times New Roman"/>
          <w:b/>
          <w:bCs/>
          <w:color w:val="333333"/>
          <w:sz w:val="18"/>
          <w:szCs w:val="18"/>
          <w:lang w:eastAsia="tr-TR"/>
        </w:rPr>
      </w:pPr>
    </w:p>
    <w:p w:rsidR="0000193D" w:rsidRPr="0000193D" w:rsidRDefault="00F35B5C" w:rsidP="00FA73E5">
      <w:pPr>
        <w:spacing w:after="0" w:line="240" w:lineRule="auto"/>
        <w:textAlignment w:val="baseline"/>
        <w:rPr>
          <w:rFonts w:ascii="Helvetica" w:eastAsia="Times New Roman" w:hAnsi="Helvetica" w:cs="Times New Roman"/>
          <w:b/>
          <w:bCs/>
          <w:color w:val="333333"/>
          <w:sz w:val="18"/>
          <w:szCs w:val="18"/>
          <w:lang w:eastAsia="tr-TR"/>
        </w:rPr>
      </w:pPr>
      <w:r w:rsidRPr="00F35B5C">
        <w:rPr>
          <w:rFonts w:ascii="Helvetica" w:eastAsia="Times New Roman" w:hAnsi="Helvetica" w:cs="Times New Roman"/>
          <w:b/>
          <w:bCs/>
          <w:color w:val="333333"/>
          <w:sz w:val="18"/>
          <w:szCs w:val="18"/>
          <w:lang w:eastAsia="tr-TR"/>
        </w:rPr>
        <w:t>İlgili Form Linkleri</w:t>
      </w:r>
      <w:r w:rsidR="0000193D">
        <w:rPr>
          <w:rFonts w:ascii="Helvetica" w:eastAsia="Times New Roman" w:hAnsi="Helvetica" w:cs="Times New Roman"/>
          <w:b/>
          <w:bCs/>
          <w:color w:val="333333"/>
          <w:sz w:val="18"/>
          <w:szCs w:val="18"/>
          <w:lang w:eastAsia="tr-TR"/>
        </w:rPr>
        <w:t xml:space="preserve">   </w:t>
      </w:r>
    </w:p>
    <w:sectPr w:rsidR="0000193D" w:rsidRPr="0000193D" w:rsidSect="00F35B5C">
      <w:pgSz w:w="11906" w:h="16838"/>
      <w:pgMar w:top="426" w:right="1440" w:bottom="1440" w:left="42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hideSpellingErrors/>
  <w:hideGrammaticalError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5B5C"/>
    <w:rsid w:val="0000193D"/>
    <w:rsid w:val="00121D7B"/>
    <w:rsid w:val="0052553A"/>
    <w:rsid w:val="00625C01"/>
    <w:rsid w:val="0071345F"/>
    <w:rsid w:val="00A3593C"/>
    <w:rsid w:val="00BF43A1"/>
    <w:rsid w:val="00D9107E"/>
    <w:rsid w:val="00DD0C4B"/>
    <w:rsid w:val="00F35B5C"/>
    <w:rsid w:val="00FA73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F899821"/>
  <w15:chartTrackingRefBased/>
  <w15:docId w15:val="{045DB20E-F30D-4787-BCE2-623202C92C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35B5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paragraph" w:styleId="Heading3">
    <w:name w:val="heading 3"/>
    <w:basedOn w:val="Normal"/>
    <w:link w:val="Heading3Char"/>
    <w:uiPriority w:val="9"/>
    <w:qFormat/>
    <w:rsid w:val="00F35B5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5B5C"/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character" w:customStyle="1" w:styleId="Heading3Char">
    <w:name w:val="Heading 3 Char"/>
    <w:basedOn w:val="DefaultParagraphFont"/>
    <w:link w:val="Heading3"/>
    <w:uiPriority w:val="9"/>
    <w:rsid w:val="00F35B5C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customStyle="1" w:styleId="date-display-single">
    <w:name w:val="date-display-single"/>
    <w:basedOn w:val="DefaultParagraphFont"/>
    <w:rsid w:val="00F35B5C"/>
  </w:style>
  <w:style w:type="character" w:styleId="Hyperlink">
    <w:name w:val="Hyperlink"/>
    <w:basedOn w:val="DefaultParagraphFont"/>
    <w:uiPriority w:val="99"/>
    <w:semiHidden/>
    <w:unhideWhenUsed/>
    <w:rsid w:val="00F35B5C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F35B5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styleId="Strong">
    <w:name w:val="Strong"/>
    <w:basedOn w:val="DefaultParagraphFont"/>
    <w:uiPriority w:val="22"/>
    <w:qFormat/>
    <w:rsid w:val="00F35B5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0135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583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89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441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3367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4423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DDDDDD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88732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DDDDD"/>
                                <w:left w:val="single" w:sz="6" w:space="0" w:color="DDDDDD"/>
                                <w:bottom w:val="single" w:sz="6" w:space="0" w:color="DDDDDD"/>
                                <w:right w:val="single" w:sz="6" w:space="0" w:color="DDDDDD"/>
                              </w:divBdr>
                              <w:divsChild>
                                <w:div w:id="4789575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DDDDDD"/>
                                    <w:left w:val="none" w:sz="0" w:space="0" w:color="auto"/>
                                    <w:bottom w:val="none" w:sz="0" w:space="0" w:color="auto"/>
                                    <w:right w:val="single" w:sz="6" w:space="0" w:color="DDDDDD"/>
                                  </w:divBdr>
                                  <w:divsChild>
                                    <w:div w:id="7837694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03140106">
                                      <w:marLeft w:val="449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4" w:color="DDDDDD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9078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83070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2564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12670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DDDDDD"/>
                                    <w:left w:val="none" w:sz="0" w:space="0" w:color="auto"/>
                                    <w:bottom w:val="none" w:sz="0" w:space="0" w:color="auto"/>
                                    <w:right w:val="single" w:sz="6" w:space="0" w:color="DDDDDD"/>
                                  </w:divBdr>
                                  <w:divsChild>
                                    <w:div w:id="1551651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35187592">
                                      <w:marLeft w:val="449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4" w:color="DDDDDD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05443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24289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58809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10482260">
                                      <w:marLeft w:val="449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4" w:color="DDDDDD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41549544">
                                      <w:marLeft w:val="449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4" w:color="DDDDDD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51176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91320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80112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330854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DDDDDD"/>
                                    <w:left w:val="none" w:sz="0" w:space="0" w:color="auto"/>
                                    <w:bottom w:val="none" w:sz="0" w:space="0" w:color="auto"/>
                                    <w:right w:val="single" w:sz="6" w:space="0" w:color="DDDDDD"/>
                                  </w:divBdr>
                                  <w:divsChild>
                                    <w:div w:id="19831195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50037970">
                                      <w:marLeft w:val="449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4" w:color="DDDDDD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86111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47723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71177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50670616">
                                      <w:marLeft w:val="449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4" w:color="DDDDDD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31253731">
                                      <w:marLeft w:val="449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4" w:color="DDDDDD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36335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99068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92223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439820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DDDDDD"/>
                                    <w:left w:val="none" w:sz="0" w:space="0" w:color="auto"/>
                                    <w:bottom w:val="none" w:sz="0" w:space="0" w:color="auto"/>
                                    <w:right w:val="single" w:sz="6" w:space="0" w:color="DDDDDD"/>
                                  </w:divBdr>
                                  <w:divsChild>
                                    <w:div w:id="14888572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16929037">
                                      <w:marLeft w:val="449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4" w:color="DDDDDD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167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33642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00754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189241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DDDDDD"/>
                                    <w:left w:val="none" w:sz="0" w:space="0" w:color="auto"/>
                                    <w:bottom w:val="none" w:sz="0" w:space="0" w:color="auto"/>
                                    <w:right w:val="single" w:sz="6" w:space="0" w:color="DDDDDD"/>
                                  </w:divBdr>
                                  <w:divsChild>
                                    <w:div w:id="3979448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49217728">
                                      <w:marLeft w:val="449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4" w:color="DDDDDD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24813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60246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13573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256112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DDDDDD"/>
                                    <w:left w:val="none" w:sz="0" w:space="0" w:color="auto"/>
                                    <w:bottom w:val="none" w:sz="0" w:space="0" w:color="auto"/>
                                    <w:right w:val="single" w:sz="6" w:space="0" w:color="DDDDDD"/>
                                  </w:divBdr>
                                  <w:divsChild>
                                    <w:div w:id="19151620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20695710">
                                      <w:marLeft w:val="449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4" w:color="DDDDDD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2919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45111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75055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989583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DDDDDD"/>
                                    <w:left w:val="none" w:sz="0" w:space="0" w:color="auto"/>
                                    <w:bottom w:val="none" w:sz="0" w:space="0" w:color="auto"/>
                                    <w:right w:val="single" w:sz="6" w:space="0" w:color="DDDDDD"/>
                                  </w:divBdr>
                                  <w:divsChild>
                                    <w:div w:id="13991298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3094291">
                                      <w:marLeft w:val="449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4" w:color="DDDDDD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02508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48709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23230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034036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DDDDDD"/>
                                    <w:left w:val="none" w:sz="0" w:space="0" w:color="auto"/>
                                    <w:bottom w:val="none" w:sz="0" w:space="0" w:color="auto"/>
                                    <w:right w:val="single" w:sz="6" w:space="0" w:color="DDDDDD"/>
                                  </w:divBdr>
                                  <w:divsChild>
                                    <w:div w:id="7449611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4" w:color="DDDDDD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51431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4947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21617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459952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DDDDDD"/>
                                    <w:left w:val="none" w:sz="0" w:space="0" w:color="auto"/>
                                    <w:bottom w:val="none" w:sz="0" w:space="0" w:color="auto"/>
                                    <w:right w:val="single" w:sz="6" w:space="0" w:color="DDDDDD"/>
                                  </w:divBdr>
                                  <w:divsChild>
                                    <w:div w:id="13159099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563703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DDDDDD"/>
                                    <w:left w:val="none" w:sz="0" w:space="0" w:color="auto"/>
                                    <w:bottom w:val="none" w:sz="0" w:space="0" w:color="auto"/>
                                    <w:right w:val="single" w:sz="6" w:space="0" w:color="DDDDDD"/>
                                  </w:divBdr>
                                  <w:divsChild>
                                    <w:div w:id="2021857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mysu.sabanciuniv.edu/surecharitasi/tr/yonerge/ihr-s470-0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</Pages>
  <Words>275</Words>
  <Characters>1570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Inan,Deniz</dc:creator>
  <cp:keywords/>
  <dc:description/>
  <cp:lastModifiedBy>Inan,Deniz</cp:lastModifiedBy>
  <cp:revision>7</cp:revision>
  <dcterms:created xsi:type="dcterms:W3CDTF">2024-04-12T21:37:00Z</dcterms:created>
  <dcterms:modified xsi:type="dcterms:W3CDTF">2024-04-30T08:44:00Z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ddf9d922-aeab-4c1d-899d-31ae677d2ea4</vt:lpwstr>
  </property>
</Properties>
</file>