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1A5060" w14:textId="77777777" w:rsidR="00B13DC4" w:rsidRDefault="00B13DC4" w:rsidP="00A64E58">
      <w:pPr>
        <w:spacing w:after="0" w:line="360" w:lineRule="auto"/>
        <w:jc w:val="center"/>
        <w:rPr>
          <w:rFonts w:cs="Arial"/>
          <w:b/>
        </w:rPr>
      </w:pPr>
    </w:p>
    <w:p w14:paraId="398A2561" w14:textId="28CE2EC7" w:rsidR="008E43EA" w:rsidRPr="00A64E58" w:rsidRDefault="008E43EA" w:rsidP="00A64E58">
      <w:pPr>
        <w:spacing w:after="0" w:line="360" w:lineRule="auto"/>
        <w:jc w:val="center"/>
        <w:rPr>
          <w:rFonts w:cs="Arial"/>
          <w:b/>
        </w:rPr>
      </w:pPr>
      <w:r w:rsidRPr="00A64E58">
        <w:rPr>
          <w:rFonts w:cs="Arial"/>
          <w:b/>
        </w:rPr>
        <w:t xml:space="preserve">İÇ AKADEMİK </w:t>
      </w:r>
      <w:r w:rsidR="00802417">
        <w:rPr>
          <w:rFonts w:cs="Arial"/>
          <w:b/>
        </w:rPr>
        <w:t>ETKİNLİKLER</w:t>
      </w:r>
      <w:r w:rsidR="001B3EBE">
        <w:rPr>
          <w:rFonts w:cs="Arial"/>
          <w:b/>
        </w:rPr>
        <w:t xml:space="preserve"> UYGULAMA </w:t>
      </w:r>
      <w:r w:rsidR="009D730B">
        <w:rPr>
          <w:rFonts w:cs="Arial"/>
          <w:b/>
        </w:rPr>
        <w:t>TALİMAT</w:t>
      </w:r>
      <w:r w:rsidR="00802417">
        <w:rPr>
          <w:rFonts w:cs="Arial"/>
          <w:b/>
        </w:rPr>
        <w:t>I</w:t>
      </w:r>
    </w:p>
    <w:p w14:paraId="03C8BE0D" w14:textId="0CE51A02" w:rsidR="0076540C" w:rsidRDefault="008E43EA" w:rsidP="00A64E58">
      <w:pPr>
        <w:widowControl w:val="0"/>
        <w:numPr>
          <w:ilvl w:val="0"/>
          <w:numId w:val="1"/>
        </w:numPr>
        <w:spacing w:after="0" w:line="360" w:lineRule="auto"/>
        <w:ind w:left="0" w:hanging="284"/>
        <w:jc w:val="both"/>
        <w:rPr>
          <w:rFonts w:cs="Arial"/>
          <w:b/>
        </w:rPr>
      </w:pPr>
      <w:r w:rsidRPr="00A64E58">
        <w:rPr>
          <w:rFonts w:cs="Arial"/>
          <w:b/>
        </w:rPr>
        <w:t xml:space="preserve"> İç Akademik </w:t>
      </w:r>
      <w:r w:rsidR="003E5454">
        <w:rPr>
          <w:rFonts w:cs="Arial"/>
          <w:b/>
        </w:rPr>
        <w:t>Etkinlik</w:t>
      </w:r>
      <w:r w:rsidRPr="00A64E58">
        <w:rPr>
          <w:rFonts w:cs="Arial"/>
          <w:b/>
        </w:rPr>
        <w:t>’</w:t>
      </w:r>
      <w:r w:rsidR="003E5454">
        <w:rPr>
          <w:rFonts w:cs="Arial"/>
          <w:b/>
        </w:rPr>
        <w:t xml:space="preserve"> </w:t>
      </w:r>
      <w:r w:rsidRPr="00A64E58">
        <w:rPr>
          <w:rFonts w:cs="Arial"/>
          <w:b/>
        </w:rPr>
        <w:t>in Duyurulması</w:t>
      </w:r>
    </w:p>
    <w:p w14:paraId="472FBAF6" w14:textId="7E3E56E2" w:rsidR="008E43EA" w:rsidRPr="0076540C" w:rsidRDefault="008E43EA" w:rsidP="0076540C">
      <w:pPr>
        <w:widowControl w:val="0"/>
        <w:numPr>
          <w:ilvl w:val="1"/>
          <w:numId w:val="1"/>
        </w:numPr>
        <w:spacing w:after="0" w:line="360" w:lineRule="auto"/>
        <w:jc w:val="both"/>
        <w:rPr>
          <w:rFonts w:cs="Arial"/>
          <w:b/>
        </w:rPr>
      </w:pPr>
      <w:r w:rsidRPr="0076540C">
        <w:rPr>
          <w:rFonts w:cs="Arial"/>
        </w:rPr>
        <w:t xml:space="preserve">Sabancı Üniversitesi </w:t>
      </w:r>
      <w:r w:rsidR="00AF5EFB">
        <w:rPr>
          <w:rFonts w:cs="Arial"/>
        </w:rPr>
        <w:t xml:space="preserve">(SÜ) </w:t>
      </w:r>
      <w:r w:rsidRPr="0076540C">
        <w:rPr>
          <w:rFonts w:cs="Arial"/>
        </w:rPr>
        <w:t xml:space="preserve">İç Akademik </w:t>
      </w:r>
      <w:r w:rsidR="003E5454">
        <w:rPr>
          <w:rFonts w:cs="Arial"/>
        </w:rPr>
        <w:t>Etkinlik</w:t>
      </w:r>
      <w:r w:rsidR="00AF5EFB">
        <w:rPr>
          <w:rFonts w:cs="Arial"/>
        </w:rPr>
        <w:t xml:space="preserve"> (</w:t>
      </w:r>
      <w:r w:rsidR="003E5454">
        <w:rPr>
          <w:rFonts w:cs="Arial"/>
        </w:rPr>
        <w:t>İAE</w:t>
      </w:r>
      <w:r w:rsidR="00AF5EFB">
        <w:rPr>
          <w:rFonts w:cs="Arial"/>
        </w:rPr>
        <w:t xml:space="preserve">) </w:t>
      </w:r>
      <w:r w:rsidRPr="0076540C">
        <w:rPr>
          <w:rFonts w:cs="Arial"/>
        </w:rPr>
        <w:t>Fonu Sabancı Üniversitesi ile birlikte diğer kuruluş ve/veya sponsorlar tarafından yapılması planlanan seminer, çalıştay, kısa süreli kurs, konferans gibi etkinlikleri desteklemek amacıyla verilen bir fondur.</w:t>
      </w:r>
      <w:r w:rsidR="00301B97">
        <w:rPr>
          <w:rFonts w:cs="Arial"/>
        </w:rPr>
        <w:t xml:space="preserve"> </w:t>
      </w:r>
      <w:r w:rsidR="003E5454">
        <w:rPr>
          <w:rFonts w:cs="Arial"/>
        </w:rPr>
        <w:t>İAE</w:t>
      </w:r>
      <w:r w:rsidR="00593F9D">
        <w:rPr>
          <w:rFonts w:cs="Arial"/>
        </w:rPr>
        <w:t xml:space="preserve"> </w:t>
      </w:r>
      <w:r w:rsidR="0016299E">
        <w:rPr>
          <w:rFonts w:cs="Arial"/>
        </w:rPr>
        <w:t>fonunun duyurusu, senede iki</w:t>
      </w:r>
      <w:r w:rsidR="00F86CE4" w:rsidRPr="0076540C">
        <w:rPr>
          <w:rFonts w:cs="Arial"/>
        </w:rPr>
        <w:t xml:space="preserve"> kere </w:t>
      </w:r>
      <w:r w:rsidR="003E5454">
        <w:rPr>
          <w:rFonts w:cs="Arial"/>
        </w:rPr>
        <w:t xml:space="preserve">Araştırma Projeleri Geliştirme Ofisi (PGO) </w:t>
      </w:r>
      <w:r w:rsidR="00F86CE4" w:rsidRPr="0076540C">
        <w:rPr>
          <w:rFonts w:cs="Arial"/>
        </w:rPr>
        <w:t xml:space="preserve">tarafından </w:t>
      </w:r>
      <w:r w:rsidR="0016299E">
        <w:rPr>
          <w:rFonts w:cs="Arial"/>
        </w:rPr>
        <w:t xml:space="preserve">e-mail ile duyurulur. </w:t>
      </w:r>
    </w:p>
    <w:p w14:paraId="0D2438BA" w14:textId="5789AACC" w:rsidR="00F86CE4" w:rsidRPr="00A64E58" w:rsidRDefault="00F86CE4" w:rsidP="00A64E58">
      <w:pPr>
        <w:pStyle w:val="ListParagraph"/>
        <w:widowControl w:val="0"/>
        <w:numPr>
          <w:ilvl w:val="0"/>
          <w:numId w:val="1"/>
        </w:numPr>
        <w:spacing w:after="0" w:line="360" w:lineRule="auto"/>
        <w:ind w:left="0" w:hanging="284"/>
        <w:jc w:val="both"/>
        <w:rPr>
          <w:rFonts w:cs="Arial"/>
          <w:b/>
        </w:rPr>
      </w:pPr>
      <w:r w:rsidRPr="00A64E58">
        <w:rPr>
          <w:rFonts w:cs="Arial"/>
          <w:b/>
        </w:rPr>
        <w:t xml:space="preserve">İç Akademik </w:t>
      </w:r>
      <w:r w:rsidR="003E5454">
        <w:rPr>
          <w:rFonts w:cs="Arial"/>
          <w:b/>
        </w:rPr>
        <w:t>Etkinlik</w:t>
      </w:r>
      <w:r w:rsidRPr="00A64E58">
        <w:rPr>
          <w:rFonts w:cs="Arial"/>
          <w:b/>
        </w:rPr>
        <w:t xml:space="preserve"> Başvurusu</w:t>
      </w:r>
    </w:p>
    <w:p w14:paraId="41A0E461" w14:textId="149A3AFF" w:rsidR="002235B0" w:rsidRPr="00A64E58" w:rsidRDefault="00F86CE4" w:rsidP="00A64E58">
      <w:pPr>
        <w:pStyle w:val="ListParagraph"/>
        <w:numPr>
          <w:ilvl w:val="1"/>
          <w:numId w:val="1"/>
        </w:numPr>
        <w:spacing w:after="0" w:line="360" w:lineRule="auto"/>
        <w:rPr>
          <w:rFonts w:cs="Arial"/>
        </w:rPr>
      </w:pPr>
      <w:r w:rsidRPr="00A64E58">
        <w:rPr>
          <w:rFonts w:cs="Arial"/>
        </w:rPr>
        <w:t xml:space="preserve">Akademik </w:t>
      </w:r>
      <w:r w:rsidR="003E5454">
        <w:rPr>
          <w:rFonts w:cs="Arial"/>
        </w:rPr>
        <w:t>Etkinlik</w:t>
      </w:r>
      <w:r w:rsidR="00800BEA" w:rsidRPr="00A64E58">
        <w:rPr>
          <w:rFonts w:cs="Arial"/>
        </w:rPr>
        <w:t xml:space="preserve"> </w:t>
      </w:r>
      <w:r w:rsidRPr="00A64E58">
        <w:rPr>
          <w:rFonts w:cs="Arial"/>
        </w:rPr>
        <w:t xml:space="preserve">düzenlemeye karar vermiş olan akademik ve idari tüm SÜ </w:t>
      </w:r>
      <w:r w:rsidR="00800BEA">
        <w:rPr>
          <w:rFonts w:cs="Arial"/>
        </w:rPr>
        <w:t>çalışanları</w:t>
      </w:r>
      <w:r w:rsidR="00800BEA" w:rsidRPr="00A64E58">
        <w:rPr>
          <w:rFonts w:cs="Arial"/>
        </w:rPr>
        <w:t xml:space="preserve"> </w:t>
      </w:r>
      <w:r w:rsidR="003E5454">
        <w:rPr>
          <w:rFonts w:cs="Arial"/>
        </w:rPr>
        <w:t>İAE</w:t>
      </w:r>
      <w:r w:rsidRPr="00A64E58">
        <w:rPr>
          <w:rFonts w:cs="Arial"/>
        </w:rPr>
        <w:t xml:space="preserve"> Desteği’ne başvuruda bulunabilirler. </w:t>
      </w:r>
      <w:r w:rsidR="00800BEA">
        <w:rPr>
          <w:rFonts w:cs="Arial"/>
        </w:rPr>
        <w:t xml:space="preserve">Başvurular için </w:t>
      </w:r>
      <w:hyperlink r:id="rId5" w:history="1">
        <w:r w:rsidRPr="00A64E58">
          <w:rPr>
            <w:rFonts w:cs="Arial"/>
          </w:rPr>
          <w:t xml:space="preserve">İç Akademik </w:t>
        </w:r>
        <w:r w:rsidR="003E5454">
          <w:rPr>
            <w:rFonts w:cs="Arial"/>
          </w:rPr>
          <w:t>Etkinlik</w:t>
        </w:r>
        <w:r w:rsidRPr="00A64E58">
          <w:rPr>
            <w:rFonts w:cs="Arial"/>
          </w:rPr>
          <w:t xml:space="preserve"> Başvuru Formu (FRG-A410-06-01)</w:t>
        </w:r>
      </w:hyperlink>
      <w:r w:rsidRPr="00A64E58">
        <w:rPr>
          <w:rFonts w:cs="Arial"/>
        </w:rPr>
        <w:t> </w:t>
      </w:r>
      <w:r w:rsidR="00800BEA">
        <w:rPr>
          <w:rFonts w:cs="Arial"/>
        </w:rPr>
        <w:t>ve</w:t>
      </w:r>
      <w:r w:rsidRPr="00A64E58">
        <w:rPr>
          <w:rFonts w:cs="Arial"/>
        </w:rPr>
        <w:t> </w:t>
      </w:r>
      <w:hyperlink r:id="rId6" w:history="1">
        <w:r w:rsidRPr="00A64E58">
          <w:rPr>
            <w:rFonts w:cs="Arial"/>
          </w:rPr>
          <w:t xml:space="preserve">İç Akademik </w:t>
        </w:r>
        <w:r w:rsidR="003E5454">
          <w:rPr>
            <w:rFonts w:cs="Arial"/>
          </w:rPr>
          <w:t>Etkinlik</w:t>
        </w:r>
        <w:r w:rsidRPr="00A64E58">
          <w:rPr>
            <w:rFonts w:cs="Arial"/>
          </w:rPr>
          <w:t xml:space="preserve"> Bütçe Formu (FRG-A410-06-02)</w:t>
        </w:r>
      </w:hyperlink>
      <w:r w:rsidRPr="00A64E58">
        <w:rPr>
          <w:rFonts w:cs="Arial"/>
        </w:rPr>
        <w:t xml:space="preserve"> kul</w:t>
      </w:r>
      <w:r w:rsidR="00AF5EFB">
        <w:rPr>
          <w:rFonts w:cs="Arial"/>
        </w:rPr>
        <w:t>lanılmalıdır. Başvuru formları İngilizce veya T</w:t>
      </w:r>
      <w:r w:rsidRPr="00A64E58">
        <w:rPr>
          <w:rFonts w:cs="Arial"/>
        </w:rPr>
        <w:t>ürkçe doldurulabilir</w:t>
      </w:r>
      <w:r w:rsidR="00840E85">
        <w:rPr>
          <w:rFonts w:cs="Arial"/>
        </w:rPr>
        <w:t>,</w:t>
      </w:r>
      <w:r w:rsidRPr="00A64E58">
        <w:rPr>
          <w:rFonts w:cs="Arial"/>
        </w:rPr>
        <w:t xml:space="preserve"> </w:t>
      </w:r>
      <w:r w:rsidR="0016299E">
        <w:rPr>
          <w:rFonts w:cs="Arial"/>
        </w:rPr>
        <w:t xml:space="preserve">başvuru formları PGO’ ya </w:t>
      </w:r>
      <w:r w:rsidR="00734610">
        <w:rPr>
          <w:rFonts w:cs="Arial"/>
        </w:rPr>
        <w:t xml:space="preserve"> </w:t>
      </w:r>
      <w:r w:rsidR="00260A12">
        <w:rPr>
          <w:rFonts w:cs="Arial"/>
        </w:rPr>
        <w:t>e-posta ile gönderilir.</w:t>
      </w:r>
    </w:p>
    <w:p w14:paraId="5466288A" w14:textId="513E2571" w:rsidR="002235B0" w:rsidRPr="00A64E58" w:rsidRDefault="003E5454" w:rsidP="00A64E58">
      <w:pPr>
        <w:pStyle w:val="ListParagraph"/>
        <w:numPr>
          <w:ilvl w:val="1"/>
          <w:numId w:val="1"/>
        </w:numPr>
        <w:spacing w:after="0" w:line="360" w:lineRule="auto"/>
        <w:rPr>
          <w:rFonts w:cs="Arial"/>
        </w:rPr>
      </w:pPr>
      <w:r>
        <w:rPr>
          <w:rFonts w:cs="Arial"/>
        </w:rPr>
        <w:t>İAE</w:t>
      </w:r>
      <w:r w:rsidR="00F86CE4" w:rsidRPr="00A64E58">
        <w:rPr>
          <w:rFonts w:cs="Arial"/>
        </w:rPr>
        <w:t xml:space="preserve"> başvuruları </w:t>
      </w:r>
      <w:r w:rsidR="00734610">
        <w:rPr>
          <w:rFonts w:cs="Arial"/>
        </w:rPr>
        <w:t>etkinliğin</w:t>
      </w:r>
      <w:r w:rsidR="00734610" w:rsidRPr="00A64E58">
        <w:rPr>
          <w:rFonts w:cs="Arial"/>
        </w:rPr>
        <w:t xml:space="preserve"> </w:t>
      </w:r>
      <w:r w:rsidR="00F86CE4" w:rsidRPr="00A64E58">
        <w:rPr>
          <w:rFonts w:cs="Arial"/>
        </w:rPr>
        <w:t>g</w:t>
      </w:r>
      <w:r w:rsidR="00AD2437">
        <w:rPr>
          <w:rFonts w:cs="Arial"/>
        </w:rPr>
        <w:t xml:space="preserve">erçekleşme tarihinden </w:t>
      </w:r>
      <w:r w:rsidR="00186605">
        <w:rPr>
          <w:rFonts w:cs="Arial"/>
        </w:rPr>
        <w:t xml:space="preserve">en erken 1 yıl, en geç 1 ay öncesinde </w:t>
      </w:r>
      <w:r w:rsidR="00F86CE4" w:rsidRPr="00A64E58">
        <w:rPr>
          <w:rFonts w:cs="Arial"/>
        </w:rPr>
        <w:t xml:space="preserve">yapılmalıdır. </w:t>
      </w:r>
    </w:p>
    <w:p w14:paraId="6E2E2506" w14:textId="1A5E7027" w:rsidR="002235B0" w:rsidRPr="00A64E58" w:rsidRDefault="003E5454" w:rsidP="00A64E58">
      <w:pPr>
        <w:pStyle w:val="ListParagraph"/>
        <w:numPr>
          <w:ilvl w:val="1"/>
          <w:numId w:val="1"/>
        </w:numPr>
        <w:spacing w:after="0" w:line="360" w:lineRule="auto"/>
        <w:rPr>
          <w:rFonts w:cs="Arial"/>
        </w:rPr>
      </w:pPr>
      <w:r>
        <w:rPr>
          <w:rFonts w:cs="Arial"/>
        </w:rPr>
        <w:t>İAE</w:t>
      </w:r>
      <w:r w:rsidR="00AF5EFB">
        <w:rPr>
          <w:rFonts w:cs="Arial"/>
        </w:rPr>
        <w:t xml:space="preserve"> başvurusu PGO’ya</w:t>
      </w:r>
      <w:r w:rsidR="00F86CE4" w:rsidRPr="00A64E58">
        <w:rPr>
          <w:rFonts w:cs="Arial"/>
        </w:rPr>
        <w:t xml:space="preserve"> ulaştığı tarihten sonra, </w:t>
      </w:r>
      <w:r>
        <w:rPr>
          <w:rFonts w:cs="Arial"/>
        </w:rPr>
        <w:t>İAE</w:t>
      </w:r>
      <w:r w:rsidR="00F86CE4" w:rsidRPr="00A64E58">
        <w:rPr>
          <w:rFonts w:cs="Arial"/>
        </w:rPr>
        <w:t xml:space="preserve"> yönergesi kapsamında değerlendirilir.</w:t>
      </w:r>
    </w:p>
    <w:p w14:paraId="7B4F50C9" w14:textId="42E405C8" w:rsidR="002235B0" w:rsidRPr="00A64E58" w:rsidRDefault="00AF5EFB" w:rsidP="00A64E58">
      <w:pPr>
        <w:pStyle w:val="ListParagraph"/>
        <w:numPr>
          <w:ilvl w:val="1"/>
          <w:numId w:val="1"/>
        </w:numPr>
        <w:spacing w:after="0" w:line="360" w:lineRule="auto"/>
        <w:rPr>
          <w:rFonts w:cs="Arial"/>
        </w:rPr>
      </w:pPr>
      <w:r>
        <w:rPr>
          <w:rFonts w:cs="Arial"/>
        </w:rPr>
        <w:t>PGO</w:t>
      </w:r>
      <w:r w:rsidR="0016299E">
        <w:rPr>
          <w:rFonts w:cs="Arial"/>
        </w:rPr>
        <w:t xml:space="preserve">, </w:t>
      </w:r>
      <w:r w:rsidR="007D66E3">
        <w:rPr>
          <w:rFonts w:cs="Arial"/>
        </w:rPr>
        <w:t>Üniversite Araştırma Konseyi (</w:t>
      </w:r>
      <w:r w:rsidR="0016299E">
        <w:rPr>
          <w:rFonts w:cs="Arial"/>
        </w:rPr>
        <w:t>ÜAK</w:t>
      </w:r>
      <w:r w:rsidR="007D66E3">
        <w:rPr>
          <w:rFonts w:cs="Arial"/>
        </w:rPr>
        <w:t>)</w:t>
      </w:r>
      <w:r w:rsidR="0016299E">
        <w:rPr>
          <w:rFonts w:cs="Arial"/>
        </w:rPr>
        <w:t xml:space="preserve"> Fakülte t</w:t>
      </w:r>
      <w:r w:rsidR="00F86CE4" w:rsidRPr="00A64E58">
        <w:rPr>
          <w:rFonts w:cs="Arial"/>
        </w:rPr>
        <w:t xml:space="preserve">emsilcileri ile başvuruların değerlendirilmesi </w:t>
      </w:r>
      <w:r w:rsidR="00811FB6">
        <w:rPr>
          <w:rFonts w:cs="Arial"/>
        </w:rPr>
        <w:t>hususunda</w:t>
      </w:r>
      <w:r w:rsidR="00811FB6" w:rsidRPr="00A64E58">
        <w:rPr>
          <w:rFonts w:cs="Arial"/>
        </w:rPr>
        <w:t xml:space="preserve"> </w:t>
      </w:r>
      <w:r w:rsidR="00F86CE4" w:rsidRPr="00A64E58">
        <w:rPr>
          <w:rFonts w:cs="Arial"/>
        </w:rPr>
        <w:t xml:space="preserve">toplantı </w:t>
      </w:r>
      <w:r w:rsidR="00811FB6">
        <w:rPr>
          <w:rFonts w:cs="Arial"/>
        </w:rPr>
        <w:t>düzenlemek</w:t>
      </w:r>
      <w:r w:rsidR="00F86CE4" w:rsidRPr="00A64E58">
        <w:rPr>
          <w:rFonts w:cs="Arial"/>
        </w:rPr>
        <w:t xml:space="preserve">, başvuruyu en yakın ÜAK toplantısının gündemine eklemek ve başvuru boyunca gerekli desteğin sağlanmasından sorumludur. </w:t>
      </w:r>
    </w:p>
    <w:p w14:paraId="2CDB27BB" w14:textId="3139D982" w:rsidR="00F86CE4" w:rsidRPr="00A64E58" w:rsidRDefault="003E5454" w:rsidP="00A64E58">
      <w:pPr>
        <w:pStyle w:val="ListParagraph"/>
        <w:numPr>
          <w:ilvl w:val="1"/>
          <w:numId w:val="1"/>
        </w:numPr>
        <w:spacing w:after="0" w:line="360" w:lineRule="auto"/>
        <w:rPr>
          <w:rFonts w:cs="Arial"/>
        </w:rPr>
      </w:pPr>
      <w:r>
        <w:rPr>
          <w:rFonts w:cs="Arial"/>
        </w:rPr>
        <w:t>İAE</w:t>
      </w:r>
      <w:r w:rsidR="00AF5EFB">
        <w:rPr>
          <w:rFonts w:cs="Arial"/>
        </w:rPr>
        <w:t xml:space="preserve"> </w:t>
      </w:r>
      <w:r w:rsidR="00811FB6">
        <w:rPr>
          <w:rFonts w:cs="Arial"/>
        </w:rPr>
        <w:t xml:space="preserve">kapsamında </w:t>
      </w:r>
      <w:r w:rsidR="00801525">
        <w:rPr>
          <w:rFonts w:cs="Arial"/>
        </w:rPr>
        <w:t xml:space="preserve">ÜAK onayı ile </w:t>
      </w:r>
      <w:r w:rsidR="00811FB6">
        <w:rPr>
          <w:rFonts w:cs="Arial"/>
        </w:rPr>
        <w:t>verilebilecek en yüksek</w:t>
      </w:r>
      <w:r w:rsidR="00811FB6" w:rsidRPr="00A64E58">
        <w:rPr>
          <w:rFonts w:cs="Arial"/>
        </w:rPr>
        <w:t xml:space="preserve"> </w:t>
      </w:r>
      <w:r w:rsidR="00F86CE4" w:rsidRPr="00A64E58">
        <w:rPr>
          <w:rFonts w:cs="Arial"/>
        </w:rPr>
        <w:t>destek tutarı ÜAK tarafından yıllık bütçe döneminde belirlenir</w:t>
      </w:r>
      <w:r w:rsidR="00811FB6">
        <w:rPr>
          <w:rFonts w:cs="Arial"/>
        </w:rPr>
        <w:t xml:space="preserve">. Bu </w:t>
      </w:r>
      <w:r w:rsidR="00F86CE4" w:rsidRPr="00A64E58">
        <w:rPr>
          <w:rFonts w:cs="Arial"/>
        </w:rPr>
        <w:t xml:space="preserve">destek tutarı ÜAK tarafından alınacak bir kararla yıl içerisinde </w:t>
      </w:r>
      <w:r w:rsidR="00811FB6">
        <w:rPr>
          <w:rFonts w:cs="Arial"/>
        </w:rPr>
        <w:t xml:space="preserve">yeniden </w:t>
      </w:r>
      <w:r w:rsidR="00F86CE4" w:rsidRPr="00A64E58">
        <w:rPr>
          <w:rFonts w:cs="Arial"/>
        </w:rPr>
        <w:t xml:space="preserve">bildirilmeksizin değiştirilebilir. </w:t>
      </w:r>
      <w:r w:rsidR="00801525">
        <w:rPr>
          <w:rFonts w:cs="Arial"/>
        </w:rPr>
        <w:t xml:space="preserve">Bu tutarı aşan miktarlarda destek ihtiyacı duyan projeler </w:t>
      </w:r>
      <w:r w:rsidR="00F86CE4" w:rsidRPr="00A64E58">
        <w:rPr>
          <w:rFonts w:cs="Arial"/>
        </w:rPr>
        <w:t>ÜAK tarafından Rektör onayına sunul</w:t>
      </w:r>
      <w:r w:rsidR="00801525">
        <w:rPr>
          <w:rFonts w:cs="Arial"/>
        </w:rPr>
        <w:t>abilir ve desteklenebilir.</w:t>
      </w:r>
      <w:r w:rsidR="00F86CE4" w:rsidRPr="00A64E58">
        <w:rPr>
          <w:rFonts w:cs="Arial"/>
        </w:rPr>
        <w:t xml:space="preserve"> </w:t>
      </w:r>
    </w:p>
    <w:p w14:paraId="6E8FFC62" w14:textId="052F96BB" w:rsidR="00F86CE4" w:rsidRPr="00A64E58" w:rsidRDefault="00F86CE4" w:rsidP="00A64E58">
      <w:pPr>
        <w:pStyle w:val="ListParagraph"/>
        <w:widowControl w:val="0"/>
        <w:numPr>
          <w:ilvl w:val="0"/>
          <w:numId w:val="1"/>
        </w:numPr>
        <w:spacing w:after="0" w:line="360" w:lineRule="auto"/>
        <w:ind w:left="0" w:hanging="284"/>
        <w:jc w:val="both"/>
        <w:rPr>
          <w:rFonts w:cs="Arial"/>
          <w:b/>
        </w:rPr>
      </w:pPr>
      <w:r w:rsidRPr="00A64E58">
        <w:rPr>
          <w:rFonts w:cs="Arial"/>
          <w:b/>
        </w:rPr>
        <w:t xml:space="preserve">İç Akademik </w:t>
      </w:r>
      <w:r w:rsidR="003E5454">
        <w:rPr>
          <w:rFonts w:cs="Arial"/>
          <w:b/>
        </w:rPr>
        <w:t>Etkinlik</w:t>
      </w:r>
      <w:r w:rsidRPr="00A64E58">
        <w:rPr>
          <w:rFonts w:cs="Arial"/>
          <w:b/>
        </w:rPr>
        <w:t xml:space="preserve"> Başvuru Değerlendirme</w:t>
      </w:r>
      <w:r w:rsidR="00F61DFC" w:rsidRPr="00A64E58">
        <w:rPr>
          <w:rFonts w:cs="Arial"/>
          <w:b/>
        </w:rPr>
        <w:t xml:space="preserve"> Süreci</w:t>
      </w:r>
    </w:p>
    <w:p w14:paraId="560FB90B" w14:textId="021B81BC" w:rsidR="00840E85" w:rsidRPr="0016299E" w:rsidRDefault="00840E85" w:rsidP="00840E85">
      <w:pPr>
        <w:pStyle w:val="ListParagraph"/>
        <w:widowControl w:val="0"/>
        <w:numPr>
          <w:ilvl w:val="1"/>
          <w:numId w:val="1"/>
        </w:numPr>
        <w:spacing w:after="0" w:line="360" w:lineRule="auto"/>
        <w:jc w:val="both"/>
        <w:rPr>
          <w:rFonts w:cs="Arial"/>
        </w:rPr>
      </w:pPr>
      <w:r w:rsidRPr="00A64E58">
        <w:rPr>
          <w:rFonts w:cs="Arial"/>
        </w:rPr>
        <w:t xml:space="preserve">ÜAK Fakülte temsilcileri, </w:t>
      </w:r>
      <w:r w:rsidR="003E5454">
        <w:rPr>
          <w:rFonts w:cs="Arial"/>
        </w:rPr>
        <w:t>İAE</w:t>
      </w:r>
      <w:r w:rsidRPr="00A64E58">
        <w:rPr>
          <w:rFonts w:cs="Arial"/>
        </w:rPr>
        <w:t xml:space="preserve"> desteği </w:t>
      </w:r>
      <w:r>
        <w:rPr>
          <w:rFonts w:cs="Arial"/>
        </w:rPr>
        <w:t>için başvuru yapan</w:t>
      </w:r>
      <w:r w:rsidRPr="00A64E58">
        <w:rPr>
          <w:rFonts w:cs="Arial"/>
        </w:rPr>
        <w:t xml:space="preserve"> etkinlik önerilerinden hangilerinin destekleneceğini ve </w:t>
      </w:r>
      <w:r>
        <w:rPr>
          <w:rFonts w:cs="Arial"/>
        </w:rPr>
        <w:t xml:space="preserve">her etkinliğe verilecek </w:t>
      </w:r>
      <w:r w:rsidRPr="00A64E58">
        <w:rPr>
          <w:rFonts w:cs="Arial"/>
        </w:rPr>
        <w:t xml:space="preserve">destek tutarlarını </w:t>
      </w:r>
      <w:r>
        <w:rPr>
          <w:rFonts w:cs="Arial"/>
        </w:rPr>
        <w:t>belirlemekle sorumludur</w:t>
      </w:r>
      <w:r w:rsidRPr="00A64E58">
        <w:rPr>
          <w:rFonts w:cs="Arial"/>
        </w:rPr>
        <w:t xml:space="preserve">.  </w:t>
      </w:r>
      <w:r w:rsidRPr="0016299E">
        <w:rPr>
          <w:rFonts w:cs="Arial"/>
        </w:rPr>
        <w:t xml:space="preserve"> </w:t>
      </w:r>
    </w:p>
    <w:p w14:paraId="0FE64905" w14:textId="77777777" w:rsidR="006E50E5" w:rsidRDefault="00F86CE4" w:rsidP="006E50E5">
      <w:pPr>
        <w:pStyle w:val="ListParagraph"/>
        <w:numPr>
          <w:ilvl w:val="1"/>
          <w:numId w:val="1"/>
        </w:numPr>
        <w:spacing w:after="0" w:line="360" w:lineRule="auto"/>
        <w:jc w:val="both"/>
        <w:rPr>
          <w:rFonts w:cs="Arial"/>
        </w:rPr>
      </w:pPr>
      <w:r w:rsidRPr="00A64E58">
        <w:rPr>
          <w:rFonts w:cs="Arial"/>
        </w:rPr>
        <w:t>ÜAK Fakülte temsilcileri</w:t>
      </w:r>
      <w:r w:rsidR="00840E85">
        <w:rPr>
          <w:rFonts w:cs="Arial"/>
        </w:rPr>
        <w:t xml:space="preserve"> başvurunun </w:t>
      </w:r>
      <w:r w:rsidRPr="00A64E58">
        <w:rPr>
          <w:rFonts w:cs="Arial"/>
        </w:rPr>
        <w:t>değerlend</w:t>
      </w:r>
      <w:r w:rsidR="00A31760">
        <w:rPr>
          <w:rFonts w:cs="Arial"/>
        </w:rPr>
        <w:t>ir</w:t>
      </w:r>
      <w:r w:rsidRPr="00A64E58">
        <w:rPr>
          <w:rFonts w:cs="Arial"/>
        </w:rPr>
        <w:t>me</w:t>
      </w:r>
      <w:r w:rsidR="00840E85">
        <w:rPr>
          <w:rFonts w:cs="Arial"/>
        </w:rPr>
        <w:t>si</w:t>
      </w:r>
      <w:r w:rsidRPr="00A64E58">
        <w:rPr>
          <w:rFonts w:cs="Arial"/>
        </w:rPr>
        <w:t xml:space="preserve"> sırasında aşağıda</w:t>
      </w:r>
      <w:r w:rsidR="00811FB6">
        <w:rPr>
          <w:rFonts w:cs="Arial"/>
        </w:rPr>
        <w:t xml:space="preserve">ki </w:t>
      </w:r>
      <w:r w:rsidR="00A31760">
        <w:rPr>
          <w:rFonts w:cs="Arial"/>
        </w:rPr>
        <w:t xml:space="preserve">üç ana </w:t>
      </w:r>
      <w:r w:rsidRPr="00A64E58">
        <w:rPr>
          <w:rFonts w:cs="Arial"/>
        </w:rPr>
        <w:t xml:space="preserve">kriteri </w:t>
      </w:r>
      <w:r w:rsidR="00811FB6">
        <w:rPr>
          <w:rFonts w:cs="Arial"/>
        </w:rPr>
        <w:t>kullanırlar</w:t>
      </w:r>
      <w:r w:rsidRPr="00A64E58">
        <w:rPr>
          <w:rFonts w:cs="Arial"/>
        </w:rPr>
        <w:t xml:space="preserve">: </w:t>
      </w:r>
    </w:p>
    <w:p w14:paraId="6AB49AE2" w14:textId="264C82D5" w:rsidR="00A00CF3" w:rsidRPr="0016299E" w:rsidRDefault="00811FB6" w:rsidP="0016299E">
      <w:pPr>
        <w:pStyle w:val="ListParagraph"/>
        <w:numPr>
          <w:ilvl w:val="0"/>
          <w:numId w:val="24"/>
        </w:numPr>
        <w:spacing w:after="0" w:line="360" w:lineRule="auto"/>
        <w:ind w:left="1560" w:hanging="272"/>
        <w:jc w:val="both"/>
        <w:rPr>
          <w:rFonts w:cs="Arial"/>
        </w:rPr>
      </w:pPr>
      <w:r w:rsidRPr="0016299E">
        <w:rPr>
          <w:rFonts w:cs="Arial"/>
        </w:rPr>
        <w:t>Etkinliğin b</w:t>
      </w:r>
      <w:r w:rsidR="00F86CE4" w:rsidRPr="0016299E">
        <w:rPr>
          <w:rFonts w:cs="Arial"/>
        </w:rPr>
        <w:t>ilimsel ilerlemeye sağlayacağı katkı,</w:t>
      </w:r>
      <w:r w:rsidR="000207AC" w:rsidRPr="0016299E">
        <w:rPr>
          <w:rFonts w:cs="Arial"/>
        </w:rPr>
        <w:t xml:space="preserve"> </w:t>
      </w:r>
      <w:r w:rsidR="00A00CF3" w:rsidRPr="0016299E">
        <w:rPr>
          <w:rFonts w:cs="Arial"/>
        </w:rPr>
        <w:t>Örneğin:</w:t>
      </w:r>
    </w:p>
    <w:p w14:paraId="2C141D52" w14:textId="2CBBEE7F" w:rsidR="00A00CF3" w:rsidRDefault="00A00CF3" w:rsidP="006E50E5">
      <w:pPr>
        <w:pStyle w:val="ListParagraph"/>
        <w:numPr>
          <w:ilvl w:val="0"/>
          <w:numId w:val="13"/>
        </w:numPr>
        <w:spacing w:after="0" w:line="360" w:lineRule="auto"/>
        <w:ind w:left="1843" w:hanging="142"/>
        <w:jc w:val="both"/>
        <w:rPr>
          <w:rFonts w:cs="Arial"/>
        </w:rPr>
      </w:pPr>
      <w:r>
        <w:rPr>
          <w:rFonts w:cs="Arial"/>
        </w:rPr>
        <w:t>Öğrenci katılımının desteklenmesi, teşvik edilmesi.</w:t>
      </w:r>
    </w:p>
    <w:p w14:paraId="3687BCE9" w14:textId="77777777" w:rsidR="00A00CF3" w:rsidRPr="00A64E58" w:rsidRDefault="00A00CF3" w:rsidP="006E50E5">
      <w:pPr>
        <w:pStyle w:val="ListParagraph"/>
        <w:numPr>
          <w:ilvl w:val="0"/>
          <w:numId w:val="13"/>
        </w:numPr>
        <w:spacing w:after="0" w:line="360" w:lineRule="auto"/>
        <w:ind w:left="1843" w:hanging="142"/>
        <w:jc w:val="both"/>
        <w:rPr>
          <w:rFonts w:cs="Arial"/>
        </w:rPr>
      </w:pPr>
      <w:r>
        <w:rPr>
          <w:rFonts w:cs="Arial"/>
        </w:rPr>
        <w:t>Etkinliğin katılımcı</w:t>
      </w:r>
      <w:r w:rsidRPr="00A64E58">
        <w:rPr>
          <w:rFonts w:cs="Arial"/>
        </w:rPr>
        <w:t xml:space="preserve"> araştırmacı ve öğrenci</w:t>
      </w:r>
      <w:r>
        <w:rPr>
          <w:rFonts w:cs="Arial"/>
        </w:rPr>
        <w:t>lere</w:t>
      </w:r>
      <w:r w:rsidRPr="00A64E58">
        <w:rPr>
          <w:rFonts w:cs="Arial"/>
        </w:rPr>
        <w:t xml:space="preserve"> sağlayacağı katkı,</w:t>
      </w:r>
    </w:p>
    <w:p w14:paraId="106711C3" w14:textId="77777777" w:rsidR="00A00CF3" w:rsidRPr="00A64E58" w:rsidRDefault="00A00CF3" w:rsidP="006E50E5">
      <w:pPr>
        <w:pStyle w:val="ListParagraph"/>
        <w:numPr>
          <w:ilvl w:val="0"/>
          <w:numId w:val="13"/>
        </w:numPr>
        <w:spacing w:after="0" w:line="360" w:lineRule="auto"/>
        <w:ind w:left="1843" w:hanging="142"/>
        <w:jc w:val="both"/>
        <w:rPr>
          <w:rFonts w:cs="Arial"/>
        </w:rPr>
      </w:pPr>
      <w:r>
        <w:rPr>
          <w:rFonts w:cs="Arial"/>
        </w:rPr>
        <w:t>Etkinliğin</w:t>
      </w:r>
      <w:r w:rsidRPr="00A64E58">
        <w:rPr>
          <w:rFonts w:cs="Arial"/>
        </w:rPr>
        <w:t xml:space="preserve"> organizasyon ve planla</w:t>
      </w:r>
      <w:r>
        <w:rPr>
          <w:rFonts w:cs="Arial"/>
        </w:rPr>
        <w:t>n</w:t>
      </w:r>
      <w:r w:rsidRPr="00A64E58">
        <w:rPr>
          <w:rFonts w:cs="Arial"/>
        </w:rPr>
        <w:t>masındaki kalite,</w:t>
      </w:r>
    </w:p>
    <w:p w14:paraId="3146A9E9" w14:textId="64F53CD2" w:rsidR="00A00CF3" w:rsidRPr="00A00CF3" w:rsidRDefault="00A00CF3" w:rsidP="006E50E5">
      <w:pPr>
        <w:pStyle w:val="ListParagraph"/>
        <w:numPr>
          <w:ilvl w:val="0"/>
          <w:numId w:val="13"/>
        </w:numPr>
        <w:spacing w:after="0" w:line="360" w:lineRule="auto"/>
        <w:ind w:left="1843" w:hanging="142"/>
        <w:jc w:val="both"/>
        <w:rPr>
          <w:rFonts w:cs="Arial"/>
        </w:rPr>
      </w:pPr>
      <w:r>
        <w:rPr>
          <w:rFonts w:cs="Arial"/>
        </w:rPr>
        <w:t>Etkinliğe katılan k</w:t>
      </w:r>
      <w:r w:rsidRPr="00A64E58">
        <w:rPr>
          <w:rFonts w:cs="Arial"/>
        </w:rPr>
        <w:t>onuşmacıların niteliği ve konuşma konu ile uygunlukları,</w:t>
      </w:r>
    </w:p>
    <w:p w14:paraId="7EF10E0E" w14:textId="72FC34E7" w:rsidR="00A00CF3" w:rsidRPr="006E50E5" w:rsidRDefault="00811FB6" w:rsidP="0016299E">
      <w:pPr>
        <w:pStyle w:val="ListParagraph"/>
        <w:numPr>
          <w:ilvl w:val="0"/>
          <w:numId w:val="24"/>
        </w:numPr>
        <w:spacing w:after="0" w:line="360" w:lineRule="auto"/>
        <w:ind w:left="1560" w:hanging="272"/>
        <w:jc w:val="both"/>
        <w:rPr>
          <w:rFonts w:cs="Arial"/>
        </w:rPr>
      </w:pPr>
      <w:r w:rsidRPr="006E50E5">
        <w:rPr>
          <w:rFonts w:cs="Arial"/>
        </w:rPr>
        <w:t>Etkinliğin SÜ’nün</w:t>
      </w:r>
      <w:r w:rsidR="00F86CE4" w:rsidRPr="006E50E5">
        <w:rPr>
          <w:rFonts w:cs="Arial"/>
        </w:rPr>
        <w:t xml:space="preserve"> araştırma alanındaki bilinirliğine sağlayacağı katkı</w:t>
      </w:r>
      <w:r w:rsidR="00A31760" w:rsidRPr="006E50E5">
        <w:rPr>
          <w:rFonts w:cs="Arial"/>
        </w:rPr>
        <w:t xml:space="preserve">. </w:t>
      </w:r>
      <w:r w:rsidR="00A00CF3" w:rsidRPr="006E50E5">
        <w:rPr>
          <w:rFonts w:cs="Arial"/>
        </w:rPr>
        <w:t>Örneğin:</w:t>
      </w:r>
    </w:p>
    <w:p w14:paraId="06980C36" w14:textId="7C1034F3" w:rsidR="00A31760" w:rsidRDefault="00A00CF3" w:rsidP="006E50E5">
      <w:pPr>
        <w:pStyle w:val="ListParagraph"/>
        <w:numPr>
          <w:ilvl w:val="0"/>
          <w:numId w:val="12"/>
        </w:numPr>
        <w:spacing w:after="0" w:line="360" w:lineRule="auto"/>
        <w:ind w:left="1843" w:hanging="142"/>
        <w:jc w:val="both"/>
        <w:rPr>
          <w:rFonts w:cs="Arial"/>
        </w:rPr>
      </w:pPr>
      <w:r w:rsidRPr="00A00CF3">
        <w:rPr>
          <w:rFonts w:cs="Arial"/>
        </w:rPr>
        <w:lastRenderedPageBreak/>
        <w:t>Etkinliğin</w:t>
      </w:r>
      <w:r w:rsidR="00A31760" w:rsidRPr="00A00CF3">
        <w:rPr>
          <w:rFonts w:cs="Arial"/>
        </w:rPr>
        <w:t xml:space="preserve"> diğer üniversiteler ya da başka dış paydaşlar</w:t>
      </w:r>
      <w:r w:rsidRPr="00A00CF3">
        <w:rPr>
          <w:rFonts w:cs="Arial"/>
        </w:rPr>
        <w:t xml:space="preserve"> ile işbirliği içinde düzenlenmesi</w:t>
      </w:r>
      <w:r w:rsidR="00A31760" w:rsidRPr="00A00CF3">
        <w:rPr>
          <w:rFonts w:cs="Arial"/>
        </w:rPr>
        <w:t xml:space="preserve">. </w:t>
      </w:r>
    </w:p>
    <w:p w14:paraId="5898822B" w14:textId="50867648" w:rsidR="00A00CF3" w:rsidRDefault="00A00CF3" w:rsidP="006E50E5">
      <w:pPr>
        <w:pStyle w:val="ListParagraph"/>
        <w:numPr>
          <w:ilvl w:val="0"/>
          <w:numId w:val="12"/>
        </w:numPr>
        <w:spacing w:after="0" w:line="360" w:lineRule="auto"/>
        <w:ind w:left="1843" w:hanging="142"/>
        <w:jc w:val="both"/>
        <w:rPr>
          <w:rFonts w:cs="Arial"/>
        </w:rPr>
      </w:pPr>
      <w:r w:rsidRPr="00A64E58">
        <w:rPr>
          <w:rFonts w:cs="Arial"/>
        </w:rPr>
        <w:t>Etkinliğin yurtdışı görünürlüğ</w:t>
      </w:r>
      <w:r>
        <w:rPr>
          <w:rFonts w:cs="Arial"/>
        </w:rPr>
        <w:t>ü</w:t>
      </w:r>
    </w:p>
    <w:p w14:paraId="6B729C90" w14:textId="7E301F5B" w:rsidR="00A00CF3" w:rsidRDefault="00A00CF3" w:rsidP="006E50E5">
      <w:pPr>
        <w:pStyle w:val="ListParagraph"/>
        <w:numPr>
          <w:ilvl w:val="0"/>
          <w:numId w:val="12"/>
        </w:numPr>
        <w:spacing w:after="0" w:line="360" w:lineRule="auto"/>
        <w:ind w:left="1843" w:hanging="142"/>
        <w:jc w:val="both"/>
        <w:rPr>
          <w:rFonts w:cs="Arial"/>
        </w:rPr>
      </w:pPr>
      <w:r>
        <w:rPr>
          <w:rFonts w:cs="Arial"/>
        </w:rPr>
        <w:t>E</w:t>
      </w:r>
      <w:r w:rsidR="00777D9F" w:rsidRPr="00A00CF3">
        <w:rPr>
          <w:rFonts w:cs="Arial"/>
        </w:rPr>
        <w:t>tkinliği</w:t>
      </w:r>
      <w:r w:rsidR="00811FB6" w:rsidRPr="00A00CF3">
        <w:rPr>
          <w:rFonts w:cs="Arial"/>
        </w:rPr>
        <w:t>n i</w:t>
      </w:r>
      <w:r w:rsidR="00F86CE4" w:rsidRPr="00A00CF3">
        <w:rPr>
          <w:rFonts w:cs="Arial"/>
        </w:rPr>
        <w:t>şbirliği ağları oluşturmak için SÜ men</w:t>
      </w:r>
      <w:r w:rsidR="00957945" w:rsidRPr="00A00CF3">
        <w:rPr>
          <w:rFonts w:cs="Arial"/>
        </w:rPr>
        <w:t>su</w:t>
      </w:r>
      <w:r w:rsidR="00F86CE4" w:rsidRPr="00A00CF3">
        <w:rPr>
          <w:rFonts w:cs="Arial"/>
        </w:rPr>
        <w:t>plarına sağlayacağı katk</w:t>
      </w:r>
      <w:r>
        <w:rPr>
          <w:rFonts w:cs="Arial"/>
        </w:rPr>
        <w:t>ı</w:t>
      </w:r>
    </w:p>
    <w:p w14:paraId="0BCBFF77" w14:textId="187CCC50" w:rsidR="00A00CF3" w:rsidRPr="00A64E58" w:rsidRDefault="00314BBE" w:rsidP="006E50E5">
      <w:pPr>
        <w:pStyle w:val="ListParagraph"/>
        <w:numPr>
          <w:ilvl w:val="0"/>
          <w:numId w:val="12"/>
        </w:numPr>
        <w:spacing w:after="0" w:line="360" w:lineRule="auto"/>
        <w:ind w:left="1843" w:hanging="142"/>
        <w:jc w:val="both"/>
        <w:rPr>
          <w:rFonts w:cs="Arial"/>
        </w:rPr>
      </w:pPr>
      <w:r w:rsidRPr="00A64E58">
        <w:rPr>
          <w:rFonts w:cs="Arial"/>
        </w:rPr>
        <w:t>Etkinli</w:t>
      </w:r>
      <w:r w:rsidR="00A00CF3">
        <w:rPr>
          <w:rFonts w:cs="Arial"/>
        </w:rPr>
        <w:t>ğin</w:t>
      </w:r>
      <w:r w:rsidRPr="00A64E58">
        <w:rPr>
          <w:rFonts w:cs="Arial"/>
        </w:rPr>
        <w:t xml:space="preserve"> görsel ve yazılı materyallerinde S</w:t>
      </w:r>
      <w:r w:rsidR="00A666C3">
        <w:rPr>
          <w:rFonts w:cs="Arial"/>
        </w:rPr>
        <w:t>Ü</w:t>
      </w:r>
      <w:r w:rsidRPr="00A64E58">
        <w:rPr>
          <w:rFonts w:cs="Arial"/>
        </w:rPr>
        <w:t xml:space="preserve"> </w:t>
      </w:r>
      <w:r w:rsidR="00840E85">
        <w:rPr>
          <w:rFonts w:cs="Arial"/>
        </w:rPr>
        <w:t xml:space="preserve">desteğinin belirtilmesi ve SÜ </w:t>
      </w:r>
      <w:r w:rsidRPr="00A64E58">
        <w:rPr>
          <w:rFonts w:cs="Arial"/>
        </w:rPr>
        <w:t>logosunun bulunması,</w:t>
      </w:r>
    </w:p>
    <w:p w14:paraId="5355E50A" w14:textId="306F5DAC" w:rsidR="000207AC" w:rsidRPr="00A00CF3" w:rsidRDefault="00314BBE" w:rsidP="006E50E5">
      <w:pPr>
        <w:pStyle w:val="ListParagraph"/>
        <w:numPr>
          <w:ilvl w:val="0"/>
          <w:numId w:val="12"/>
        </w:numPr>
        <w:spacing w:after="0" w:line="360" w:lineRule="auto"/>
        <w:ind w:left="1843" w:hanging="142"/>
        <w:jc w:val="both"/>
        <w:rPr>
          <w:rFonts w:cs="Arial"/>
        </w:rPr>
      </w:pPr>
      <w:r w:rsidRPr="00A00CF3">
        <w:rPr>
          <w:rFonts w:cs="Arial"/>
        </w:rPr>
        <w:t>Etkinliğin dışarıdan katılım</w:t>
      </w:r>
      <w:bookmarkStart w:id="0" w:name="_GoBack"/>
      <w:bookmarkEnd w:id="0"/>
      <w:r w:rsidRPr="00A00CF3">
        <w:rPr>
          <w:rFonts w:cs="Arial"/>
        </w:rPr>
        <w:t xml:space="preserve">a </w:t>
      </w:r>
      <w:r w:rsidR="00A666C3" w:rsidRPr="00A00CF3">
        <w:rPr>
          <w:rFonts w:cs="Arial"/>
        </w:rPr>
        <w:t>açık olması</w:t>
      </w:r>
      <w:r w:rsidRPr="00A00CF3">
        <w:rPr>
          <w:rFonts w:cs="Arial"/>
        </w:rPr>
        <w:t>,</w:t>
      </w:r>
    </w:p>
    <w:p w14:paraId="2F2B2AB8" w14:textId="77777777" w:rsidR="00A00CF3" w:rsidRPr="000207AC" w:rsidRDefault="00314BBE" w:rsidP="0016299E">
      <w:pPr>
        <w:pStyle w:val="ListParagraph"/>
        <w:numPr>
          <w:ilvl w:val="0"/>
          <w:numId w:val="24"/>
        </w:numPr>
        <w:spacing w:after="0" w:line="360" w:lineRule="auto"/>
        <w:ind w:left="1560" w:hanging="272"/>
        <w:jc w:val="both"/>
        <w:rPr>
          <w:rFonts w:cs="Arial"/>
        </w:rPr>
      </w:pPr>
      <w:r w:rsidRPr="000207AC">
        <w:rPr>
          <w:rFonts w:cs="Arial"/>
        </w:rPr>
        <w:t>Önerilen bütçenin ihtiyaçlara uygunluğu ve bütçe detayı</w:t>
      </w:r>
      <w:r w:rsidR="00A00CF3" w:rsidRPr="000207AC">
        <w:rPr>
          <w:rFonts w:cs="Arial"/>
        </w:rPr>
        <w:t>. Örneğin:</w:t>
      </w:r>
    </w:p>
    <w:p w14:paraId="1C9ED971" w14:textId="77777777" w:rsidR="00900CBA" w:rsidRDefault="003E5454" w:rsidP="006E50E5">
      <w:pPr>
        <w:pStyle w:val="ListParagraph"/>
        <w:numPr>
          <w:ilvl w:val="0"/>
          <w:numId w:val="12"/>
        </w:numPr>
        <w:spacing w:after="0" w:line="360" w:lineRule="auto"/>
        <w:ind w:left="1843" w:hanging="142"/>
        <w:jc w:val="both"/>
        <w:rPr>
          <w:rFonts w:cs="Arial"/>
        </w:rPr>
      </w:pPr>
      <w:r>
        <w:rPr>
          <w:rFonts w:cs="Arial"/>
        </w:rPr>
        <w:t>İAE</w:t>
      </w:r>
      <w:r w:rsidR="000207AC" w:rsidRPr="000207AC">
        <w:rPr>
          <w:rFonts w:cs="Arial"/>
        </w:rPr>
        <w:t xml:space="preserve"> desteğine başvurmadan önce etkinlik için farklı fon kaynaklarına (TÜBİTAK, özel kuruluşlar v.s.) başvurulmuş olması</w:t>
      </w:r>
      <w:r w:rsidR="00900CBA">
        <w:rPr>
          <w:rFonts w:cs="Arial"/>
        </w:rPr>
        <w:t>,</w:t>
      </w:r>
    </w:p>
    <w:p w14:paraId="614E4C4F" w14:textId="6979F9E2" w:rsidR="000207AC" w:rsidRPr="000207AC" w:rsidRDefault="00900CBA" w:rsidP="006E50E5">
      <w:pPr>
        <w:pStyle w:val="ListParagraph"/>
        <w:numPr>
          <w:ilvl w:val="0"/>
          <w:numId w:val="12"/>
        </w:numPr>
        <w:spacing w:after="0" w:line="360" w:lineRule="auto"/>
        <w:ind w:left="1843" w:hanging="142"/>
        <w:jc w:val="both"/>
        <w:rPr>
          <w:rFonts w:cs="Arial"/>
        </w:rPr>
      </w:pPr>
      <w:r>
        <w:rPr>
          <w:rFonts w:cs="Arial"/>
        </w:rPr>
        <w:t xml:space="preserve">Etkinliğin başka kuruluşlarla ortak yapılması durumunda, SU katkısına diğer kuruluşun ayni veya maddi </w:t>
      </w:r>
      <w:r w:rsidR="007D66E3">
        <w:rPr>
          <w:rFonts w:cs="Arial"/>
        </w:rPr>
        <w:t>olarak bütçeye katkıda bulunması,</w:t>
      </w:r>
      <w:r>
        <w:rPr>
          <w:rFonts w:cs="Arial"/>
        </w:rPr>
        <w:t xml:space="preserve"> </w:t>
      </w:r>
      <w:r w:rsidR="000207AC" w:rsidRPr="000207AC">
        <w:rPr>
          <w:rFonts w:cs="Arial"/>
        </w:rPr>
        <w:t xml:space="preserve"> </w:t>
      </w:r>
    </w:p>
    <w:p w14:paraId="13D24CD7" w14:textId="5214416C" w:rsidR="000207AC" w:rsidRPr="000207AC" w:rsidRDefault="003E5454" w:rsidP="006E50E5">
      <w:pPr>
        <w:pStyle w:val="ListParagraph"/>
        <w:numPr>
          <w:ilvl w:val="0"/>
          <w:numId w:val="12"/>
        </w:numPr>
        <w:spacing w:after="0" w:line="360" w:lineRule="auto"/>
        <w:ind w:left="1843" w:hanging="142"/>
        <w:jc w:val="both"/>
        <w:rPr>
          <w:rFonts w:cs="Arial"/>
        </w:rPr>
      </w:pPr>
      <w:r>
        <w:rPr>
          <w:rFonts w:cs="Arial"/>
        </w:rPr>
        <w:t>İAE</w:t>
      </w:r>
      <w:r w:rsidR="000207AC" w:rsidRPr="000207AC">
        <w:rPr>
          <w:rFonts w:cs="Arial"/>
        </w:rPr>
        <w:t xml:space="preserve"> desteğinin etkinliğe sağlayacağı katkı,</w:t>
      </w:r>
    </w:p>
    <w:p w14:paraId="23AB0E09" w14:textId="3CAC101B" w:rsidR="000207AC" w:rsidRPr="000207AC" w:rsidRDefault="000207AC" w:rsidP="006E50E5">
      <w:pPr>
        <w:pStyle w:val="ListParagraph"/>
        <w:numPr>
          <w:ilvl w:val="0"/>
          <w:numId w:val="12"/>
        </w:numPr>
        <w:spacing w:after="0" w:line="360" w:lineRule="auto"/>
        <w:ind w:left="1843" w:hanging="142"/>
        <w:jc w:val="both"/>
        <w:rPr>
          <w:rFonts w:cs="Arial"/>
        </w:rPr>
      </w:pPr>
      <w:r w:rsidRPr="000207AC">
        <w:rPr>
          <w:rFonts w:cs="Arial"/>
        </w:rPr>
        <w:t>Başvuru Bütçe formunda belirtilen kalemlerin değerlendirilmesinde mümkün olduğunca tasarruflu olunması gözetilir. Yiyecek - içecek kaleminde üniversitenin yemek firmasının menüsü (örneğin çay-kahve ve kurabiye fiyatları) esas alınır.</w:t>
      </w:r>
      <w:r>
        <w:rPr>
          <w:rFonts w:cs="Arial"/>
        </w:rPr>
        <w:t xml:space="preserve"> </w:t>
      </w:r>
      <w:r w:rsidRPr="000207AC">
        <w:rPr>
          <w:rFonts w:cs="Arial"/>
        </w:rPr>
        <w:t xml:space="preserve">Ulaşım kaleminde havaalanı transferi gibi harcamalar için toplu taşıma (Havataş…vs. gibi) ücretleri esas alınır. </w:t>
      </w:r>
    </w:p>
    <w:p w14:paraId="74463FBD" w14:textId="2E45F50D" w:rsidR="000207AC" w:rsidRPr="00156168" w:rsidRDefault="00156168" w:rsidP="00156168">
      <w:pPr>
        <w:pStyle w:val="ListParagraph"/>
        <w:numPr>
          <w:ilvl w:val="0"/>
          <w:numId w:val="12"/>
        </w:numPr>
        <w:tabs>
          <w:tab w:val="left" w:pos="1843"/>
        </w:tabs>
        <w:spacing w:after="0" w:line="360" w:lineRule="auto"/>
        <w:ind w:left="1701" w:firstLine="0"/>
        <w:jc w:val="both"/>
        <w:rPr>
          <w:rFonts w:cs="Arial"/>
        </w:rPr>
      </w:pPr>
      <w:r w:rsidRPr="00156168">
        <w:rPr>
          <w:rFonts w:cs="Arial"/>
        </w:rPr>
        <w:t>Etkinlik Yürütücüsünün (EY) ve etkinlikte yeralan SU personelinin Kişisel Araştırma Fonu (KAF) bütçesinden karşılayabileceği harcamalar için destek sağlanmaz.</w:t>
      </w:r>
    </w:p>
    <w:p w14:paraId="46083902" w14:textId="77777777" w:rsidR="000207AC" w:rsidRPr="000207AC" w:rsidRDefault="000207AC" w:rsidP="006E50E5">
      <w:pPr>
        <w:pStyle w:val="ListParagraph"/>
        <w:numPr>
          <w:ilvl w:val="0"/>
          <w:numId w:val="12"/>
        </w:numPr>
        <w:spacing w:after="0" w:line="360" w:lineRule="auto"/>
        <w:ind w:left="1843" w:hanging="142"/>
        <w:jc w:val="both"/>
        <w:rPr>
          <w:rFonts w:cs="Arial"/>
        </w:rPr>
      </w:pPr>
      <w:r w:rsidRPr="000207AC">
        <w:rPr>
          <w:rFonts w:cs="Arial"/>
        </w:rPr>
        <w:t>Yemek ya da diğer ikram yapılacak etkinliklerde katılacak kişi sayısı belirtilmelidir.</w:t>
      </w:r>
    </w:p>
    <w:p w14:paraId="6165DC8D" w14:textId="03F9B33C" w:rsidR="000207AC" w:rsidRDefault="000207AC" w:rsidP="006E50E5">
      <w:pPr>
        <w:pStyle w:val="ListParagraph"/>
        <w:numPr>
          <w:ilvl w:val="0"/>
          <w:numId w:val="12"/>
        </w:numPr>
        <w:spacing w:after="0" w:line="360" w:lineRule="auto"/>
        <w:ind w:left="1843" w:hanging="142"/>
        <w:jc w:val="both"/>
        <w:rPr>
          <w:rFonts w:cs="Arial"/>
        </w:rPr>
      </w:pPr>
      <w:r w:rsidRPr="000207AC">
        <w:rPr>
          <w:rFonts w:cs="Arial"/>
        </w:rPr>
        <w:t>Başvuru formu bütçe gerekçeleri detaylı açıklanmalıdır; detay bölümünde gerekçesi olmayan kalemler desteklenmeyecektir</w:t>
      </w:r>
      <w:r w:rsidR="00D4526D">
        <w:rPr>
          <w:rFonts w:cs="Arial"/>
        </w:rPr>
        <w:t>.</w:t>
      </w:r>
    </w:p>
    <w:p w14:paraId="55BB71AC" w14:textId="14EAF5C5" w:rsidR="00A00CF3" w:rsidRPr="000207AC" w:rsidRDefault="00035174" w:rsidP="0016299E">
      <w:pPr>
        <w:pStyle w:val="ListParagraph"/>
        <w:numPr>
          <w:ilvl w:val="0"/>
          <w:numId w:val="12"/>
        </w:numPr>
        <w:spacing w:after="0" w:line="360" w:lineRule="auto"/>
        <w:ind w:left="1843" w:hanging="142"/>
        <w:jc w:val="both"/>
        <w:rPr>
          <w:rFonts w:cs="Arial"/>
        </w:rPr>
      </w:pPr>
      <w:r w:rsidRPr="006E50E5">
        <w:rPr>
          <w:rFonts w:cs="Arial"/>
        </w:rPr>
        <w:t xml:space="preserve">Tüm etkinlikler </w:t>
      </w:r>
      <w:r w:rsidR="000207AC" w:rsidRPr="006E50E5">
        <w:rPr>
          <w:rFonts w:cs="Arial"/>
        </w:rPr>
        <w:t>“ön finansman koşulu ile” desteklenir. Yani etkinlik bitiminde bütçeyi aşan gelir ol</w:t>
      </w:r>
      <w:r w:rsidRPr="006E50E5">
        <w:rPr>
          <w:rFonts w:cs="Arial"/>
        </w:rPr>
        <w:t xml:space="preserve">muş </w:t>
      </w:r>
      <w:r w:rsidR="000207AC" w:rsidRPr="006E50E5">
        <w:rPr>
          <w:rFonts w:cs="Arial"/>
        </w:rPr>
        <w:t xml:space="preserve">ise </w:t>
      </w:r>
      <w:r w:rsidR="003E5454">
        <w:rPr>
          <w:rFonts w:cs="Arial"/>
        </w:rPr>
        <w:t>İAE</w:t>
      </w:r>
      <w:r w:rsidR="000207AC" w:rsidRPr="006E50E5">
        <w:rPr>
          <w:rFonts w:cs="Arial"/>
        </w:rPr>
        <w:t xml:space="preserve"> desteğinin geri iadesi </w:t>
      </w:r>
      <w:r w:rsidRPr="006E50E5">
        <w:rPr>
          <w:rFonts w:cs="Arial"/>
        </w:rPr>
        <w:t>istenir.</w:t>
      </w:r>
    </w:p>
    <w:p w14:paraId="756CEA48" w14:textId="6F55A5B6" w:rsidR="000207AC" w:rsidRPr="000207AC" w:rsidRDefault="000207AC" w:rsidP="0016299E">
      <w:pPr>
        <w:pStyle w:val="ListParagraph"/>
        <w:widowControl w:val="0"/>
        <w:numPr>
          <w:ilvl w:val="1"/>
          <w:numId w:val="1"/>
        </w:numPr>
        <w:spacing w:after="0" w:line="360" w:lineRule="auto"/>
        <w:jc w:val="both"/>
        <w:rPr>
          <w:rFonts w:cs="Arial"/>
        </w:rPr>
      </w:pPr>
      <w:r w:rsidRPr="0016299E">
        <w:rPr>
          <w:rFonts w:cs="Arial"/>
        </w:rPr>
        <w:t xml:space="preserve">Bu kriterlere ek olarak </w:t>
      </w:r>
      <w:r w:rsidR="003E5454" w:rsidRPr="0016299E">
        <w:rPr>
          <w:rFonts w:cs="Arial"/>
        </w:rPr>
        <w:t>İAE</w:t>
      </w:r>
      <w:r w:rsidR="00A00CF3" w:rsidRPr="0016299E">
        <w:rPr>
          <w:rFonts w:cs="Arial"/>
        </w:rPr>
        <w:t xml:space="preserve"> desteğinin farklı kişiler ve alanlar aras</w:t>
      </w:r>
      <w:r w:rsidRPr="0016299E">
        <w:rPr>
          <w:rFonts w:cs="Arial"/>
        </w:rPr>
        <w:t>ında dağılması</w:t>
      </w:r>
      <w:r>
        <w:t xml:space="preserve"> hedeflendiğinden:</w:t>
      </w:r>
    </w:p>
    <w:p w14:paraId="1018D139" w14:textId="555AD15E" w:rsidR="00260A12" w:rsidRPr="007D66E3" w:rsidRDefault="000207AC" w:rsidP="007D66E3">
      <w:pPr>
        <w:pStyle w:val="ListParagraph"/>
        <w:numPr>
          <w:ilvl w:val="0"/>
          <w:numId w:val="20"/>
        </w:numPr>
        <w:spacing w:after="0" w:line="360" w:lineRule="auto"/>
        <w:ind w:left="1985" w:hanging="284"/>
        <w:rPr>
          <w:rFonts w:cs="Arial"/>
        </w:rPr>
      </w:pPr>
      <w:r w:rsidRPr="007D66E3">
        <w:rPr>
          <w:rFonts w:cs="Arial"/>
        </w:rPr>
        <w:t>D</w:t>
      </w:r>
      <w:r w:rsidR="00A00CF3" w:rsidRPr="007D66E3">
        <w:rPr>
          <w:rFonts w:cs="Arial"/>
        </w:rPr>
        <w:t xml:space="preserve">üzenli </w:t>
      </w:r>
      <w:r w:rsidRPr="007D66E3">
        <w:rPr>
          <w:rFonts w:cs="Arial"/>
        </w:rPr>
        <w:t xml:space="preserve">olarak </w:t>
      </w:r>
      <w:r w:rsidR="00A00CF3" w:rsidRPr="007D66E3">
        <w:rPr>
          <w:rFonts w:cs="Arial"/>
        </w:rPr>
        <w:t xml:space="preserve">(örneğin her yıl) </w:t>
      </w:r>
      <w:r w:rsidRPr="007D66E3">
        <w:rPr>
          <w:rFonts w:cs="Arial"/>
        </w:rPr>
        <w:t xml:space="preserve">yapılan </w:t>
      </w:r>
      <w:r w:rsidR="00A00CF3" w:rsidRPr="007D66E3">
        <w:rPr>
          <w:rFonts w:cs="Arial"/>
        </w:rPr>
        <w:t xml:space="preserve">etkinlikler diğer etkinliklere göre daha az öncelikli kabul edilir. </w:t>
      </w:r>
    </w:p>
    <w:p w14:paraId="3ADD2953" w14:textId="6B470CD0" w:rsidR="009670FF" w:rsidRPr="007D66E3" w:rsidRDefault="004232A6" w:rsidP="007D66E3">
      <w:pPr>
        <w:pStyle w:val="ListParagraph"/>
        <w:numPr>
          <w:ilvl w:val="0"/>
          <w:numId w:val="20"/>
        </w:numPr>
        <w:spacing w:after="0" w:line="360" w:lineRule="auto"/>
        <w:ind w:left="1985" w:hanging="284"/>
        <w:rPr>
          <w:rFonts w:cs="Arial"/>
        </w:rPr>
      </w:pPr>
      <w:r>
        <w:rPr>
          <w:rFonts w:cs="Arial"/>
        </w:rPr>
        <w:t>Etkinlik Yürütücüsünün</w:t>
      </w:r>
      <w:r w:rsidR="00A00CF3" w:rsidRPr="00260A12">
        <w:rPr>
          <w:rFonts w:cs="Arial"/>
        </w:rPr>
        <w:t xml:space="preserve"> desteklenen etkinlik sayısının aynı yıl içinde iki adedi geçmemesi</w:t>
      </w:r>
      <w:r w:rsidR="000207AC" w:rsidRPr="00260A12">
        <w:rPr>
          <w:rFonts w:cs="Arial"/>
        </w:rPr>
        <w:t xml:space="preserve"> beklenir</w:t>
      </w:r>
      <w:r w:rsidR="00A00CF3" w:rsidRPr="006E50E5">
        <w:rPr>
          <w:rFonts w:cs="Arial"/>
        </w:rPr>
        <w:t xml:space="preserve">. </w:t>
      </w:r>
    </w:p>
    <w:p w14:paraId="2554F15C" w14:textId="4CAAA480" w:rsidR="0016299E" w:rsidRPr="0016299E" w:rsidRDefault="00ED1983" w:rsidP="0016299E">
      <w:pPr>
        <w:pStyle w:val="ListParagraph"/>
        <w:widowControl w:val="0"/>
        <w:numPr>
          <w:ilvl w:val="1"/>
          <w:numId w:val="1"/>
        </w:numPr>
        <w:spacing w:after="0" w:line="360" w:lineRule="auto"/>
        <w:jc w:val="both"/>
        <w:rPr>
          <w:rFonts w:cs="Arial"/>
          <w:b/>
        </w:rPr>
      </w:pPr>
      <w:r w:rsidRPr="009670FF">
        <w:rPr>
          <w:color w:val="000000"/>
        </w:rPr>
        <w:t xml:space="preserve">ÜAK tarafından belirlenen maksimum destek miktarından az talep edilen etkinliklerde, etkinliğin ek bütçeye ihtiyaç duyması durumunda ÜAK Fakülte temsilcileri maksimum tutara kadar ek bütçe tanımlanması yönünde karar verebilir. Bu durum ancak ek destek sağlanmadan </w:t>
      </w:r>
      <w:r w:rsidR="003E5454">
        <w:rPr>
          <w:color w:val="000000"/>
        </w:rPr>
        <w:lastRenderedPageBreak/>
        <w:t xml:space="preserve">Etkinlik’ </w:t>
      </w:r>
      <w:r w:rsidRPr="009670FF">
        <w:rPr>
          <w:color w:val="000000"/>
        </w:rPr>
        <w:t>in gerçekleşmesinin mümkün olmadığı durumlarda</w:t>
      </w:r>
      <w:r w:rsidR="007D66E3">
        <w:rPr>
          <w:color w:val="000000"/>
        </w:rPr>
        <w:t>,</w:t>
      </w:r>
      <w:r w:rsidRPr="009670FF">
        <w:rPr>
          <w:color w:val="000000"/>
        </w:rPr>
        <w:t xml:space="preserve"> ÜAK Fakülte temsilcilerinin onayı ve ÜAK Başkanın bilgisi dahilinde gerçekleştirilir.</w:t>
      </w:r>
    </w:p>
    <w:p w14:paraId="47FD90A5" w14:textId="46BC283E" w:rsidR="00CD107A" w:rsidRPr="0016299E" w:rsidRDefault="00CD107A" w:rsidP="0016299E">
      <w:pPr>
        <w:pStyle w:val="ListParagraph"/>
        <w:widowControl w:val="0"/>
        <w:numPr>
          <w:ilvl w:val="1"/>
          <w:numId w:val="1"/>
        </w:numPr>
        <w:spacing w:after="0" w:line="360" w:lineRule="auto"/>
        <w:jc w:val="both"/>
        <w:rPr>
          <w:rFonts w:cs="Arial"/>
          <w:b/>
        </w:rPr>
      </w:pPr>
      <w:r>
        <w:t xml:space="preserve">Başvuru formunda anlaşılamayan veya eksik bilgi olması durumda </w:t>
      </w:r>
      <w:r w:rsidRPr="0016299E">
        <w:rPr>
          <w:color w:val="000000"/>
        </w:rPr>
        <w:t xml:space="preserve">ÜAK Fakülte temsilcileri ilgili başvuruyu iade edip, formların revizyonunu talep edebilir. </w:t>
      </w:r>
    </w:p>
    <w:p w14:paraId="37F1BFD5" w14:textId="6E3F3D80" w:rsidR="006D66A7" w:rsidRPr="00A64E58" w:rsidRDefault="006D66A7" w:rsidP="007D66E3">
      <w:pPr>
        <w:pStyle w:val="ListParagraph"/>
        <w:widowControl w:val="0"/>
        <w:numPr>
          <w:ilvl w:val="0"/>
          <w:numId w:val="1"/>
        </w:numPr>
        <w:spacing w:after="0" w:line="360" w:lineRule="auto"/>
        <w:ind w:left="0" w:hanging="284"/>
        <w:jc w:val="both"/>
        <w:rPr>
          <w:rFonts w:cs="Arial"/>
          <w:b/>
        </w:rPr>
      </w:pPr>
      <w:r w:rsidRPr="00A64E58">
        <w:rPr>
          <w:rFonts w:cs="Arial"/>
          <w:b/>
        </w:rPr>
        <w:t xml:space="preserve">İç Akademik </w:t>
      </w:r>
      <w:r w:rsidR="003E5454">
        <w:rPr>
          <w:rFonts w:cs="Arial"/>
          <w:b/>
        </w:rPr>
        <w:t xml:space="preserve">Etkinlik’ </w:t>
      </w:r>
      <w:r w:rsidRPr="00A64E58">
        <w:rPr>
          <w:rFonts w:cs="Arial"/>
          <w:b/>
        </w:rPr>
        <w:t xml:space="preserve">in Desteklenmesi </w:t>
      </w:r>
    </w:p>
    <w:p w14:paraId="50592E96" w14:textId="11E29CD7" w:rsidR="00ED1983" w:rsidRPr="00CD107A" w:rsidRDefault="00ED1983" w:rsidP="007D66E3">
      <w:pPr>
        <w:pStyle w:val="ListParagraph"/>
        <w:widowControl w:val="0"/>
        <w:numPr>
          <w:ilvl w:val="1"/>
          <w:numId w:val="1"/>
        </w:numPr>
        <w:spacing w:after="0" w:line="360" w:lineRule="auto"/>
        <w:jc w:val="both"/>
        <w:rPr>
          <w:rFonts w:cs="Arial"/>
          <w:b/>
        </w:rPr>
      </w:pPr>
      <w:r w:rsidRPr="00A64E58">
        <w:rPr>
          <w:color w:val="000000"/>
        </w:rPr>
        <w:t xml:space="preserve">ÜAK Fakülte temsilcileri tarafından </w:t>
      </w:r>
      <w:r w:rsidR="005D2EE8">
        <w:rPr>
          <w:color w:val="000000"/>
        </w:rPr>
        <w:t xml:space="preserve">oy çokluğu ile </w:t>
      </w:r>
      <w:r w:rsidRPr="00A64E58">
        <w:rPr>
          <w:color w:val="000000"/>
        </w:rPr>
        <w:t xml:space="preserve">desteklenmesine karar verilen </w:t>
      </w:r>
      <w:r w:rsidR="003E5454">
        <w:rPr>
          <w:color w:val="000000"/>
        </w:rPr>
        <w:t>Etkinlik</w:t>
      </w:r>
      <w:r w:rsidRPr="00A64E58">
        <w:rPr>
          <w:color w:val="000000"/>
        </w:rPr>
        <w:t xml:space="preserve">ler için </w:t>
      </w:r>
      <w:r w:rsidR="003E5454">
        <w:rPr>
          <w:color w:val="000000"/>
        </w:rPr>
        <w:t>İAE</w:t>
      </w:r>
      <w:r>
        <w:rPr>
          <w:color w:val="000000"/>
        </w:rPr>
        <w:t xml:space="preserve"> tutanağı</w:t>
      </w:r>
      <w:r w:rsidRPr="00A64E58">
        <w:rPr>
          <w:color w:val="000000"/>
        </w:rPr>
        <w:t xml:space="preserve"> hazırlanır ve ÜAK Başkanının bilgisine sunulur. Tutanak ÜAK Başkanının bilgisine sunulduktan sonra 7 iş günü içinde ilgili </w:t>
      </w:r>
      <w:r w:rsidR="004232A6">
        <w:rPr>
          <w:color w:val="000000"/>
        </w:rPr>
        <w:t>E</w:t>
      </w:r>
      <w:r>
        <w:rPr>
          <w:color w:val="000000"/>
        </w:rPr>
        <w:t>Y’ye</w:t>
      </w:r>
      <w:r w:rsidR="003C5F2A">
        <w:rPr>
          <w:color w:val="000000"/>
        </w:rPr>
        <w:t xml:space="preserve"> </w:t>
      </w:r>
      <w:r w:rsidRPr="00A64E58">
        <w:rPr>
          <w:color w:val="000000"/>
        </w:rPr>
        <w:t>bilgilendirme yapılır.  Tutanak daha sonra ÜAK toplantı tutanağına eklenerek Rektör bilgisine sunulur.</w:t>
      </w:r>
    </w:p>
    <w:p w14:paraId="085D1307" w14:textId="05651E6E" w:rsidR="00CD107A" w:rsidRPr="00CD107A" w:rsidRDefault="00A64ED0" w:rsidP="007D66E3">
      <w:pPr>
        <w:pStyle w:val="ListParagraph"/>
        <w:widowControl w:val="0"/>
        <w:numPr>
          <w:ilvl w:val="1"/>
          <w:numId w:val="1"/>
        </w:numPr>
        <w:spacing w:after="0" w:line="360" w:lineRule="auto"/>
        <w:jc w:val="both"/>
        <w:rPr>
          <w:rFonts w:cs="Arial"/>
          <w:b/>
        </w:rPr>
      </w:pPr>
      <w:r>
        <w:rPr>
          <w:color w:val="000000"/>
        </w:rPr>
        <w:t xml:space="preserve">Desteklenmesine karar verilen etkinlik mali yönetim </w:t>
      </w:r>
      <w:r w:rsidR="00ED1983">
        <w:rPr>
          <w:color w:val="000000"/>
        </w:rPr>
        <w:t>takibi için Araştırma Projeleri Yönetim Ofisi’ne (PYO) devredilir</w:t>
      </w:r>
      <w:r>
        <w:rPr>
          <w:lang w:val="en-US"/>
        </w:rPr>
        <w:t xml:space="preserve">. </w:t>
      </w:r>
      <w:r>
        <w:rPr>
          <w:color w:val="000000"/>
        </w:rPr>
        <w:t xml:space="preserve">PYO, etkinlik için </w:t>
      </w:r>
      <w:r w:rsidR="00CD107A" w:rsidRPr="00A64E58">
        <w:rPr>
          <w:color w:val="000000"/>
        </w:rPr>
        <w:t>SAP sisteminde etkinlik kodu oluşturu</w:t>
      </w:r>
      <w:r>
        <w:rPr>
          <w:color w:val="000000"/>
        </w:rPr>
        <w:t xml:space="preserve">r </w:t>
      </w:r>
      <w:r w:rsidR="00CD107A" w:rsidRPr="00A64E58">
        <w:rPr>
          <w:color w:val="000000"/>
        </w:rPr>
        <w:t xml:space="preserve">ve </w:t>
      </w:r>
      <w:r w:rsidR="004232A6">
        <w:rPr>
          <w:color w:val="000000"/>
        </w:rPr>
        <w:t>E</w:t>
      </w:r>
      <w:r w:rsidR="00ED1983">
        <w:rPr>
          <w:color w:val="000000"/>
        </w:rPr>
        <w:t>Y’nin</w:t>
      </w:r>
      <w:r w:rsidR="00CD107A" w:rsidRPr="00A64E58">
        <w:rPr>
          <w:color w:val="000000"/>
        </w:rPr>
        <w:t xml:space="preserve"> talebi ve bütçe planına uygunluğu gözetilerek </w:t>
      </w:r>
      <w:r w:rsidR="00CD107A" w:rsidRPr="00A64E58">
        <w:rPr>
          <w:rStyle w:val="apple-converted-space"/>
          <w:rFonts w:cs="Helvetica"/>
          <w:color w:val="333333"/>
        </w:rPr>
        <w:t> </w:t>
      </w:r>
      <w:r w:rsidR="003D6BDC" w:rsidRPr="00A83019">
        <w:rPr>
          <w:rStyle w:val="apple-converted-space"/>
          <w:rFonts w:cs="Helvetica"/>
          <w:color w:val="000000" w:themeColor="text1"/>
        </w:rPr>
        <w:t>alım süreci</w:t>
      </w:r>
      <w:r w:rsidR="0019432A" w:rsidRPr="00A83019">
        <w:rPr>
          <w:rStyle w:val="apple-converted-space"/>
          <w:rFonts w:cs="Helvetica"/>
          <w:color w:val="000000" w:themeColor="text1"/>
        </w:rPr>
        <w:t>ni</w:t>
      </w:r>
      <w:r w:rsidR="0019432A">
        <w:rPr>
          <w:color w:val="000000"/>
        </w:rPr>
        <w:t xml:space="preserve"> gerçekleştirir.</w:t>
      </w:r>
    </w:p>
    <w:p w14:paraId="75AFA18C" w14:textId="206D2A99" w:rsidR="00C32245" w:rsidRPr="00A64E58" w:rsidRDefault="00C32245" w:rsidP="007D66E3">
      <w:pPr>
        <w:pStyle w:val="ListParagraph"/>
        <w:widowControl w:val="0"/>
        <w:numPr>
          <w:ilvl w:val="0"/>
          <w:numId w:val="1"/>
        </w:numPr>
        <w:spacing w:after="0" w:line="360" w:lineRule="auto"/>
        <w:ind w:left="0" w:hanging="284"/>
        <w:jc w:val="both"/>
        <w:rPr>
          <w:rFonts w:cs="Arial"/>
          <w:b/>
        </w:rPr>
      </w:pPr>
      <w:r w:rsidRPr="00A64E58">
        <w:rPr>
          <w:b/>
          <w:color w:val="000000"/>
        </w:rPr>
        <w:t xml:space="preserve">İç Akademik </w:t>
      </w:r>
      <w:r w:rsidR="003E5454">
        <w:rPr>
          <w:b/>
          <w:color w:val="000000"/>
        </w:rPr>
        <w:t>Etkinlik</w:t>
      </w:r>
      <w:r w:rsidRPr="00A64E58">
        <w:rPr>
          <w:b/>
          <w:color w:val="000000"/>
        </w:rPr>
        <w:t xml:space="preserve"> </w:t>
      </w:r>
      <w:r w:rsidRPr="00A64E58">
        <w:rPr>
          <w:rFonts w:cs="Arial"/>
          <w:b/>
        </w:rPr>
        <w:t>Kapsamındaki Harcamalar</w:t>
      </w:r>
    </w:p>
    <w:p w14:paraId="6DD565ED" w14:textId="5E25D711" w:rsidR="00C32245" w:rsidRPr="00A64E58" w:rsidRDefault="00593F9D" w:rsidP="007D66E3">
      <w:pPr>
        <w:pStyle w:val="ListParagraph"/>
        <w:widowControl w:val="0"/>
        <w:numPr>
          <w:ilvl w:val="1"/>
          <w:numId w:val="1"/>
        </w:numPr>
        <w:spacing w:after="0" w:line="360" w:lineRule="auto"/>
        <w:jc w:val="both"/>
        <w:rPr>
          <w:rFonts w:cs="Arial"/>
          <w:b/>
        </w:rPr>
      </w:pPr>
      <w:r>
        <w:rPr>
          <w:color w:val="000000"/>
        </w:rPr>
        <w:t>Y</w:t>
      </w:r>
      <w:r w:rsidR="00472BD5" w:rsidRPr="00A64E58">
        <w:rPr>
          <w:color w:val="000000"/>
        </w:rPr>
        <w:t>olculuk masrafları, konferans için temin edilen materyaller, pazarlama giderleri, ödenmesi gereken kaporalar, katılımcıla</w:t>
      </w:r>
      <w:r>
        <w:rPr>
          <w:color w:val="000000"/>
        </w:rPr>
        <w:t>r için yiyecek içecek/konaklama giderleri,</w:t>
      </w:r>
      <w:r w:rsidR="00472BD5" w:rsidRPr="00A64E58">
        <w:rPr>
          <w:color w:val="000000"/>
        </w:rPr>
        <w:t xml:space="preserve"> konferans çıktılarının dağıtım giderleri</w:t>
      </w:r>
      <w:r>
        <w:rPr>
          <w:color w:val="000000"/>
        </w:rPr>
        <w:t>, y</w:t>
      </w:r>
      <w:r w:rsidRPr="00A64E58">
        <w:rPr>
          <w:color w:val="000000"/>
        </w:rPr>
        <w:t>abancı konuşmacı</w:t>
      </w:r>
      <w:r>
        <w:rPr>
          <w:color w:val="000000"/>
        </w:rPr>
        <w:t xml:space="preserve">lara ödenen danışmanlık ücreti, </w:t>
      </w:r>
      <w:r w:rsidR="00BF2AC8">
        <w:rPr>
          <w:color w:val="000000"/>
        </w:rPr>
        <w:t xml:space="preserve">hizmet alımı ve anında </w:t>
      </w:r>
      <w:r w:rsidR="005D2EE8">
        <w:rPr>
          <w:color w:val="000000"/>
        </w:rPr>
        <w:t xml:space="preserve">tercüme giderleri </w:t>
      </w:r>
      <w:r w:rsidR="003E5454">
        <w:rPr>
          <w:color w:val="000000"/>
        </w:rPr>
        <w:t>İAE</w:t>
      </w:r>
      <w:r>
        <w:rPr>
          <w:color w:val="000000"/>
        </w:rPr>
        <w:t xml:space="preserve"> kapsamındaki harcama kalemleridir. </w:t>
      </w:r>
      <w:r w:rsidR="005D2EE8">
        <w:rPr>
          <w:color w:val="000000"/>
        </w:rPr>
        <w:t>B</w:t>
      </w:r>
      <w:r>
        <w:rPr>
          <w:color w:val="000000"/>
        </w:rPr>
        <w:t>u harcamalar haricindeki giderler de uygun bulunma</w:t>
      </w:r>
      <w:r w:rsidR="00BF2AC8">
        <w:rPr>
          <w:color w:val="000000"/>
        </w:rPr>
        <w:t>ları</w:t>
      </w:r>
      <w:r>
        <w:rPr>
          <w:color w:val="000000"/>
        </w:rPr>
        <w:t xml:space="preserve"> halinde desteklenebilir.</w:t>
      </w:r>
    </w:p>
    <w:p w14:paraId="2EB42EDC" w14:textId="32EFAEED" w:rsidR="00472BD5" w:rsidRPr="00A64E58" w:rsidRDefault="00472BD5" w:rsidP="007D66E3">
      <w:pPr>
        <w:pStyle w:val="ListParagraph"/>
        <w:widowControl w:val="0"/>
        <w:numPr>
          <w:ilvl w:val="1"/>
          <w:numId w:val="1"/>
        </w:numPr>
        <w:spacing w:after="0" w:line="360" w:lineRule="auto"/>
        <w:jc w:val="both"/>
        <w:rPr>
          <w:rFonts w:cs="Arial"/>
          <w:b/>
        </w:rPr>
      </w:pPr>
      <w:r w:rsidRPr="00A64E58">
        <w:rPr>
          <w:color w:val="000000"/>
        </w:rPr>
        <w:t xml:space="preserve">ÜAK tarafından verilen </w:t>
      </w:r>
      <w:r w:rsidR="003E5454">
        <w:rPr>
          <w:color w:val="000000"/>
        </w:rPr>
        <w:t>İAE</w:t>
      </w:r>
      <w:r w:rsidRPr="00A64E58">
        <w:rPr>
          <w:color w:val="000000"/>
        </w:rPr>
        <w:t xml:space="preserve"> desteği tam zamanlı </w:t>
      </w:r>
      <w:r w:rsidR="00593F9D">
        <w:rPr>
          <w:color w:val="000000"/>
        </w:rPr>
        <w:t>SÜ</w:t>
      </w:r>
      <w:r w:rsidRPr="00A64E58">
        <w:rPr>
          <w:color w:val="000000"/>
        </w:rPr>
        <w:t xml:space="preserve"> öğretim üye</w:t>
      </w:r>
      <w:r w:rsidR="00E34636">
        <w:rPr>
          <w:color w:val="000000"/>
        </w:rPr>
        <w:t>leri</w:t>
      </w:r>
      <w:r w:rsidRPr="00A64E58">
        <w:rPr>
          <w:color w:val="000000"/>
        </w:rPr>
        <w:t xml:space="preserve"> ve çalışanlarına ya da üniversiteye ait kullanılan materyal ve servislere ait ücretleri kapsamaz. Bu tarz giderler </w:t>
      </w:r>
      <w:r w:rsidR="003E5454">
        <w:rPr>
          <w:color w:val="000000"/>
        </w:rPr>
        <w:t>Etkinlik</w:t>
      </w:r>
      <w:r w:rsidRPr="00A64E58">
        <w:rPr>
          <w:color w:val="000000"/>
        </w:rPr>
        <w:t xml:space="preserve"> için toplanan </w:t>
      </w:r>
      <w:r w:rsidR="00264D81" w:rsidRPr="00A64E58">
        <w:rPr>
          <w:color w:val="000000"/>
        </w:rPr>
        <w:t xml:space="preserve">kayıt ücretinden, KAF bütçesinden </w:t>
      </w:r>
      <w:r w:rsidRPr="00A64E58">
        <w:rPr>
          <w:color w:val="000000"/>
        </w:rPr>
        <w:t xml:space="preserve">ya da </w:t>
      </w:r>
      <w:r w:rsidR="003E5454">
        <w:rPr>
          <w:color w:val="000000"/>
        </w:rPr>
        <w:t xml:space="preserve">etkinliğin </w:t>
      </w:r>
      <w:r w:rsidRPr="00A64E58">
        <w:rPr>
          <w:color w:val="000000"/>
        </w:rPr>
        <w:t>dış kaynaklar</w:t>
      </w:r>
      <w:r w:rsidR="003E5454">
        <w:rPr>
          <w:color w:val="000000"/>
        </w:rPr>
        <w:t>ı</w:t>
      </w:r>
      <w:r w:rsidRPr="00A64E58">
        <w:rPr>
          <w:color w:val="000000"/>
        </w:rPr>
        <w:t xml:space="preserve"> tarafından sağlanan desteğinden karşılanabilir.</w:t>
      </w:r>
    </w:p>
    <w:p w14:paraId="517667D7" w14:textId="37E48077" w:rsidR="00264D81" w:rsidRPr="00A64E58" w:rsidRDefault="0001571A" w:rsidP="007D66E3">
      <w:pPr>
        <w:pStyle w:val="ListParagraph"/>
        <w:widowControl w:val="0"/>
        <w:numPr>
          <w:ilvl w:val="1"/>
          <w:numId w:val="1"/>
        </w:numPr>
        <w:spacing w:after="0" w:line="360" w:lineRule="auto"/>
        <w:jc w:val="both"/>
        <w:rPr>
          <w:rFonts w:cs="Arial"/>
        </w:rPr>
      </w:pPr>
      <w:r w:rsidRPr="00A64E58">
        <w:rPr>
          <w:rFonts w:cs="Arial"/>
        </w:rPr>
        <w:t>Etkinlik kapsamında çalışan</w:t>
      </w:r>
      <w:r w:rsidR="004A4BC6">
        <w:rPr>
          <w:rFonts w:cs="Arial"/>
        </w:rPr>
        <w:t xml:space="preserve">; </w:t>
      </w:r>
      <w:r w:rsidRPr="00A64E58">
        <w:rPr>
          <w:rFonts w:cs="Arial"/>
        </w:rPr>
        <w:t xml:space="preserve">mezun </w:t>
      </w:r>
      <w:r w:rsidR="004A4BC6">
        <w:rPr>
          <w:rFonts w:cs="Arial"/>
        </w:rPr>
        <w:t xml:space="preserve">durumunda bulunan </w:t>
      </w:r>
      <w:r w:rsidR="00C0183A">
        <w:rPr>
          <w:rFonts w:cs="Arial"/>
        </w:rPr>
        <w:t>lisans, yüksek lisans ve d</w:t>
      </w:r>
      <w:r w:rsidR="00264D81" w:rsidRPr="00A64E58">
        <w:rPr>
          <w:rFonts w:cs="Arial"/>
        </w:rPr>
        <w:t>oktora öğrencilerine b</w:t>
      </w:r>
      <w:r w:rsidRPr="00A64E58">
        <w:rPr>
          <w:rFonts w:cs="Arial"/>
        </w:rPr>
        <w:t xml:space="preserve">urs mahiyetinde </w:t>
      </w:r>
      <w:r w:rsidR="00264D81" w:rsidRPr="00A64E58">
        <w:rPr>
          <w:rFonts w:cs="Arial"/>
        </w:rPr>
        <w:t>ücret</w:t>
      </w:r>
      <w:r w:rsidRPr="00A64E58">
        <w:rPr>
          <w:rFonts w:cs="Arial"/>
        </w:rPr>
        <w:t xml:space="preserve"> verilemez bu kişilere ancak k</w:t>
      </w:r>
      <w:r w:rsidRPr="00A64E58">
        <w:rPr>
          <w:color w:val="000000"/>
        </w:rPr>
        <w:t xml:space="preserve">ayıt ücretinden ya da </w:t>
      </w:r>
      <w:r w:rsidR="003E5454">
        <w:rPr>
          <w:color w:val="000000"/>
        </w:rPr>
        <w:t>etkinliğ</w:t>
      </w:r>
      <w:r w:rsidRPr="00A64E58">
        <w:rPr>
          <w:color w:val="000000"/>
        </w:rPr>
        <w:t>in dış kaynaklar tarafından sağlanan</w:t>
      </w:r>
      <w:r w:rsidR="00E34636">
        <w:rPr>
          <w:color w:val="000000"/>
        </w:rPr>
        <w:t xml:space="preserve"> </w:t>
      </w:r>
      <w:r w:rsidR="00A64E58" w:rsidRPr="00A64E58">
        <w:rPr>
          <w:rFonts w:cs="Arial"/>
        </w:rPr>
        <w:t xml:space="preserve">gelirlerinden </w:t>
      </w:r>
      <w:r w:rsidRPr="00A64E58">
        <w:rPr>
          <w:rFonts w:cs="Arial"/>
        </w:rPr>
        <w:t xml:space="preserve">danışmanlık </w:t>
      </w:r>
      <w:r w:rsidR="00E34636">
        <w:rPr>
          <w:rFonts w:cs="Arial"/>
        </w:rPr>
        <w:t>ücreti niteliğinde</w:t>
      </w:r>
      <w:r w:rsidR="00E34636" w:rsidRPr="00A64E58">
        <w:rPr>
          <w:rFonts w:cs="Arial"/>
        </w:rPr>
        <w:t xml:space="preserve"> </w:t>
      </w:r>
      <w:r w:rsidRPr="00A64E58">
        <w:rPr>
          <w:rFonts w:cs="Arial"/>
        </w:rPr>
        <w:t xml:space="preserve">ödeme yapılabilir. </w:t>
      </w:r>
    </w:p>
    <w:p w14:paraId="467A8C9B" w14:textId="7A8B907E" w:rsidR="00A64E58" w:rsidRPr="00A64E58" w:rsidRDefault="00A64E58" w:rsidP="007D66E3">
      <w:pPr>
        <w:pStyle w:val="ListParagraph"/>
        <w:widowControl w:val="0"/>
        <w:numPr>
          <w:ilvl w:val="0"/>
          <w:numId w:val="1"/>
        </w:numPr>
        <w:spacing w:after="0" w:line="360" w:lineRule="auto"/>
        <w:ind w:left="0" w:hanging="284"/>
        <w:jc w:val="both"/>
        <w:rPr>
          <w:rFonts w:cs="Arial"/>
          <w:b/>
        </w:rPr>
      </w:pPr>
      <w:r w:rsidRPr="00A64E58">
        <w:rPr>
          <w:b/>
          <w:color w:val="000000"/>
        </w:rPr>
        <w:t xml:space="preserve">İç Akademik </w:t>
      </w:r>
      <w:r w:rsidR="003E5454">
        <w:rPr>
          <w:b/>
          <w:color w:val="000000"/>
        </w:rPr>
        <w:t>Etkinlik</w:t>
      </w:r>
      <w:r w:rsidRPr="00A64E58">
        <w:rPr>
          <w:b/>
          <w:color w:val="000000"/>
        </w:rPr>
        <w:t xml:space="preserve"> </w:t>
      </w:r>
      <w:r w:rsidRPr="00A64E58">
        <w:rPr>
          <w:rFonts w:cs="Arial"/>
          <w:b/>
        </w:rPr>
        <w:t>Kullanımındaki Belgelendirmeler:</w:t>
      </w:r>
    </w:p>
    <w:p w14:paraId="6670E68E" w14:textId="74654CF3" w:rsidR="00A64E58" w:rsidRPr="00A64E58" w:rsidRDefault="00A64E58" w:rsidP="007D66E3">
      <w:pPr>
        <w:pStyle w:val="ListParagraph"/>
        <w:widowControl w:val="0"/>
        <w:numPr>
          <w:ilvl w:val="1"/>
          <w:numId w:val="1"/>
        </w:numPr>
        <w:spacing w:after="0" w:line="360" w:lineRule="auto"/>
        <w:jc w:val="both"/>
        <w:rPr>
          <w:rFonts w:cs="Arial"/>
          <w:b/>
        </w:rPr>
      </w:pPr>
      <w:r w:rsidRPr="00A64E58">
        <w:rPr>
          <w:rFonts w:cs="Arial"/>
        </w:rPr>
        <w:t xml:space="preserve">Harcamalara ait fatura vb. müşteri/alıcı bilgisi içeren belgeler mutlaka </w:t>
      </w:r>
      <w:r w:rsidR="00593F9D">
        <w:rPr>
          <w:rFonts w:cs="Arial"/>
        </w:rPr>
        <w:t>SÜ</w:t>
      </w:r>
      <w:r w:rsidRPr="00A64E58">
        <w:rPr>
          <w:rFonts w:cs="Arial"/>
        </w:rPr>
        <w:t xml:space="preserve"> adına olmalı ve Sabancı Üniversitesi’nin vergi bilgilerini (Tuzla VD 7360078450) içermelidir. Yurtdışından alınacak fatura vb. belgelerde “adres” </w:t>
      </w:r>
      <w:r w:rsidR="000207AC" w:rsidRPr="00A64E58">
        <w:rPr>
          <w:rFonts w:cs="Arial"/>
        </w:rPr>
        <w:t>bölümün</w:t>
      </w:r>
      <w:r w:rsidR="000207AC">
        <w:rPr>
          <w:rFonts w:cs="Arial"/>
        </w:rPr>
        <w:t>d</w:t>
      </w:r>
      <w:r w:rsidR="000207AC" w:rsidRPr="00A64E58">
        <w:rPr>
          <w:rFonts w:cs="Arial"/>
        </w:rPr>
        <w:t xml:space="preserve">e </w:t>
      </w:r>
      <w:r w:rsidRPr="00A64E58">
        <w:rPr>
          <w:rFonts w:cs="Arial"/>
        </w:rPr>
        <w:t xml:space="preserve">SÜ vergi bilgileri </w:t>
      </w:r>
      <w:r w:rsidR="00E34636">
        <w:rPr>
          <w:rFonts w:cs="Arial"/>
        </w:rPr>
        <w:t>bulunmalıdır</w:t>
      </w:r>
      <w:r w:rsidRPr="00A64E58">
        <w:rPr>
          <w:rFonts w:cs="Arial"/>
        </w:rPr>
        <w:t>.</w:t>
      </w:r>
      <w:r w:rsidR="00EB0D0C">
        <w:rPr>
          <w:rFonts w:cs="Arial"/>
        </w:rPr>
        <w:t xml:space="preserve"> Fatura ile birlikte tahsilat makbuzu veya ödeme belgesi (kredi kartı ekstre/slip vb.) beyan edilmelidir. Belgelerden herhangi birinin eksik olması durumunda ödeme </w:t>
      </w:r>
      <w:r w:rsidR="00E34636">
        <w:rPr>
          <w:rFonts w:cs="Arial"/>
        </w:rPr>
        <w:t xml:space="preserve">Mali İşler (Mİ) </w:t>
      </w:r>
      <w:r w:rsidR="00C0183A">
        <w:rPr>
          <w:rFonts w:cs="Arial"/>
        </w:rPr>
        <w:t xml:space="preserve">tarafından </w:t>
      </w:r>
      <w:r w:rsidR="00EB0D0C">
        <w:rPr>
          <w:rFonts w:cs="Arial"/>
        </w:rPr>
        <w:t>gerçekleştirilemez.</w:t>
      </w:r>
    </w:p>
    <w:p w14:paraId="1449C409" w14:textId="77777777" w:rsidR="00A64E58" w:rsidRPr="00A64E58" w:rsidRDefault="00A64E58" w:rsidP="007D66E3">
      <w:pPr>
        <w:pStyle w:val="ListParagraph"/>
        <w:numPr>
          <w:ilvl w:val="1"/>
          <w:numId w:val="1"/>
        </w:numPr>
        <w:spacing w:line="360" w:lineRule="auto"/>
        <w:rPr>
          <w:rFonts w:cs="Arial"/>
        </w:rPr>
      </w:pPr>
      <w:r w:rsidRPr="00A64E58">
        <w:rPr>
          <w:rFonts w:cs="Arial"/>
        </w:rPr>
        <w:t xml:space="preserve">Faturalandırılamayan harcamalar için (SU mensubu dışındaki kişilere </w:t>
      </w:r>
      <w:r>
        <w:rPr>
          <w:rFonts w:cs="Arial"/>
        </w:rPr>
        <w:t>yapılan</w:t>
      </w:r>
      <w:r w:rsidR="00E34636">
        <w:rPr>
          <w:rFonts w:cs="Arial"/>
        </w:rPr>
        <w:t xml:space="preserve"> </w:t>
      </w:r>
      <w:r>
        <w:rPr>
          <w:rFonts w:cs="Arial"/>
        </w:rPr>
        <w:t xml:space="preserve">danışmanlık </w:t>
      </w:r>
      <w:r w:rsidRPr="00A64E58">
        <w:rPr>
          <w:rFonts w:cs="Arial"/>
        </w:rPr>
        <w:t>ödemeler</w:t>
      </w:r>
      <w:r>
        <w:rPr>
          <w:rFonts w:cs="Arial"/>
        </w:rPr>
        <w:t>i</w:t>
      </w:r>
      <w:r w:rsidRPr="00A64E58">
        <w:rPr>
          <w:rFonts w:cs="Arial"/>
        </w:rPr>
        <w:t>) Mİ tarafından gider pusulası kesi</w:t>
      </w:r>
      <w:r>
        <w:rPr>
          <w:rFonts w:cs="Arial"/>
        </w:rPr>
        <w:t xml:space="preserve">lir. Oluşan %20’lik vergi oranı, ödeme yapılacak </w:t>
      </w:r>
      <w:r>
        <w:rPr>
          <w:rFonts w:cs="Arial"/>
        </w:rPr>
        <w:lastRenderedPageBreak/>
        <w:t xml:space="preserve">kişinin ücretinden </w:t>
      </w:r>
      <w:r w:rsidRPr="00A64E58">
        <w:rPr>
          <w:rFonts w:cs="Arial"/>
        </w:rPr>
        <w:t xml:space="preserve">kesilir (Muhtasar beyannamesi). </w:t>
      </w:r>
      <w:r>
        <w:rPr>
          <w:rFonts w:cs="Arial"/>
        </w:rPr>
        <w:t>Danışmanlık yapılacak kişiye</w:t>
      </w:r>
      <w:r w:rsidRPr="00A64E58">
        <w:rPr>
          <w:rFonts w:cs="Arial"/>
        </w:rPr>
        <w:t xml:space="preserve"> gider pusulası </w:t>
      </w:r>
      <w:r w:rsidR="00C0183A">
        <w:rPr>
          <w:rFonts w:cs="Arial"/>
        </w:rPr>
        <w:t>kesilmesi için gerekli belgeler</w:t>
      </w:r>
      <w:r w:rsidRPr="00A64E58">
        <w:rPr>
          <w:rFonts w:cs="Arial"/>
        </w:rPr>
        <w:t xml:space="preserve"> (ödeme yapılacak kişinin nüfus cüzdan ya da pasaport fotokopisi, tutarı belirten ıslak imzalı adres bilgilerinin bulunduğu dilekçe)  </w:t>
      </w:r>
      <w:r>
        <w:rPr>
          <w:rFonts w:cs="Arial"/>
        </w:rPr>
        <w:t>MI</w:t>
      </w:r>
      <w:r w:rsidRPr="00A64E58">
        <w:rPr>
          <w:rFonts w:cs="Arial"/>
        </w:rPr>
        <w:t xml:space="preserve"> birimine </w:t>
      </w:r>
      <w:r w:rsidR="005A3273">
        <w:rPr>
          <w:rFonts w:cs="Arial"/>
        </w:rPr>
        <w:t>iletilmek üzere PYO’ya</w:t>
      </w:r>
      <w:r w:rsidR="00ED6950">
        <w:rPr>
          <w:rFonts w:cs="Arial"/>
        </w:rPr>
        <w:t xml:space="preserve"> </w:t>
      </w:r>
      <w:r>
        <w:rPr>
          <w:rFonts w:cs="Arial"/>
        </w:rPr>
        <w:t xml:space="preserve">teslim edilir. </w:t>
      </w:r>
    </w:p>
    <w:p w14:paraId="6CF236B4" w14:textId="32CF6A4B" w:rsidR="00A64E58" w:rsidRPr="00382338" w:rsidRDefault="00A64E58" w:rsidP="007D66E3">
      <w:pPr>
        <w:pStyle w:val="ListParagraph"/>
        <w:numPr>
          <w:ilvl w:val="1"/>
          <w:numId w:val="1"/>
        </w:numPr>
        <w:spacing w:line="360" w:lineRule="auto"/>
        <w:rPr>
          <w:rFonts w:cs="Arial"/>
        </w:rPr>
      </w:pPr>
      <w:r w:rsidRPr="00A64E58">
        <w:rPr>
          <w:rFonts w:cs="Arial"/>
        </w:rPr>
        <w:t xml:space="preserve">Tüm uçak </w:t>
      </w:r>
      <w:r w:rsidR="00ED6950">
        <w:rPr>
          <w:rFonts w:cs="Arial"/>
        </w:rPr>
        <w:t>seyahatlerinde</w:t>
      </w:r>
      <w:r w:rsidR="00ED6950" w:rsidRPr="00A64E58">
        <w:rPr>
          <w:rFonts w:cs="Arial"/>
        </w:rPr>
        <w:t xml:space="preserve"> </w:t>
      </w:r>
      <w:r w:rsidRPr="00A64E58">
        <w:rPr>
          <w:rFonts w:cs="Arial"/>
        </w:rPr>
        <w:t xml:space="preserve">elektronik biletler ve </w:t>
      </w:r>
      <w:r w:rsidR="00EB0D0C">
        <w:rPr>
          <w:rFonts w:cs="Arial"/>
        </w:rPr>
        <w:t xml:space="preserve">orjinal </w:t>
      </w:r>
      <w:r w:rsidRPr="00A64E58">
        <w:rPr>
          <w:rFonts w:cs="Arial"/>
        </w:rPr>
        <w:t xml:space="preserve">uçuş kartları birlikte beyan edilmelidir. </w:t>
      </w:r>
      <w:r>
        <w:rPr>
          <w:rFonts w:cs="Arial"/>
        </w:rPr>
        <w:t xml:space="preserve">Belgelerden herhangi birinin eksik olması durumunda ödeme gerçekleştirilemez. </w:t>
      </w:r>
      <w:r w:rsidRPr="008332D6">
        <w:rPr>
          <w:rFonts w:cs="Arial"/>
        </w:rPr>
        <w:t>Fatura alınamadığı durumlarda, otobüs veya tren biletleri kullanıcı adına olabilir.</w:t>
      </w:r>
    </w:p>
    <w:p w14:paraId="23298264" w14:textId="622DD446" w:rsidR="008332D6" w:rsidRDefault="008332D6" w:rsidP="007D66E3">
      <w:pPr>
        <w:pStyle w:val="ListParagraph"/>
        <w:widowControl w:val="0"/>
        <w:numPr>
          <w:ilvl w:val="0"/>
          <w:numId w:val="1"/>
        </w:numPr>
        <w:spacing w:after="0" w:line="360" w:lineRule="auto"/>
        <w:ind w:left="0" w:hanging="284"/>
        <w:jc w:val="both"/>
        <w:rPr>
          <w:rFonts w:cs="Arial"/>
          <w:b/>
        </w:rPr>
      </w:pPr>
      <w:r>
        <w:rPr>
          <w:rFonts w:cs="Arial"/>
          <w:b/>
        </w:rPr>
        <w:t xml:space="preserve">İç Akademik </w:t>
      </w:r>
      <w:r w:rsidR="003E5454">
        <w:rPr>
          <w:rFonts w:cs="Arial"/>
          <w:b/>
        </w:rPr>
        <w:t>Etkinlik</w:t>
      </w:r>
      <w:r>
        <w:rPr>
          <w:rFonts w:cs="Arial"/>
          <w:b/>
        </w:rPr>
        <w:t xml:space="preserve"> Harcama Kuralları</w:t>
      </w:r>
    </w:p>
    <w:p w14:paraId="0A7BF87E" w14:textId="1353E973" w:rsidR="00F832FB" w:rsidRDefault="00F832FB" w:rsidP="007D66E3">
      <w:pPr>
        <w:pStyle w:val="ListParagraph"/>
        <w:widowControl w:val="0"/>
        <w:numPr>
          <w:ilvl w:val="1"/>
          <w:numId w:val="1"/>
        </w:numPr>
        <w:spacing w:after="0" w:line="360" w:lineRule="auto"/>
        <w:jc w:val="both"/>
        <w:rPr>
          <w:rFonts w:cs="Arial"/>
        </w:rPr>
      </w:pPr>
      <w:r>
        <w:rPr>
          <w:rFonts w:cs="Arial"/>
        </w:rPr>
        <w:t xml:space="preserve">Etkinlik kapsamında onaylanan bütçe kalemleri arasında, ilgili kalemin %10’unu geçmeyecek şekilde kalemlerarası aktarım yapılabilir. Kalemlerarası aktarım tutarının %10’dan fazla olması veya önceden istenmeyen başka bir kaleme aktarım yapılması sözkonusu olduğunda ÜAK </w:t>
      </w:r>
      <w:r w:rsidR="00E43F7E">
        <w:rPr>
          <w:rFonts w:cs="Arial"/>
        </w:rPr>
        <w:t xml:space="preserve">Fakülte Temsilcilerinin onayı ve ÜAK </w:t>
      </w:r>
      <w:r>
        <w:rPr>
          <w:rFonts w:cs="Arial"/>
        </w:rPr>
        <w:t>Başkanının</w:t>
      </w:r>
      <w:r w:rsidR="00E43F7E">
        <w:rPr>
          <w:rFonts w:cs="Arial"/>
        </w:rPr>
        <w:t xml:space="preserve"> bilgisi dahilinde</w:t>
      </w:r>
      <w:r w:rsidR="00ED6950">
        <w:rPr>
          <w:rFonts w:cs="Arial"/>
        </w:rPr>
        <w:t xml:space="preserve"> kalemlerarası</w:t>
      </w:r>
      <w:r w:rsidR="00E43F7E">
        <w:rPr>
          <w:rFonts w:cs="Arial"/>
        </w:rPr>
        <w:t xml:space="preserve"> </w:t>
      </w:r>
      <w:r w:rsidR="00ED6950">
        <w:rPr>
          <w:rFonts w:cs="Arial"/>
        </w:rPr>
        <w:t>aktarım</w:t>
      </w:r>
      <w:r w:rsidR="00E43F7E">
        <w:rPr>
          <w:rFonts w:cs="Arial"/>
        </w:rPr>
        <w:t xml:space="preserve"> gerçekleştirilebilir. </w:t>
      </w:r>
      <w:r w:rsidR="004232A6">
        <w:rPr>
          <w:rFonts w:cs="Arial"/>
        </w:rPr>
        <w:t>E</w:t>
      </w:r>
      <w:r>
        <w:rPr>
          <w:rFonts w:cs="Arial"/>
        </w:rPr>
        <w:t>Y, hangi kalemlerde ve ne amaçla aktarım istediğini içeren met</w:t>
      </w:r>
      <w:r w:rsidR="00AB61AB">
        <w:rPr>
          <w:rFonts w:cs="Arial"/>
        </w:rPr>
        <w:t>ni e-posta ile PGO’ya iletir.</w:t>
      </w:r>
      <w:r w:rsidR="00ED6950">
        <w:rPr>
          <w:rFonts w:cs="Arial"/>
        </w:rPr>
        <w:t xml:space="preserve"> </w:t>
      </w:r>
      <w:r w:rsidR="00AB61AB">
        <w:rPr>
          <w:rFonts w:cs="Arial"/>
        </w:rPr>
        <w:t>PGO talebi</w:t>
      </w:r>
      <w:r w:rsidR="00E43F7E">
        <w:rPr>
          <w:rFonts w:cs="Arial"/>
        </w:rPr>
        <w:t xml:space="preserve"> ÜAK Fakülte Temsilcilerinin onayına sunar, temsilcilerin t</w:t>
      </w:r>
      <w:r w:rsidR="00AB61AB">
        <w:rPr>
          <w:rFonts w:cs="Arial"/>
        </w:rPr>
        <w:t>alebi uygun bulması halinde, PGO</w:t>
      </w:r>
      <w:r w:rsidR="00ED6950">
        <w:rPr>
          <w:rFonts w:cs="Arial"/>
        </w:rPr>
        <w:t xml:space="preserve"> </w:t>
      </w:r>
      <w:r>
        <w:rPr>
          <w:rFonts w:cs="Arial"/>
        </w:rPr>
        <w:t>ÜAK Başkanı</w:t>
      </w:r>
      <w:r w:rsidR="00E43F7E">
        <w:rPr>
          <w:rFonts w:cs="Arial"/>
        </w:rPr>
        <w:t xml:space="preserve">na talebi iletir ve onayına sunar. ÜAK Başkanı </w:t>
      </w:r>
      <w:r>
        <w:rPr>
          <w:rFonts w:cs="Arial"/>
        </w:rPr>
        <w:t xml:space="preserve">ilgili aktarımın uygunluğuna karar verirse, </w:t>
      </w:r>
      <w:r w:rsidR="00E43F7E">
        <w:rPr>
          <w:rFonts w:cs="Arial"/>
        </w:rPr>
        <w:t>bütçede talep edilen</w:t>
      </w:r>
      <w:r>
        <w:rPr>
          <w:rFonts w:cs="Arial"/>
        </w:rPr>
        <w:t xml:space="preserve"> değişiklik yapılır. </w:t>
      </w:r>
    </w:p>
    <w:p w14:paraId="50F8BC29" w14:textId="5AC75F2A" w:rsidR="00382338" w:rsidRDefault="00382338" w:rsidP="007D66E3">
      <w:pPr>
        <w:pStyle w:val="ListParagraph"/>
        <w:widowControl w:val="0"/>
        <w:numPr>
          <w:ilvl w:val="1"/>
          <w:numId w:val="1"/>
        </w:numPr>
        <w:spacing w:after="0" w:line="360" w:lineRule="auto"/>
        <w:jc w:val="both"/>
        <w:rPr>
          <w:rFonts w:cs="Arial"/>
        </w:rPr>
      </w:pPr>
      <w:r>
        <w:rPr>
          <w:rFonts w:cs="Arial"/>
        </w:rPr>
        <w:t xml:space="preserve">Etkinlik kapsamında onaylanan harcama kalemleri </w:t>
      </w:r>
      <w:r w:rsidR="00ED6950">
        <w:rPr>
          <w:rFonts w:cs="Arial"/>
        </w:rPr>
        <w:t xml:space="preserve">SÜ </w:t>
      </w:r>
      <w:r>
        <w:rPr>
          <w:rFonts w:cs="Arial"/>
        </w:rPr>
        <w:t>Satınalma Yönergesi kapsamında yapılır ve ilgili harcamanın faturası, satınalma süreci tamamlandıkta</w:t>
      </w:r>
      <w:r w:rsidR="009C04AF">
        <w:rPr>
          <w:rFonts w:cs="Arial"/>
        </w:rPr>
        <w:t>n sonra firmadan Satınalma Birimi</w:t>
      </w:r>
      <w:r>
        <w:rPr>
          <w:rFonts w:cs="Arial"/>
        </w:rPr>
        <w:t xml:space="preserve"> tarafından istenir. </w:t>
      </w:r>
    </w:p>
    <w:p w14:paraId="7157482F" w14:textId="6A33D284" w:rsidR="003D6BDC" w:rsidRPr="003D6BDC" w:rsidRDefault="00382338" w:rsidP="007D66E3">
      <w:pPr>
        <w:pStyle w:val="ListParagraph"/>
        <w:widowControl w:val="0"/>
        <w:numPr>
          <w:ilvl w:val="1"/>
          <w:numId w:val="1"/>
        </w:numPr>
        <w:spacing w:after="0" w:line="360" w:lineRule="auto"/>
        <w:jc w:val="both"/>
        <w:rPr>
          <w:rFonts w:cs="Arial"/>
        </w:rPr>
      </w:pPr>
      <w:r w:rsidRPr="003D6BDC">
        <w:rPr>
          <w:rFonts w:cs="Arial"/>
        </w:rPr>
        <w:t xml:space="preserve">Etkinlik kapsamında onaylanan bütçe giderini, </w:t>
      </w:r>
      <w:r w:rsidR="003E5454">
        <w:rPr>
          <w:rFonts w:cs="Arial"/>
        </w:rPr>
        <w:t>EY</w:t>
      </w:r>
      <w:r w:rsidRPr="003D6BDC">
        <w:rPr>
          <w:rFonts w:cs="Arial"/>
        </w:rPr>
        <w:t xml:space="preserve"> </w:t>
      </w:r>
      <w:r w:rsidR="00ED6950">
        <w:rPr>
          <w:rFonts w:cs="Arial"/>
        </w:rPr>
        <w:t>a</w:t>
      </w:r>
      <w:r w:rsidRPr="003D6BDC">
        <w:rPr>
          <w:rFonts w:cs="Arial"/>
        </w:rPr>
        <w:t xml:space="preserve">vans olarak almak istediğinde </w:t>
      </w:r>
      <w:r w:rsidR="00ED6950">
        <w:rPr>
          <w:rFonts w:cs="Arial"/>
        </w:rPr>
        <w:t xml:space="preserve">işlemler </w:t>
      </w:r>
      <w:r w:rsidRPr="003D6BDC">
        <w:rPr>
          <w:rFonts w:cs="Arial"/>
        </w:rPr>
        <w:t>M</w:t>
      </w:r>
      <w:r w:rsidR="00AB61AB" w:rsidRPr="003D6BDC">
        <w:rPr>
          <w:rFonts w:cs="Arial"/>
        </w:rPr>
        <w:t>ali İşler</w:t>
      </w:r>
      <w:r w:rsidR="009C04AF">
        <w:rPr>
          <w:rFonts w:cs="Arial"/>
        </w:rPr>
        <w:t xml:space="preserve"> B</w:t>
      </w:r>
      <w:r w:rsidRPr="003D6BDC">
        <w:rPr>
          <w:rFonts w:cs="Arial"/>
        </w:rPr>
        <w:t xml:space="preserve">irimi </w:t>
      </w:r>
      <w:hyperlink r:id="rId7" w:tgtFrame="_self" w:history="1">
        <w:r w:rsidRPr="003D6BDC">
          <w:rPr>
            <w:rStyle w:val="Hyperlink"/>
            <w:rFonts w:cs="Helvetica"/>
            <w:b/>
            <w:color w:val="5B9BD5" w:themeColor="accent1"/>
            <w:shd w:val="clear" w:color="auto" w:fill="FFFFFF"/>
          </w:rPr>
          <w:t>Harcama Avansları Yönergesi (IFA-S330-02)</w:t>
        </w:r>
      </w:hyperlink>
      <w:r w:rsidR="000207AC">
        <w:rPr>
          <w:rStyle w:val="Hyperlink"/>
          <w:rFonts w:cs="Helvetica"/>
          <w:b/>
          <w:color w:val="5B9BD5" w:themeColor="accent1"/>
          <w:shd w:val="clear" w:color="auto" w:fill="FFFFFF"/>
        </w:rPr>
        <w:t xml:space="preserve"> </w:t>
      </w:r>
      <w:r w:rsidR="003D6BDC" w:rsidRPr="003D6BDC">
        <w:rPr>
          <w:rFonts w:cs="Arial"/>
        </w:rPr>
        <w:t xml:space="preserve">Yönergesi </w:t>
      </w:r>
      <w:r w:rsidRPr="003D6BDC">
        <w:rPr>
          <w:color w:val="000000"/>
        </w:rPr>
        <w:t>çerçevesinde gerçekleştirilir</w:t>
      </w:r>
      <w:r w:rsidR="00ED6950">
        <w:rPr>
          <w:color w:val="000000"/>
        </w:rPr>
        <w:t>. B</w:t>
      </w:r>
      <w:r w:rsidR="003D6BDC" w:rsidRPr="003D6BDC">
        <w:rPr>
          <w:color w:val="000000"/>
        </w:rPr>
        <w:t xml:space="preserve">unun dışındaki tüm alım süreçleri Satınalma Ofisi  </w:t>
      </w:r>
      <w:hyperlink r:id="rId8" w:history="1">
        <w:r w:rsidR="003D6BDC" w:rsidRPr="003D6BDC">
          <w:rPr>
            <w:rStyle w:val="Hyperlink"/>
            <w:rFonts w:cs="Helvetica"/>
            <w:color w:val="5B9BD5" w:themeColor="accent1"/>
          </w:rPr>
          <w:t>Satın Alma Yönergesi (IGS-S730-01)</w:t>
        </w:r>
        <w:r w:rsidR="003D6BDC" w:rsidRPr="003D6BDC">
          <w:rPr>
            <w:rStyle w:val="apple-converted-space"/>
            <w:rFonts w:cs="Helvetica"/>
            <w:color w:val="0088CC"/>
          </w:rPr>
          <w:t> </w:t>
        </w:r>
      </w:hyperlink>
      <w:r w:rsidR="009C04AF">
        <w:rPr>
          <w:color w:val="000000"/>
        </w:rPr>
        <w:t>kapsamında gerçekleştirir.</w:t>
      </w:r>
    </w:p>
    <w:p w14:paraId="3C79245E" w14:textId="3DC21FD7" w:rsidR="00935C69" w:rsidRDefault="00F832FB" w:rsidP="007D66E3">
      <w:pPr>
        <w:pStyle w:val="ListParagraph"/>
        <w:widowControl w:val="0"/>
        <w:numPr>
          <w:ilvl w:val="1"/>
          <w:numId w:val="1"/>
        </w:numPr>
        <w:spacing w:after="0" w:line="360" w:lineRule="auto"/>
        <w:jc w:val="both"/>
        <w:rPr>
          <w:rFonts w:cs="Arial"/>
        </w:rPr>
      </w:pPr>
      <w:r w:rsidRPr="008332D6">
        <w:rPr>
          <w:rFonts w:cs="Arial"/>
        </w:rPr>
        <w:t xml:space="preserve">Desteklenmesine karar </w:t>
      </w:r>
      <w:r>
        <w:rPr>
          <w:rFonts w:cs="Arial"/>
        </w:rPr>
        <w:t>verilen etkinliğin bütçe tutarı, yıllık bütçe dönemi içinde harcanmalıdır</w:t>
      </w:r>
      <w:r w:rsidR="000207AC">
        <w:rPr>
          <w:rFonts w:cs="Arial"/>
        </w:rPr>
        <w:t>.</w:t>
      </w:r>
      <w:r>
        <w:rPr>
          <w:rFonts w:cs="Arial"/>
        </w:rPr>
        <w:t xml:space="preserve"> </w:t>
      </w:r>
      <w:r w:rsidR="000207AC">
        <w:rPr>
          <w:rFonts w:cs="Arial"/>
        </w:rPr>
        <w:t>A</w:t>
      </w:r>
      <w:r>
        <w:rPr>
          <w:rFonts w:cs="Arial"/>
        </w:rPr>
        <w:t>ksi</w:t>
      </w:r>
      <w:r w:rsidR="00ED6950">
        <w:rPr>
          <w:rFonts w:cs="Arial"/>
        </w:rPr>
        <w:t xml:space="preserve"> </w:t>
      </w:r>
      <w:r w:rsidR="00A36C48">
        <w:rPr>
          <w:rFonts w:cs="Arial"/>
        </w:rPr>
        <w:t>durumda</w:t>
      </w:r>
      <w:r w:rsidR="00ED6950">
        <w:rPr>
          <w:rFonts w:cs="Arial"/>
        </w:rPr>
        <w:t>,</w:t>
      </w:r>
      <w:r w:rsidR="00A36C48">
        <w:rPr>
          <w:rFonts w:cs="Arial"/>
        </w:rPr>
        <w:t xml:space="preserve"> kalan bütçe yeni döneme</w:t>
      </w:r>
      <w:r>
        <w:rPr>
          <w:rFonts w:cs="Arial"/>
        </w:rPr>
        <w:t xml:space="preserve"> devir etmez. </w:t>
      </w:r>
      <w:r w:rsidR="00935C69">
        <w:rPr>
          <w:rFonts w:cs="Arial"/>
        </w:rPr>
        <w:t xml:space="preserve">Akademik bütçe yılından önce desteklenmesine karar verilen etkinlikler, </w:t>
      </w:r>
      <w:r>
        <w:rPr>
          <w:rFonts w:cs="Arial"/>
        </w:rPr>
        <w:t xml:space="preserve">bu kuralın dışındadır. </w:t>
      </w:r>
    </w:p>
    <w:p w14:paraId="0E74F634" w14:textId="77777777" w:rsidR="00935C69" w:rsidRPr="00935C69" w:rsidRDefault="00935C69" w:rsidP="007D66E3">
      <w:pPr>
        <w:pStyle w:val="ListParagraph"/>
        <w:widowControl w:val="0"/>
        <w:numPr>
          <w:ilvl w:val="1"/>
          <w:numId w:val="1"/>
        </w:numPr>
        <w:spacing w:after="0" w:line="360" w:lineRule="auto"/>
        <w:jc w:val="both"/>
        <w:rPr>
          <w:rFonts w:cs="Arial"/>
        </w:rPr>
      </w:pPr>
      <w:r>
        <w:rPr>
          <w:rFonts w:cs="Arial"/>
        </w:rPr>
        <w:t>Etkinlik dönemi içerisinde mücbir sebeplerden ötürü gerçekleştirilemeyen ödemeler, ÜAK temsilcilerinin onayına sunulur. ÜAK temsilcilerinin kararı doğrultusunda ilgili ödemenin yeni bütçe döneminden ödenmesi kararlaştırılabilir veya ödeme reddedilebilir.</w:t>
      </w:r>
    </w:p>
    <w:p w14:paraId="3815EA61" w14:textId="4AE01D26" w:rsidR="00743B6F" w:rsidRDefault="00743B6F" w:rsidP="007D66E3">
      <w:pPr>
        <w:pStyle w:val="ListParagraph"/>
        <w:widowControl w:val="0"/>
        <w:numPr>
          <w:ilvl w:val="0"/>
          <w:numId w:val="1"/>
        </w:numPr>
        <w:spacing w:after="0" w:line="360" w:lineRule="auto"/>
        <w:ind w:left="0" w:hanging="284"/>
        <w:jc w:val="both"/>
        <w:rPr>
          <w:rFonts w:cs="Arial"/>
          <w:b/>
        </w:rPr>
      </w:pPr>
      <w:r>
        <w:rPr>
          <w:rFonts w:cs="Arial"/>
          <w:b/>
        </w:rPr>
        <w:t xml:space="preserve">İç Akademik </w:t>
      </w:r>
      <w:r w:rsidR="003E5454">
        <w:rPr>
          <w:rFonts w:cs="Arial"/>
          <w:b/>
        </w:rPr>
        <w:t xml:space="preserve">Etkinlik’ in </w:t>
      </w:r>
      <w:r>
        <w:rPr>
          <w:rFonts w:cs="Arial"/>
          <w:b/>
        </w:rPr>
        <w:t xml:space="preserve">Kapatılması </w:t>
      </w:r>
    </w:p>
    <w:p w14:paraId="247CFD36" w14:textId="1FC37FF9" w:rsidR="00484AF2" w:rsidRPr="006E50E5" w:rsidRDefault="00826F4B" w:rsidP="007D66E3">
      <w:pPr>
        <w:pStyle w:val="ListParagraph"/>
        <w:widowControl w:val="0"/>
        <w:numPr>
          <w:ilvl w:val="1"/>
          <w:numId w:val="1"/>
        </w:numPr>
        <w:spacing w:after="0" w:line="360" w:lineRule="auto"/>
        <w:jc w:val="both"/>
        <w:rPr>
          <w:rFonts w:cs="Arial"/>
          <w:b/>
        </w:rPr>
      </w:pPr>
      <w:r>
        <w:rPr>
          <w:rFonts w:cs="Arial"/>
        </w:rPr>
        <w:t>De</w:t>
      </w:r>
      <w:r w:rsidR="00484AF2">
        <w:rPr>
          <w:rFonts w:cs="Arial"/>
        </w:rPr>
        <w:t xml:space="preserve">steklenen </w:t>
      </w:r>
      <w:r>
        <w:rPr>
          <w:rFonts w:cs="Arial"/>
        </w:rPr>
        <w:t xml:space="preserve">ve bütçesinden harcama yapılan tüm </w:t>
      </w:r>
      <w:r w:rsidR="00484AF2">
        <w:rPr>
          <w:rFonts w:cs="Arial"/>
        </w:rPr>
        <w:t xml:space="preserve">etkinlikler için Kapanış Raporu(link ekle) doldurulur. </w:t>
      </w:r>
      <w:r w:rsidR="0047026C">
        <w:rPr>
          <w:rFonts w:cs="Arial"/>
        </w:rPr>
        <w:t>Desteklenen</w:t>
      </w:r>
      <w:r w:rsidR="00484AF2" w:rsidRPr="00043747">
        <w:rPr>
          <w:rFonts w:cs="Arial"/>
        </w:rPr>
        <w:t xml:space="preserve"> bir etkinliğin </w:t>
      </w:r>
      <w:r w:rsidR="00484AF2">
        <w:rPr>
          <w:rFonts w:cs="Arial"/>
        </w:rPr>
        <w:t xml:space="preserve">ertelenmesi, gerçekleşmemesine karar verilmesi veya etkinlik bütçesinin </w:t>
      </w:r>
      <w:r w:rsidR="003C7F71">
        <w:rPr>
          <w:rFonts w:cs="Arial"/>
        </w:rPr>
        <w:t xml:space="preserve">hiç </w:t>
      </w:r>
      <w:r w:rsidR="00484AF2">
        <w:rPr>
          <w:rFonts w:cs="Arial"/>
        </w:rPr>
        <w:t>kullanılmaması durum</w:t>
      </w:r>
      <w:r w:rsidR="00067F8E">
        <w:rPr>
          <w:rFonts w:cs="Arial"/>
        </w:rPr>
        <w:t>larında</w:t>
      </w:r>
      <w:r>
        <w:rPr>
          <w:color w:val="000000"/>
        </w:rPr>
        <w:t xml:space="preserve">, </w:t>
      </w:r>
      <w:r w:rsidR="0023580F">
        <w:rPr>
          <w:color w:val="000000"/>
        </w:rPr>
        <w:t xml:space="preserve">Kapanış Raporu doldurulmasına gerek olmayıp </w:t>
      </w:r>
      <w:r>
        <w:rPr>
          <w:color w:val="000000"/>
        </w:rPr>
        <w:t>Etkinlik Yürütücüsü</w:t>
      </w:r>
      <w:r w:rsidR="00067F8E">
        <w:rPr>
          <w:color w:val="000000"/>
        </w:rPr>
        <w:t>’nün</w:t>
      </w:r>
      <w:r>
        <w:rPr>
          <w:color w:val="000000"/>
        </w:rPr>
        <w:t xml:space="preserve"> PGO’ya durumu e-posta ile bildirmesi </w:t>
      </w:r>
      <w:r w:rsidR="00067F8E">
        <w:rPr>
          <w:color w:val="000000"/>
        </w:rPr>
        <w:t>yeterlidir.</w:t>
      </w:r>
    </w:p>
    <w:p w14:paraId="57EFBF32" w14:textId="64E1D73B" w:rsidR="006E50E5" w:rsidRDefault="00451FC7" w:rsidP="007D66E3">
      <w:pPr>
        <w:pStyle w:val="ListParagraph"/>
        <w:widowControl w:val="0"/>
        <w:numPr>
          <w:ilvl w:val="1"/>
          <w:numId w:val="1"/>
        </w:numPr>
        <w:spacing w:after="0" w:line="360" w:lineRule="auto"/>
        <w:jc w:val="both"/>
        <w:rPr>
          <w:rFonts w:cs="Arial"/>
        </w:rPr>
      </w:pPr>
      <w:r>
        <w:rPr>
          <w:color w:val="000000"/>
        </w:rPr>
        <w:t>Kapanış</w:t>
      </w:r>
      <w:r w:rsidRPr="00451FC7">
        <w:rPr>
          <w:color w:val="000000"/>
        </w:rPr>
        <w:t xml:space="preserve"> </w:t>
      </w:r>
      <w:r w:rsidR="00484AF2">
        <w:rPr>
          <w:color w:val="000000"/>
        </w:rPr>
        <w:t>R</w:t>
      </w:r>
      <w:r w:rsidRPr="00451FC7">
        <w:rPr>
          <w:color w:val="000000"/>
        </w:rPr>
        <w:t xml:space="preserve">aporu </w:t>
      </w:r>
      <w:r w:rsidR="008C13C0">
        <w:rPr>
          <w:color w:val="000000"/>
        </w:rPr>
        <w:t>Etkinliğin</w:t>
      </w:r>
      <w:r w:rsidRPr="00451FC7">
        <w:rPr>
          <w:color w:val="000000"/>
        </w:rPr>
        <w:t xml:space="preserve"> gerçekleşmesinden en geç iki sonra etkinlik kapsamında basılan </w:t>
      </w:r>
      <w:r w:rsidRPr="00451FC7">
        <w:rPr>
          <w:color w:val="000000"/>
        </w:rPr>
        <w:lastRenderedPageBreak/>
        <w:t>özet/bildiri kitabı vb</w:t>
      </w:r>
      <w:r w:rsidR="00F93136">
        <w:rPr>
          <w:color w:val="000000"/>
        </w:rPr>
        <w:t>. gibi çıktılar ile birlikte PYO</w:t>
      </w:r>
      <w:r w:rsidRPr="00451FC7">
        <w:rPr>
          <w:color w:val="000000"/>
        </w:rPr>
        <w:t>’</w:t>
      </w:r>
      <w:r w:rsidR="00F93136">
        <w:rPr>
          <w:color w:val="000000"/>
        </w:rPr>
        <w:t>ya</w:t>
      </w:r>
      <w:r w:rsidRPr="00451FC7">
        <w:rPr>
          <w:color w:val="000000"/>
        </w:rPr>
        <w:t xml:space="preserve"> teslim edil</w:t>
      </w:r>
      <w:r w:rsidR="00484AF2">
        <w:rPr>
          <w:color w:val="000000"/>
        </w:rPr>
        <w:t>ir.</w:t>
      </w:r>
      <w:r w:rsidRPr="00451FC7">
        <w:rPr>
          <w:color w:val="000000"/>
        </w:rPr>
        <w:t xml:space="preserve"> </w:t>
      </w:r>
      <w:r w:rsidR="00F93136" w:rsidRPr="00451FC7">
        <w:rPr>
          <w:rFonts w:cs="Arial"/>
        </w:rPr>
        <w:t>Kapanış Raporu</w:t>
      </w:r>
      <w:r w:rsidR="00484AF2">
        <w:rPr>
          <w:rFonts w:cs="Arial"/>
        </w:rPr>
        <w:t>’</w:t>
      </w:r>
      <w:r w:rsidR="004232A6">
        <w:rPr>
          <w:rFonts w:cs="Arial"/>
        </w:rPr>
        <w:t>nu teslim etmeyen E</w:t>
      </w:r>
      <w:r w:rsidR="00F93136" w:rsidRPr="00451FC7">
        <w:rPr>
          <w:rFonts w:cs="Arial"/>
        </w:rPr>
        <w:t xml:space="preserve">Y’nin başka bir </w:t>
      </w:r>
      <w:r w:rsidR="003E5454">
        <w:rPr>
          <w:rFonts w:cs="Arial"/>
        </w:rPr>
        <w:t>Etkinlik</w:t>
      </w:r>
      <w:r w:rsidR="00F93136" w:rsidRPr="00451FC7">
        <w:rPr>
          <w:rFonts w:cs="Arial"/>
        </w:rPr>
        <w:t xml:space="preserve"> ile ilgili başvuru</w:t>
      </w:r>
      <w:r w:rsidR="00F93136">
        <w:rPr>
          <w:rFonts w:cs="Arial"/>
        </w:rPr>
        <w:t>su</w:t>
      </w:r>
      <w:r w:rsidR="00F93136" w:rsidRPr="00451FC7">
        <w:rPr>
          <w:rFonts w:cs="Arial"/>
        </w:rPr>
        <w:t xml:space="preserve"> kabul edilme</w:t>
      </w:r>
      <w:r w:rsidR="000207AC">
        <w:rPr>
          <w:rFonts w:cs="Arial"/>
        </w:rPr>
        <w:t>z</w:t>
      </w:r>
      <w:r w:rsidR="00F93136" w:rsidRPr="00451FC7">
        <w:rPr>
          <w:rFonts w:cs="Arial"/>
        </w:rPr>
        <w:t>.</w:t>
      </w:r>
      <w:r w:rsidR="00ED6950">
        <w:rPr>
          <w:rFonts w:cs="Arial"/>
        </w:rPr>
        <w:t xml:space="preserve"> Bu amaçla, yeni başvurular için geçmişe dönük gerekli inceleme PGO tarafından yapılır.</w:t>
      </w:r>
    </w:p>
    <w:p w14:paraId="01C2E623" w14:textId="12544198" w:rsidR="006E50E5" w:rsidRDefault="00484AF2" w:rsidP="007D66E3">
      <w:pPr>
        <w:pStyle w:val="ListParagraph"/>
        <w:widowControl w:val="0"/>
        <w:numPr>
          <w:ilvl w:val="1"/>
          <w:numId w:val="1"/>
        </w:numPr>
        <w:spacing w:after="0" w:line="360" w:lineRule="auto"/>
        <w:jc w:val="both"/>
        <w:rPr>
          <w:rFonts w:cs="Arial"/>
        </w:rPr>
      </w:pPr>
      <w:r w:rsidRPr="006E50E5">
        <w:rPr>
          <w:rFonts w:cs="Arial"/>
        </w:rPr>
        <w:t>ÜAK tarafı</w:t>
      </w:r>
      <w:r w:rsidR="00D90936" w:rsidRPr="006E50E5">
        <w:rPr>
          <w:rFonts w:cs="Arial"/>
        </w:rPr>
        <w:t>ndan onaylanan Kapanış Raporu</w:t>
      </w:r>
      <w:r w:rsidRPr="006E50E5">
        <w:rPr>
          <w:rFonts w:cs="Arial"/>
        </w:rPr>
        <w:t xml:space="preserve"> PYO tarafından ALP ve SÜ web sitelerinde yayınlanabileceği için, raporun herkese hitap eden, ayrıntılı, açık, anlaşılır ve akademik bir dille Türkçe veya İngilizce yazılması beklenmektedir.</w:t>
      </w:r>
      <w:r w:rsidR="003E5454">
        <w:rPr>
          <w:rFonts w:cs="Arial"/>
        </w:rPr>
        <w:t xml:space="preserve"> </w:t>
      </w:r>
      <w:r w:rsidR="00451FC7" w:rsidRPr="006E50E5">
        <w:rPr>
          <w:color w:val="000000"/>
        </w:rPr>
        <w:t>Etkinlik</w:t>
      </w:r>
      <w:r w:rsidR="007C3A07" w:rsidRPr="006E50E5">
        <w:rPr>
          <w:color w:val="000000"/>
        </w:rPr>
        <w:t>lerin</w:t>
      </w:r>
      <w:r w:rsidR="00451FC7" w:rsidRPr="006E50E5">
        <w:rPr>
          <w:color w:val="000000"/>
        </w:rPr>
        <w:t xml:space="preserve"> somut çıktılarının belirtilmesi de</w:t>
      </w:r>
      <w:r w:rsidR="00CC4A8B" w:rsidRPr="006E50E5">
        <w:rPr>
          <w:color w:val="000000"/>
        </w:rPr>
        <w:t>ğerlendirme açısından önemlidir</w:t>
      </w:r>
      <w:r w:rsidR="007C3A07" w:rsidRPr="006E50E5">
        <w:rPr>
          <w:color w:val="000000"/>
        </w:rPr>
        <w:t>. A</w:t>
      </w:r>
      <w:r w:rsidR="00CC4A8B" w:rsidRPr="006E50E5">
        <w:rPr>
          <w:color w:val="000000"/>
        </w:rPr>
        <w:t>yrıca e</w:t>
      </w:r>
      <w:r w:rsidR="00451FC7" w:rsidRPr="006E50E5">
        <w:rPr>
          <w:rFonts w:cs="Arial"/>
        </w:rPr>
        <w:t>tkinlik sırasında çekilen fotoğrafların etkinlik raporuna eklenmesi beklenmektedir.</w:t>
      </w:r>
      <w:r w:rsidR="003E5454">
        <w:rPr>
          <w:rFonts w:cs="Arial"/>
        </w:rPr>
        <w:t xml:space="preserve"> </w:t>
      </w:r>
      <w:r w:rsidR="00FC46B1" w:rsidRPr="006E50E5">
        <w:rPr>
          <w:rFonts w:cs="Arial"/>
        </w:rPr>
        <w:t>Kapanış</w:t>
      </w:r>
      <w:r w:rsidR="00451FC7" w:rsidRPr="006E50E5">
        <w:rPr>
          <w:rFonts w:cs="Arial"/>
        </w:rPr>
        <w:t xml:space="preserve"> Raporu’nun gerçekleşen </w:t>
      </w:r>
      <w:r w:rsidR="003E5454">
        <w:rPr>
          <w:rFonts w:cs="Arial"/>
        </w:rPr>
        <w:t>Etkinlik</w:t>
      </w:r>
      <w:r w:rsidR="00451FC7" w:rsidRPr="006E50E5">
        <w:rPr>
          <w:rFonts w:cs="Arial"/>
        </w:rPr>
        <w:t xml:space="preserve"> hakkında tüm bilgi ve detayları yansıtması beklen</w:t>
      </w:r>
      <w:r w:rsidR="000B759D" w:rsidRPr="006E50E5">
        <w:rPr>
          <w:rFonts w:cs="Arial"/>
        </w:rPr>
        <w:t xml:space="preserve">mektedir. </w:t>
      </w:r>
    </w:p>
    <w:p w14:paraId="6004DFAE" w14:textId="61B878F0" w:rsidR="00743B6F" w:rsidRPr="006E50E5" w:rsidRDefault="00451FC7" w:rsidP="007D66E3">
      <w:pPr>
        <w:pStyle w:val="ListParagraph"/>
        <w:widowControl w:val="0"/>
        <w:numPr>
          <w:ilvl w:val="1"/>
          <w:numId w:val="1"/>
        </w:numPr>
        <w:spacing w:after="0" w:line="360" w:lineRule="auto"/>
        <w:jc w:val="both"/>
        <w:rPr>
          <w:rFonts w:cs="Arial"/>
        </w:rPr>
      </w:pPr>
      <w:r w:rsidRPr="006E50E5">
        <w:rPr>
          <w:rFonts w:cs="Arial"/>
        </w:rPr>
        <w:t>Ge</w:t>
      </w:r>
      <w:r w:rsidR="003E5454">
        <w:rPr>
          <w:rFonts w:cs="Arial"/>
        </w:rPr>
        <w:t>rekli görülmesi durumunda ÜAK, E</w:t>
      </w:r>
      <w:r w:rsidRPr="006E50E5">
        <w:rPr>
          <w:rFonts w:cs="Arial"/>
        </w:rPr>
        <w:t xml:space="preserve">Y tarafından </w:t>
      </w:r>
      <w:r w:rsidR="008C13C0">
        <w:rPr>
          <w:rFonts w:cs="Arial"/>
        </w:rPr>
        <w:t>e</w:t>
      </w:r>
      <w:r w:rsidR="003E5454">
        <w:rPr>
          <w:rFonts w:cs="Arial"/>
        </w:rPr>
        <w:t>tkinlik</w:t>
      </w:r>
      <w:r w:rsidRPr="006E50E5">
        <w:rPr>
          <w:rFonts w:cs="Arial"/>
        </w:rPr>
        <w:t xml:space="preserve"> ile ilgili sunum yap</w:t>
      </w:r>
      <w:r w:rsidR="00044330" w:rsidRPr="006E50E5">
        <w:rPr>
          <w:rFonts w:cs="Arial"/>
        </w:rPr>
        <w:t>ıl</w:t>
      </w:r>
      <w:r w:rsidRPr="006E50E5">
        <w:rPr>
          <w:rFonts w:cs="Arial"/>
        </w:rPr>
        <w:t xml:space="preserve">masını isteyebilir. Kapanış Raporu’nda etkinlik çıktılarının ve sağlanan faydanın belirtilmesi ve kapanış bütçe raporu hazırlanması beklenmektedir. Kapanış Raporu’nun </w:t>
      </w:r>
      <w:r w:rsidR="00802417" w:rsidRPr="006E50E5">
        <w:rPr>
          <w:rFonts w:cs="Arial"/>
        </w:rPr>
        <w:t xml:space="preserve">hem </w:t>
      </w:r>
      <w:r w:rsidRPr="006E50E5">
        <w:rPr>
          <w:rFonts w:cs="Arial"/>
        </w:rPr>
        <w:t>elektronik posta ile he</w:t>
      </w:r>
      <w:r w:rsidR="00CC4A8B" w:rsidRPr="006E50E5">
        <w:rPr>
          <w:rFonts w:cs="Arial"/>
        </w:rPr>
        <w:t>m de ıslak imzalı çıktısının PYO’ya</w:t>
      </w:r>
      <w:r w:rsidRPr="006E50E5">
        <w:rPr>
          <w:rFonts w:cs="Arial"/>
        </w:rPr>
        <w:t xml:space="preserve"> teslim edilmesi gerekmektedir.</w:t>
      </w:r>
    </w:p>
    <w:p w14:paraId="20BC6785" w14:textId="3108E03D" w:rsidR="00CC4A8B" w:rsidRPr="006E50E5" w:rsidRDefault="00CC4A8B" w:rsidP="007D66E3">
      <w:pPr>
        <w:pStyle w:val="ListParagraph"/>
        <w:widowControl w:val="0"/>
        <w:numPr>
          <w:ilvl w:val="1"/>
          <w:numId w:val="1"/>
        </w:numPr>
        <w:spacing w:after="0" w:line="360" w:lineRule="auto"/>
        <w:jc w:val="both"/>
        <w:rPr>
          <w:rFonts w:cs="Arial"/>
          <w:b/>
        </w:rPr>
      </w:pPr>
      <w:r w:rsidRPr="00470BD3">
        <w:rPr>
          <w:color w:val="000000"/>
        </w:rPr>
        <w:t xml:space="preserve">PYO, etkinliğin kapanışının onaylanması için </w:t>
      </w:r>
      <w:r w:rsidRPr="00160936">
        <w:rPr>
          <w:color w:val="000000"/>
        </w:rPr>
        <w:t>Etkinlik Kapanış Raporu</w:t>
      </w:r>
      <w:r w:rsidR="00044330">
        <w:rPr>
          <w:color w:val="000000"/>
        </w:rPr>
        <w:t>’</w:t>
      </w:r>
      <w:r w:rsidRPr="00160936">
        <w:rPr>
          <w:color w:val="000000"/>
        </w:rPr>
        <w:t xml:space="preserve">nu PGO’ya devreder. PGO’nun koordinasyonu ile ÜAK Fakülte Temsilcileri tarafından </w:t>
      </w:r>
      <w:r w:rsidR="003E5454">
        <w:rPr>
          <w:color w:val="000000"/>
        </w:rPr>
        <w:t>İAE</w:t>
      </w:r>
      <w:r w:rsidR="004F7CDA" w:rsidRPr="00160936">
        <w:rPr>
          <w:color w:val="000000"/>
        </w:rPr>
        <w:t xml:space="preserve"> Uygulama formundaki kurallar dahilinde </w:t>
      </w:r>
      <w:r w:rsidRPr="00160936">
        <w:rPr>
          <w:color w:val="000000"/>
        </w:rPr>
        <w:t xml:space="preserve">değerlendirilen Kapatma Raporu, olumlu olması durumunda </w:t>
      </w:r>
      <w:r w:rsidR="004F7CDA">
        <w:rPr>
          <w:color w:val="000000"/>
        </w:rPr>
        <w:t>onaylanır.</w:t>
      </w:r>
    </w:p>
    <w:p w14:paraId="7261A226" w14:textId="2EED2FD1" w:rsidR="005D2EE8" w:rsidRPr="00CD107A" w:rsidRDefault="005D2EE8" w:rsidP="007D66E3">
      <w:pPr>
        <w:pStyle w:val="ListParagraph"/>
        <w:widowControl w:val="0"/>
        <w:numPr>
          <w:ilvl w:val="1"/>
          <w:numId w:val="1"/>
        </w:numPr>
        <w:spacing w:after="0" w:line="360" w:lineRule="auto"/>
        <w:jc w:val="both"/>
        <w:rPr>
          <w:rFonts w:cs="Arial"/>
          <w:b/>
        </w:rPr>
      </w:pPr>
      <w:r w:rsidRPr="00A64E58">
        <w:rPr>
          <w:color w:val="000000"/>
        </w:rPr>
        <w:t>ÜAK Fakülte temsilcileri</w:t>
      </w:r>
      <w:r>
        <w:rPr>
          <w:color w:val="000000"/>
        </w:rPr>
        <w:t xml:space="preserve"> tarafından oy çokluğu ile kapatılması uygun bulunan </w:t>
      </w:r>
      <w:r w:rsidR="008C13C0">
        <w:rPr>
          <w:color w:val="000000"/>
        </w:rPr>
        <w:t>e</w:t>
      </w:r>
      <w:r w:rsidR="003E5454">
        <w:rPr>
          <w:color w:val="000000"/>
        </w:rPr>
        <w:t>tkinlik</w:t>
      </w:r>
      <w:r w:rsidRPr="00A64E58">
        <w:rPr>
          <w:color w:val="000000"/>
        </w:rPr>
        <w:t xml:space="preserve">ler için </w:t>
      </w:r>
      <w:r w:rsidR="003E5454">
        <w:rPr>
          <w:color w:val="000000"/>
        </w:rPr>
        <w:t>İAE</w:t>
      </w:r>
      <w:r>
        <w:rPr>
          <w:color w:val="000000"/>
        </w:rPr>
        <w:t xml:space="preserve"> tutanağı</w:t>
      </w:r>
      <w:r w:rsidRPr="00A64E58">
        <w:rPr>
          <w:color w:val="000000"/>
        </w:rPr>
        <w:t xml:space="preserve"> hazırlanır ve ÜAK Başkanının bilgisine sunulur. Tutanak daha sonra ÜAK toplantı tutanağına eklenerek Rektör bilgisine sunulur.</w:t>
      </w:r>
    </w:p>
    <w:p w14:paraId="76DC2823" w14:textId="73399C1D" w:rsidR="00CD107A" w:rsidRPr="00CD107A" w:rsidRDefault="00CC4A8B" w:rsidP="007D66E3">
      <w:pPr>
        <w:pStyle w:val="ListParagraph"/>
        <w:widowControl w:val="0"/>
        <w:numPr>
          <w:ilvl w:val="1"/>
          <w:numId w:val="1"/>
        </w:numPr>
        <w:spacing w:after="0" w:line="360" w:lineRule="auto"/>
        <w:jc w:val="both"/>
        <w:rPr>
          <w:rFonts w:cs="Arial"/>
          <w:b/>
        </w:rPr>
      </w:pPr>
      <w:r>
        <w:rPr>
          <w:color w:val="000000"/>
        </w:rPr>
        <w:t>Kap</w:t>
      </w:r>
      <w:r w:rsidR="004F7CDA">
        <w:rPr>
          <w:color w:val="000000"/>
        </w:rPr>
        <w:t xml:space="preserve">atılmasına karar verilen </w:t>
      </w:r>
      <w:r w:rsidR="003E5454">
        <w:rPr>
          <w:color w:val="000000"/>
        </w:rPr>
        <w:t>İAE</w:t>
      </w:r>
      <w:r w:rsidR="004F7CDA">
        <w:rPr>
          <w:color w:val="000000"/>
        </w:rPr>
        <w:t>’</w:t>
      </w:r>
      <w:r w:rsidR="003E5454">
        <w:rPr>
          <w:color w:val="000000"/>
        </w:rPr>
        <w:t xml:space="preserve"> </w:t>
      </w:r>
      <w:r w:rsidR="004F7CDA">
        <w:rPr>
          <w:color w:val="000000"/>
        </w:rPr>
        <w:t xml:space="preserve">dan </w:t>
      </w:r>
      <w:r w:rsidR="00044330">
        <w:rPr>
          <w:color w:val="000000"/>
        </w:rPr>
        <w:t>artakalan</w:t>
      </w:r>
      <w:r w:rsidR="004F7CDA">
        <w:rPr>
          <w:color w:val="000000"/>
        </w:rPr>
        <w:t xml:space="preserve"> </w:t>
      </w:r>
      <w:r w:rsidR="00CD107A" w:rsidRPr="00CD107A">
        <w:rPr>
          <w:color w:val="000000"/>
        </w:rPr>
        <w:t xml:space="preserve">SÜ desteğinin tamamı </w:t>
      </w:r>
      <w:r w:rsidR="003E5454">
        <w:rPr>
          <w:color w:val="000000"/>
        </w:rPr>
        <w:t>İAE</w:t>
      </w:r>
      <w:r w:rsidR="00593F9D">
        <w:rPr>
          <w:color w:val="000000"/>
        </w:rPr>
        <w:t xml:space="preserve"> </w:t>
      </w:r>
      <w:r w:rsidR="00CD107A" w:rsidRPr="00CD107A">
        <w:rPr>
          <w:color w:val="000000"/>
        </w:rPr>
        <w:t xml:space="preserve">fonuna iade edilecektir. </w:t>
      </w:r>
    </w:p>
    <w:p w14:paraId="76FCCA36" w14:textId="5DA8BC04" w:rsidR="00B13DC4" w:rsidRPr="006E50E5" w:rsidRDefault="00CD107A" w:rsidP="007D66E3">
      <w:pPr>
        <w:pStyle w:val="ListParagraph"/>
        <w:widowControl w:val="0"/>
        <w:numPr>
          <w:ilvl w:val="1"/>
          <w:numId w:val="1"/>
        </w:numPr>
        <w:spacing w:after="0" w:line="360" w:lineRule="auto"/>
        <w:jc w:val="both"/>
        <w:rPr>
          <w:rFonts w:cs="Arial"/>
          <w:b/>
        </w:rPr>
      </w:pPr>
      <w:r w:rsidRPr="00CD107A">
        <w:rPr>
          <w:color w:val="000000"/>
        </w:rPr>
        <w:t xml:space="preserve">Kayıt ücreti ve dış kaynaklardan sağlanan diğer desteklerin etkinlik gerçekleşme tarihinden en fazla 6 ay </w:t>
      </w:r>
      <w:r w:rsidR="00B1161E">
        <w:rPr>
          <w:color w:val="000000"/>
        </w:rPr>
        <w:t>sonrasına</w:t>
      </w:r>
      <w:r w:rsidR="00B1161E" w:rsidRPr="00CD107A">
        <w:rPr>
          <w:color w:val="000000"/>
        </w:rPr>
        <w:t xml:space="preserve"> </w:t>
      </w:r>
      <w:r w:rsidRPr="00CD107A">
        <w:rPr>
          <w:color w:val="000000"/>
        </w:rPr>
        <w:t>kadar harcanması gerekmekte</w:t>
      </w:r>
      <w:r w:rsidR="000C08DE">
        <w:rPr>
          <w:color w:val="000000"/>
        </w:rPr>
        <w:t>dir. Dış kaynakt</w:t>
      </w:r>
      <w:r w:rsidRPr="00CD107A">
        <w:rPr>
          <w:color w:val="000000"/>
        </w:rPr>
        <w:t xml:space="preserve">an ilgili harcamalar yapıldıktan sonra, etkinlik bütçesinin kalan tutarı 6 ay sonunda SÜ’ye devredilecektir. Her yıl düzenli olarak gerçekleşen konferans serileri, dışarıdan sağlanan destek ile ilgili 6 ay uygulamasının dışındadır. </w:t>
      </w:r>
    </w:p>
    <w:p w14:paraId="43C0A524" w14:textId="1654AB5E" w:rsidR="006E50E5" w:rsidRDefault="00043747" w:rsidP="007D66E3">
      <w:pPr>
        <w:pStyle w:val="ListParagraph"/>
        <w:widowControl w:val="0"/>
        <w:numPr>
          <w:ilvl w:val="0"/>
          <w:numId w:val="1"/>
        </w:numPr>
        <w:spacing w:after="0" w:line="360" w:lineRule="auto"/>
        <w:ind w:left="0" w:hanging="284"/>
        <w:jc w:val="both"/>
        <w:rPr>
          <w:rFonts w:cs="Arial"/>
          <w:b/>
        </w:rPr>
      </w:pPr>
      <w:r>
        <w:rPr>
          <w:rFonts w:cs="Arial"/>
          <w:b/>
        </w:rPr>
        <w:t xml:space="preserve">İç Akademik </w:t>
      </w:r>
      <w:r w:rsidR="003E5454">
        <w:rPr>
          <w:rFonts w:cs="Arial"/>
          <w:b/>
        </w:rPr>
        <w:t xml:space="preserve">Etkinlik’ </w:t>
      </w:r>
      <w:r>
        <w:rPr>
          <w:rFonts w:cs="Arial"/>
          <w:b/>
        </w:rPr>
        <w:t>in</w:t>
      </w:r>
      <w:r w:rsidR="009277A7">
        <w:rPr>
          <w:rFonts w:cs="Arial"/>
          <w:b/>
        </w:rPr>
        <w:t xml:space="preserve"> </w:t>
      </w:r>
      <w:r>
        <w:rPr>
          <w:rFonts w:cs="Arial"/>
          <w:b/>
        </w:rPr>
        <w:t xml:space="preserve">Ertelenmesi </w:t>
      </w:r>
    </w:p>
    <w:p w14:paraId="68D2FFE1" w14:textId="508C36F6" w:rsidR="006D66A7" w:rsidRPr="006E50E5" w:rsidRDefault="00186605" w:rsidP="007D66E3">
      <w:pPr>
        <w:pStyle w:val="ListParagraph"/>
        <w:widowControl w:val="0"/>
        <w:numPr>
          <w:ilvl w:val="1"/>
          <w:numId w:val="1"/>
        </w:numPr>
        <w:spacing w:after="0" w:line="360" w:lineRule="auto"/>
        <w:jc w:val="both"/>
        <w:rPr>
          <w:rFonts w:cs="Arial"/>
          <w:b/>
        </w:rPr>
      </w:pPr>
      <w:r w:rsidRPr="006E50E5">
        <w:rPr>
          <w:color w:val="000000"/>
        </w:rPr>
        <w:t>E</w:t>
      </w:r>
      <w:r w:rsidR="00A36C48" w:rsidRPr="006E50E5">
        <w:rPr>
          <w:color w:val="000000"/>
        </w:rPr>
        <w:t>rtelenen etkinlik</w:t>
      </w:r>
      <w:r w:rsidR="002E33B0" w:rsidRPr="006E50E5">
        <w:rPr>
          <w:color w:val="000000"/>
        </w:rPr>
        <w:t>ler</w:t>
      </w:r>
      <w:r w:rsidRPr="006E50E5">
        <w:rPr>
          <w:color w:val="000000"/>
        </w:rPr>
        <w:t xml:space="preserve">in </w:t>
      </w:r>
      <w:r w:rsidR="00A36C48" w:rsidRPr="006E50E5">
        <w:rPr>
          <w:color w:val="000000"/>
        </w:rPr>
        <w:t xml:space="preserve"> için, </w:t>
      </w:r>
      <w:r w:rsidR="00B1161E" w:rsidRPr="006E50E5">
        <w:rPr>
          <w:color w:val="000000"/>
        </w:rPr>
        <w:t xml:space="preserve">etkinliğin düzenleneceği dönem içinde </w:t>
      </w:r>
      <w:r w:rsidR="00F051C0" w:rsidRPr="006E50E5">
        <w:rPr>
          <w:color w:val="000000"/>
        </w:rPr>
        <w:t>yeni başvuru</w:t>
      </w:r>
      <w:r w:rsidR="00B1161E" w:rsidRPr="006E50E5">
        <w:rPr>
          <w:color w:val="000000"/>
        </w:rPr>
        <w:t xml:space="preserve"> yapılması</w:t>
      </w:r>
      <w:r w:rsidR="00F051C0" w:rsidRPr="006E50E5">
        <w:rPr>
          <w:color w:val="000000"/>
        </w:rPr>
        <w:t xml:space="preserve"> </w:t>
      </w:r>
      <w:r w:rsidR="00B1161E" w:rsidRPr="006E50E5">
        <w:rPr>
          <w:color w:val="000000"/>
        </w:rPr>
        <w:t>beklenir</w:t>
      </w:r>
      <w:r w:rsidR="00F051C0" w:rsidRPr="006E50E5">
        <w:rPr>
          <w:color w:val="000000"/>
        </w:rPr>
        <w:t>.</w:t>
      </w:r>
    </w:p>
    <w:sectPr w:rsidR="006D66A7" w:rsidRPr="006E50E5" w:rsidSect="00A36C48">
      <w:pgSz w:w="11906" w:h="16838"/>
      <w:pgMar w:top="1417" w:right="1274" w:bottom="1417"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AFF" w:usb1="C0007843" w:usb2="00000009" w:usb3="00000000" w:csb0="000001FF" w:csb1="00000000"/>
  </w:font>
  <w:font w:name="Helvetica">
    <w:panose1 w:val="020B06040202020202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A2"/>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A8463D"/>
    <w:multiLevelType w:val="multilevel"/>
    <w:tmpl w:val="EFA29C06"/>
    <w:lvl w:ilvl="0">
      <w:start w:val="1"/>
      <w:numFmt w:val="decimal"/>
      <w:lvlText w:val="%1."/>
      <w:lvlJc w:val="left"/>
      <w:pPr>
        <w:ind w:left="1288" w:hanging="360"/>
      </w:pPr>
      <w:rPr>
        <w:b/>
      </w:rPr>
    </w:lvl>
    <w:lvl w:ilvl="1">
      <w:start w:val="1"/>
      <w:numFmt w:val="decimal"/>
      <w:isLgl/>
      <w:lvlText w:val="%1.%2."/>
      <w:lvlJc w:val="left"/>
      <w:pPr>
        <w:ind w:left="928" w:hanging="360"/>
      </w:pPr>
      <w:rPr>
        <w:rFonts w:hint="default"/>
        <w:b/>
      </w:rPr>
    </w:lvl>
    <w:lvl w:ilvl="2">
      <w:start w:val="1"/>
      <w:numFmt w:val="decimal"/>
      <w:isLgl/>
      <w:lvlText w:val="%1.%2.%3."/>
      <w:lvlJc w:val="left"/>
      <w:pPr>
        <w:ind w:left="1648" w:hanging="720"/>
      </w:pPr>
      <w:rPr>
        <w:rFonts w:hint="default"/>
        <w:b/>
      </w:rPr>
    </w:lvl>
    <w:lvl w:ilvl="3">
      <w:start w:val="1"/>
      <w:numFmt w:val="decimal"/>
      <w:isLgl/>
      <w:lvlText w:val="%1.%2.%3.%4."/>
      <w:lvlJc w:val="left"/>
      <w:pPr>
        <w:ind w:left="1648" w:hanging="720"/>
      </w:pPr>
      <w:rPr>
        <w:rFonts w:hint="default"/>
      </w:rPr>
    </w:lvl>
    <w:lvl w:ilvl="4">
      <w:start w:val="1"/>
      <w:numFmt w:val="decimal"/>
      <w:isLgl/>
      <w:lvlText w:val="%1.%2.%3.%4.%5."/>
      <w:lvlJc w:val="left"/>
      <w:pPr>
        <w:ind w:left="2008" w:hanging="1080"/>
      </w:pPr>
      <w:rPr>
        <w:rFonts w:hint="default"/>
      </w:rPr>
    </w:lvl>
    <w:lvl w:ilvl="5">
      <w:start w:val="1"/>
      <w:numFmt w:val="decimal"/>
      <w:isLgl/>
      <w:lvlText w:val="%1.%2.%3.%4.%5.%6."/>
      <w:lvlJc w:val="left"/>
      <w:pPr>
        <w:ind w:left="2008" w:hanging="1080"/>
      </w:pPr>
      <w:rPr>
        <w:rFonts w:hint="default"/>
      </w:rPr>
    </w:lvl>
    <w:lvl w:ilvl="6">
      <w:start w:val="1"/>
      <w:numFmt w:val="decimal"/>
      <w:isLgl/>
      <w:lvlText w:val="%1.%2.%3.%4.%5.%6.%7."/>
      <w:lvlJc w:val="left"/>
      <w:pPr>
        <w:ind w:left="2368" w:hanging="1440"/>
      </w:pPr>
      <w:rPr>
        <w:rFonts w:hint="default"/>
      </w:rPr>
    </w:lvl>
    <w:lvl w:ilvl="7">
      <w:start w:val="1"/>
      <w:numFmt w:val="decimal"/>
      <w:isLgl/>
      <w:lvlText w:val="%1.%2.%3.%4.%5.%6.%7.%8."/>
      <w:lvlJc w:val="left"/>
      <w:pPr>
        <w:ind w:left="2368" w:hanging="1440"/>
      </w:pPr>
      <w:rPr>
        <w:rFonts w:hint="default"/>
      </w:rPr>
    </w:lvl>
    <w:lvl w:ilvl="8">
      <w:start w:val="1"/>
      <w:numFmt w:val="decimal"/>
      <w:isLgl/>
      <w:lvlText w:val="%1.%2.%3.%4.%5.%6.%7.%8.%9."/>
      <w:lvlJc w:val="left"/>
      <w:pPr>
        <w:ind w:left="2728" w:hanging="1800"/>
      </w:pPr>
      <w:rPr>
        <w:rFonts w:hint="default"/>
      </w:rPr>
    </w:lvl>
  </w:abstractNum>
  <w:abstractNum w:abstractNumId="1" w15:restartNumberingAfterBreak="0">
    <w:nsid w:val="097D2F62"/>
    <w:multiLevelType w:val="hybridMultilevel"/>
    <w:tmpl w:val="FBB25E0E"/>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2" w15:restartNumberingAfterBreak="0">
    <w:nsid w:val="1109414C"/>
    <w:multiLevelType w:val="multilevel"/>
    <w:tmpl w:val="C4543F92"/>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1BCE5F2E"/>
    <w:multiLevelType w:val="hybridMultilevel"/>
    <w:tmpl w:val="E3F02A1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20255A64"/>
    <w:multiLevelType w:val="hybridMultilevel"/>
    <w:tmpl w:val="038C500C"/>
    <w:lvl w:ilvl="0" w:tplc="041F0001">
      <w:start w:val="1"/>
      <w:numFmt w:val="bullet"/>
      <w:lvlText w:val=""/>
      <w:lvlJc w:val="left"/>
      <w:pPr>
        <w:ind w:left="1637" w:hanging="360"/>
      </w:pPr>
      <w:rPr>
        <w:rFonts w:ascii="Symbol" w:hAnsi="Symbol" w:hint="default"/>
      </w:rPr>
    </w:lvl>
    <w:lvl w:ilvl="1" w:tplc="041F0003">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5" w15:restartNumberingAfterBreak="0">
    <w:nsid w:val="20AC191C"/>
    <w:multiLevelType w:val="hybridMultilevel"/>
    <w:tmpl w:val="EFA2B094"/>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 w15:restartNumberingAfterBreak="0">
    <w:nsid w:val="214045CC"/>
    <w:multiLevelType w:val="hybridMultilevel"/>
    <w:tmpl w:val="EFD671B2"/>
    <w:lvl w:ilvl="0" w:tplc="0409000F">
      <w:start w:val="1"/>
      <w:numFmt w:val="decimal"/>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67B6560"/>
    <w:multiLevelType w:val="hybridMultilevel"/>
    <w:tmpl w:val="623C1B18"/>
    <w:lvl w:ilvl="0" w:tplc="AF18C4BE">
      <w:start w:val="1"/>
      <w:numFmt w:val="decimal"/>
      <w:lvlText w:val="%1."/>
      <w:lvlJc w:val="left"/>
      <w:pPr>
        <w:ind w:left="1648" w:hanging="360"/>
      </w:pPr>
      <w:rPr>
        <w:b/>
      </w:rPr>
    </w:lvl>
    <w:lvl w:ilvl="1" w:tplc="04090019" w:tentative="1">
      <w:start w:val="1"/>
      <w:numFmt w:val="lowerLetter"/>
      <w:lvlText w:val="%2."/>
      <w:lvlJc w:val="left"/>
      <w:pPr>
        <w:ind w:left="2368" w:hanging="360"/>
      </w:pPr>
    </w:lvl>
    <w:lvl w:ilvl="2" w:tplc="0409001B" w:tentative="1">
      <w:start w:val="1"/>
      <w:numFmt w:val="lowerRoman"/>
      <w:lvlText w:val="%3."/>
      <w:lvlJc w:val="right"/>
      <w:pPr>
        <w:ind w:left="3088" w:hanging="180"/>
      </w:pPr>
    </w:lvl>
    <w:lvl w:ilvl="3" w:tplc="0409000F" w:tentative="1">
      <w:start w:val="1"/>
      <w:numFmt w:val="decimal"/>
      <w:lvlText w:val="%4."/>
      <w:lvlJc w:val="left"/>
      <w:pPr>
        <w:ind w:left="3808" w:hanging="360"/>
      </w:pPr>
    </w:lvl>
    <w:lvl w:ilvl="4" w:tplc="04090019" w:tentative="1">
      <w:start w:val="1"/>
      <w:numFmt w:val="lowerLetter"/>
      <w:lvlText w:val="%5."/>
      <w:lvlJc w:val="left"/>
      <w:pPr>
        <w:ind w:left="4528" w:hanging="360"/>
      </w:pPr>
    </w:lvl>
    <w:lvl w:ilvl="5" w:tplc="0409001B" w:tentative="1">
      <w:start w:val="1"/>
      <w:numFmt w:val="lowerRoman"/>
      <w:lvlText w:val="%6."/>
      <w:lvlJc w:val="right"/>
      <w:pPr>
        <w:ind w:left="5248" w:hanging="180"/>
      </w:pPr>
    </w:lvl>
    <w:lvl w:ilvl="6" w:tplc="0409000F" w:tentative="1">
      <w:start w:val="1"/>
      <w:numFmt w:val="decimal"/>
      <w:lvlText w:val="%7."/>
      <w:lvlJc w:val="left"/>
      <w:pPr>
        <w:ind w:left="5968" w:hanging="360"/>
      </w:pPr>
    </w:lvl>
    <w:lvl w:ilvl="7" w:tplc="04090019" w:tentative="1">
      <w:start w:val="1"/>
      <w:numFmt w:val="lowerLetter"/>
      <w:lvlText w:val="%8."/>
      <w:lvlJc w:val="left"/>
      <w:pPr>
        <w:ind w:left="6688" w:hanging="360"/>
      </w:pPr>
    </w:lvl>
    <w:lvl w:ilvl="8" w:tplc="0409001B" w:tentative="1">
      <w:start w:val="1"/>
      <w:numFmt w:val="lowerRoman"/>
      <w:lvlText w:val="%9."/>
      <w:lvlJc w:val="right"/>
      <w:pPr>
        <w:ind w:left="7408" w:hanging="180"/>
      </w:pPr>
    </w:lvl>
  </w:abstractNum>
  <w:abstractNum w:abstractNumId="8" w15:restartNumberingAfterBreak="0">
    <w:nsid w:val="270F33FD"/>
    <w:multiLevelType w:val="multilevel"/>
    <w:tmpl w:val="F7841540"/>
    <w:lvl w:ilvl="0">
      <w:start w:val="1"/>
      <w:numFmt w:val="decimal"/>
      <w:lvlText w:val="%1."/>
      <w:lvlJc w:val="left"/>
      <w:pPr>
        <w:ind w:left="1288" w:hanging="360"/>
      </w:pPr>
      <w:rPr>
        <w:b/>
      </w:rPr>
    </w:lvl>
    <w:lvl w:ilvl="1">
      <w:start w:val="1"/>
      <w:numFmt w:val="decimal"/>
      <w:isLgl/>
      <w:lvlText w:val="%1.%2."/>
      <w:lvlJc w:val="left"/>
      <w:pPr>
        <w:ind w:left="928" w:hanging="360"/>
      </w:pPr>
      <w:rPr>
        <w:rFonts w:hint="default"/>
        <w:b/>
      </w:rPr>
    </w:lvl>
    <w:lvl w:ilvl="2">
      <w:start w:val="1"/>
      <w:numFmt w:val="decimal"/>
      <w:isLgl/>
      <w:lvlText w:val="%1.%2.%3."/>
      <w:lvlJc w:val="left"/>
      <w:pPr>
        <w:ind w:left="1648" w:hanging="720"/>
      </w:pPr>
      <w:rPr>
        <w:rFonts w:hint="default"/>
      </w:rPr>
    </w:lvl>
    <w:lvl w:ilvl="3">
      <w:start w:val="1"/>
      <w:numFmt w:val="decimal"/>
      <w:isLgl/>
      <w:lvlText w:val="%1.%2.%3.%4."/>
      <w:lvlJc w:val="left"/>
      <w:pPr>
        <w:ind w:left="1648" w:hanging="720"/>
      </w:pPr>
      <w:rPr>
        <w:rFonts w:hint="default"/>
      </w:rPr>
    </w:lvl>
    <w:lvl w:ilvl="4">
      <w:start w:val="1"/>
      <w:numFmt w:val="decimal"/>
      <w:isLgl/>
      <w:lvlText w:val="%1.%2.%3.%4.%5."/>
      <w:lvlJc w:val="left"/>
      <w:pPr>
        <w:ind w:left="2008" w:hanging="1080"/>
      </w:pPr>
      <w:rPr>
        <w:rFonts w:hint="default"/>
      </w:rPr>
    </w:lvl>
    <w:lvl w:ilvl="5">
      <w:start w:val="1"/>
      <w:numFmt w:val="decimal"/>
      <w:isLgl/>
      <w:lvlText w:val="%1.%2.%3.%4.%5.%6."/>
      <w:lvlJc w:val="left"/>
      <w:pPr>
        <w:ind w:left="2008" w:hanging="1080"/>
      </w:pPr>
      <w:rPr>
        <w:rFonts w:hint="default"/>
      </w:rPr>
    </w:lvl>
    <w:lvl w:ilvl="6">
      <w:start w:val="1"/>
      <w:numFmt w:val="decimal"/>
      <w:isLgl/>
      <w:lvlText w:val="%1.%2.%3.%4.%5.%6.%7."/>
      <w:lvlJc w:val="left"/>
      <w:pPr>
        <w:ind w:left="2368" w:hanging="1440"/>
      </w:pPr>
      <w:rPr>
        <w:rFonts w:hint="default"/>
      </w:rPr>
    </w:lvl>
    <w:lvl w:ilvl="7">
      <w:start w:val="1"/>
      <w:numFmt w:val="decimal"/>
      <w:isLgl/>
      <w:lvlText w:val="%1.%2.%3.%4.%5.%6.%7.%8."/>
      <w:lvlJc w:val="left"/>
      <w:pPr>
        <w:ind w:left="2368" w:hanging="1440"/>
      </w:pPr>
      <w:rPr>
        <w:rFonts w:hint="default"/>
      </w:rPr>
    </w:lvl>
    <w:lvl w:ilvl="8">
      <w:start w:val="1"/>
      <w:numFmt w:val="decimal"/>
      <w:isLgl/>
      <w:lvlText w:val="%1.%2.%3.%4.%5.%6.%7.%8.%9."/>
      <w:lvlJc w:val="left"/>
      <w:pPr>
        <w:ind w:left="2728" w:hanging="1800"/>
      </w:pPr>
      <w:rPr>
        <w:rFonts w:hint="default"/>
      </w:rPr>
    </w:lvl>
  </w:abstractNum>
  <w:abstractNum w:abstractNumId="9" w15:restartNumberingAfterBreak="0">
    <w:nsid w:val="27B031E8"/>
    <w:multiLevelType w:val="hybridMultilevel"/>
    <w:tmpl w:val="BCCA2EF4"/>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0" w15:restartNumberingAfterBreak="0">
    <w:nsid w:val="28E7588E"/>
    <w:multiLevelType w:val="multilevel"/>
    <w:tmpl w:val="F7841540"/>
    <w:lvl w:ilvl="0">
      <w:start w:val="1"/>
      <w:numFmt w:val="decimal"/>
      <w:lvlText w:val="%1."/>
      <w:lvlJc w:val="left"/>
      <w:pPr>
        <w:ind w:left="720" w:hanging="360"/>
      </w:pPr>
      <w:rPr>
        <w:b/>
      </w:rPr>
    </w:lvl>
    <w:lvl w:ilvl="1">
      <w:start w:val="1"/>
      <w:numFmt w:val="decimal"/>
      <w:isLgl/>
      <w:lvlText w:val="%1.%2."/>
      <w:lvlJc w:val="left"/>
      <w:pPr>
        <w:ind w:left="36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A095457"/>
    <w:multiLevelType w:val="hybridMultilevel"/>
    <w:tmpl w:val="1564090A"/>
    <w:lvl w:ilvl="0" w:tplc="18442BBE">
      <w:start w:val="1"/>
      <w:numFmt w:val="decimal"/>
      <w:lvlText w:val="%1."/>
      <w:lvlJc w:val="left"/>
      <w:pPr>
        <w:ind w:left="720" w:hanging="360"/>
      </w:pPr>
      <w:rPr>
        <w:rFonts w:hint="default"/>
        <w:b/>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2F7A0B74"/>
    <w:multiLevelType w:val="hybridMultilevel"/>
    <w:tmpl w:val="3900182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30FD0BDF"/>
    <w:multiLevelType w:val="multilevel"/>
    <w:tmpl w:val="55A879EC"/>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31C17CD5"/>
    <w:multiLevelType w:val="hybridMultilevel"/>
    <w:tmpl w:val="83A821E0"/>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5" w15:restartNumberingAfterBreak="0">
    <w:nsid w:val="33DD71CC"/>
    <w:multiLevelType w:val="hybridMultilevel"/>
    <w:tmpl w:val="0BAC1110"/>
    <w:lvl w:ilvl="0" w:tplc="8BE07F5A">
      <w:start w:val="1"/>
      <w:numFmt w:val="lowerLetter"/>
      <w:lvlText w:val="%1."/>
      <w:lvlJc w:val="left"/>
      <w:pPr>
        <w:ind w:left="1410" w:hanging="69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6" w15:restartNumberingAfterBreak="0">
    <w:nsid w:val="350C4FEC"/>
    <w:multiLevelType w:val="hybridMultilevel"/>
    <w:tmpl w:val="A5EAADB2"/>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7" w15:restartNumberingAfterBreak="0">
    <w:nsid w:val="36CE4BF3"/>
    <w:multiLevelType w:val="multilevel"/>
    <w:tmpl w:val="EFA29C06"/>
    <w:lvl w:ilvl="0">
      <w:start w:val="1"/>
      <w:numFmt w:val="decimal"/>
      <w:lvlText w:val="%1."/>
      <w:lvlJc w:val="left"/>
      <w:pPr>
        <w:ind w:left="1288" w:hanging="360"/>
      </w:pPr>
      <w:rPr>
        <w:b/>
      </w:rPr>
    </w:lvl>
    <w:lvl w:ilvl="1">
      <w:start w:val="1"/>
      <w:numFmt w:val="decimal"/>
      <w:isLgl/>
      <w:lvlText w:val="%1.%2."/>
      <w:lvlJc w:val="left"/>
      <w:pPr>
        <w:ind w:left="928" w:hanging="360"/>
      </w:pPr>
      <w:rPr>
        <w:rFonts w:hint="default"/>
        <w:b/>
      </w:rPr>
    </w:lvl>
    <w:lvl w:ilvl="2">
      <w:start w:val="1"/>
      <w:numFmt w:val="decimal"/>
      <w:isLgl/>
      <w:lvlText w:val="%1.%2.%3."/>
      <w:lvlJc w:val="left"/>
      <w:pPr>
        <w:ind w:left="1648" w:hanging="720"/>
      </w:pPr>
      <w:rPr>
        <w:rFonts w:hint="default"/>
        <w:b/>
      </w:rPr>
    </w:lvl>
    <w:lvl w:ilvl="3">
      <w:start w:val="1"/>
      <w:numFmt w:val="decimal"/>
      <w:isLgl/>
      <w:lvlText w:val="%1.%2.%3.%4."/>
      <w:lvlJc w:val="left"/>
      <w:pPr>
        <w:ind w:left="1648" w:hanging="720"/>
      </w:pPr>
      <w:rPr>
        <w:rFonts w:hint="default"/>
      </w:rPr>
    </w:lvl>
    <w:lvl w:ilvl="4">
      <w:start w:val="1"/>
      <w:numFmt w:val="decimal"/>
      <w:isLgl/>
      <w:lvlText w:val="%1.%2.%3.%4.%5."/>
      <w:lvlJc w:val="left"/>
      <w:pPr>
        <w:ind w:left="2008" w:hanging="1080"/>
      </w:pPr>
      <w:rPr>
        <w:rFonts w:hint="default"/>
      </w:rPr>
    </w:lvl>
    <w:lvl w:ilvl="5">
      <w:start w:val="1"/>
      <w:numFmt w:val="decimal"/>
      <w:isLgl/>
      <w:lvlText w:val="%1.%2.%3.%4.%5.%6."/>
      <w:lvlJc w:val="left"/>
      <w:pPr>
        <w:ind w:left="2008" w:hanging="1080"/>
      </w:pPr>
      <w:rPr>
        <w:rFonts w:hint="default"/>
      </w:rPr>
    </w:lvl>
    <w:lvl w:ilvl="6">
      <w:start w:val="1"/>
      <w:numFmt w:val="decimal"/>
      <w:isLgl/>
      <w:lvlText w:val="%1.%2.%3.%4.%5.%6.%7."/>
      <w:lvlJc w:val="left"/>
      <w:pPr>
        <w:ind w:left="2368" w:hanging="1440"/>
      </w:pPr>
      <w:rPr>
        <w:rFonts w:hint="default"/>
      </w:rPr>
    </w:lvl>
    <w:lvl w:ilvl="7">
      <w:start w:val="1"/>
      <w:numFmt w:val="decimal"/>
      <w:isLgl/>
      <w:lvlText w:val="%1.%2.%3.%4.%5.%6.%7.%8."/>
      <w:lvlJc w:val="left"/>
      <w:pPr>
        <w:ind w:left="2368" w:hanging="1440"/>
      </w:pPr>
      <w:rPr>
        <w:rFonts w:hint="default"/>
      </w:rPr>
    </w:lvl>
    <w:lvl w:ilvl="8">
      <w:start w:val="1"/>
      <w:numFmt w:val="decimal"/>
      <w:isLgl/>
      <w:lvlText w:val="%1.%2.%3.%4.%5.%6.%7.%8.%9."/>
      <w:lvlJc w:val="left"/>
      <w:pPr>
        <w:ind w:left="2728" w:hanging="1800"/>
      </w:pPr>
      <w:rPr>
        <w:rFonts w:hint="default"/>
      </w:rPr>
    </w:lvl>
  </w:abstractNum>
  <w:abstractNum w:abstractNumId="18" w15:restartNumberingAfterBreak="0">
    <w:nsid w:val="54FF72B8"/>
    <w:multiLevelType w:val="hybridMultilevel"/>
    <w:tmpl w:val="77EE8668"/>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9" w15:restartNumberingAfterBreak="0">
    <w:nsid w:val="59392B97"/>
    <w:multiLevelType w:val="multilevel"/>
    <w:tmpl w:val="C4543F92"/>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7545277A"/>
    <w:multiLevelType w:val="hybridMultilevel"/>
    <w:tmpl w:val="5DF63E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5F61EA2"/>
    <w:multiLevelType w:val="hybridMultilevel"/>
    <w:tmpl w:val="8E666A78"/>
    <w:lvl w:ilvl="0" w:tplc="041F000F">
      <w:start w:val="1"/>
      <w:numFmt w:val="decimal"/>
      <w:lvlText w:val="%1."/>
      <w:lvlJc w:val="left"/>
      <w:pPr>
        <w:ind w:left="720" w:hanging="360"/>
      </w:pPr>
      <w:rPr>
        <w:rFonts w:cs="Times New Roman"/>
      </w:rPr>
    </w:lvl>
    <w:lvl w:ilvl="1" w:tplc="041F0019" w:tentative="1">
      <w:start w:val="1"/>
      <w:numFmt w:val="lowerLetter"/>
      <w:lvlText w:val="%2."/>
      <w:lvlJc w:val="left"/>
      <w:pPr>
        <w:ind w:left="1440" w:hanging="360"/>
      </w:pPr>
      <w:rPr>
        <w:rFonts w:cs="Times New Roman"/>
      </w:rPr>
    </w:lvl>
    <w:lvl w:ilvl="2" w:tplc="041F001B" w:tentative="1">
      <w:start w:val="1"/>
      <w:numFmt w:val="lowerRoman"/>
      <w:lvlText w:val="%3."/>
      <w:lvlJc w:val="right"/>
      <w:pPr>
        <w:ind w:left="2160" w:hanging="180"/>
      </w:pPr>
      <w:rPr>
        <w:rFonts w:cs="Times New Roman"/>
      </w:rPr>
    </w:lvl>
    <w:lvl w:ilvl="3" w:tplc="041F000F" w:tentative="1">
      <w:start w:val="1"/>
      <w:numFmt w:val="decimal"/>
      <w:lvlText w:val="%4."/>
      <w:lvlJc w:val="left"/>
      <w:pPr>
        <w:ind w:left="2880" w:hanging="360"/>
      </w:pPr>
      <w:rPr>
        <w:rFonts w:cs="Times New Roman"/>
      </w:rPr>
    </w:lvl>
    <w:lvl w:ilvl="4" w:tplc="041F0019" w:tentative="1">
      <w:start w:val="1"/>
      <w:numFmt w:val="lowerLetter"/>
      <w:lvlText w:val="%5."/>
      <w:lvlJc w:val="left"/>
      <w:pPr>
        <w:ind w:left="3600" w:hanging="360"/>
      </w:pPr>
      <w:rPr>
        <w:rFonts w:cs="Times New Roman"/>
      </w:rPr>
    </w:lvl>
    <w:lvl w:ilvl="5" w:tplc="041F001B" w:tentative="1">
      <w:start w:val="1"/>
      <w:numFmt w:val="lowerRoman"/>
      <w:lvlText w:val="%6."/>
      <w:lvlJc w:val="right"/>
      <w:pPr>
        <w:ind w:left="4320" w:hanging="180"/>
      </w:pPr>
      <w:rPr>
        <w:rFonts w:cs="Times New Roman"/>
      </w:rPr>
    </w:lvl>
    <w:lvl w:ilvl="6" w:tplc="041F000F" w:tentative="1">
      <w:start w:val="1"/>
      <w:numFmt w:val="decimal"/>
      <w:lvlText w:val="%7."/>
      <w:lvlJc w:val="left"/>
      <w:pPr>
        <w:ind w:left="5040" w:hanging="360"/>
      </w:pPr>
      <w:rPr>
        <w:rFonts w:cs="Times New Roman"/>
      </w:rPr>
    </w:lvl>
    <w:lvl w:ilvl="7" w:tplc="041F0019" w:tentative="1">
      <w:start w:val="1"/>
      <w:numFmt w:val="lowerLetter"/>
      <w:lvlText w:val="%8."/>
      <w:lvlJc w:val="left"/>
      <w:pPr>
        <w:ind w:left="5760" w:hanging="360"/>
      </w:pPr>
      <w:rPr>
        <w:rFonts w:cs="Times New Roman"/>
      </w:rPr>
    </w:lvl>
    <w:lvl w:ilvl="8" w:tplc="041F001B" w:tentative="1">
      <w:start w:val="1"/>
      <w:numFmt w:val="lowerRoman"/>
      <w:lvlText w:val="%9."/>
      <w:lvlJc w:val="right"/>
      <w:pPr>
        <w:ind w:left="6480" w:hanging="180"/>
      </w:pPr>
      <w:rPr>
        <w:rFonts w:cs="Times New Roman"/>
      </w:rPr>
    </w:lvl>
  </w:abstractNum>
  <w:abstractNum w:abstractNumId="22" w15:restartNumberingAfterBreak="0">
    <w:nsid w:val="78EB1059"/>
    <w:multiLevelType w:val="hybridMultilevel"/>
    <w:tmpl w:val="94564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E30D95"/>
    <w:multiLevelType w:val="hybridMultilevel"/>
    <w:tmpl w:val="AEE88B86"/>
    <w:lvl w:ilvl="0" w:tplc="0409000F">
      <w:start w:val="1"/>
      <w:numFmt w:val="decimal"/>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17"/>
  </w:num>
  <w:num w:numId="2">
    <w:abstractNumId w:val="11"/>
  </w:num>
  <w:num w:numId="3">
    <w:abstractNumId w:val="3"/>
  </w:num>
  <w:num w:numId="4">
    <w:abstractNumId w:val="2"/>
  </w:num>
  <w:num w:numId="5">
    <w:abstractNumId w:val="19"/>
  </w:num>
  <w:num w:numId="6">
    <w:abstractNumId w:val="4"/>
  </w:num>
  <w:num w:numId="7">
    <w:abstractNumId w:val="15"/>
  </w:num>
  <w:num w:numId="8">
    <w:abstractNumId w:val="12"/>
  </w:num>
  <w:num w:numId="9">
    <w:abstractNumId w:val="21"/>
  </w:num>
  <w:num w:numId="10">
    <w:abstractNumId w:val="13"/>
  </w:num>
  <w:num w:numId="11">
    <w:abstractNumId w:val="23"/>
  </w:num>
  <w:num w:numId="12">
    <w:abstractNumId w:val="5"/>
  </w:num>
  <w:num w:numId="13">
    <w:abstractNumId w:val="9"/>
  </w:num>
  <w:num w:numId="14">
    <w:abstractNumId w:val="14"/>
  </w:num>
  <w:num w:numId="15">
    <w:abstractNumId w:val="18"/>
  </w:num>
  <w:num w:numId="16">
    <w:abstractNumId w:val="1"/>
  </w:num>
  <w:num w:numId="17">
    <w:abstractNumId w:val="6"/>
  </w:num>
  <w:num w:numId="18">
    <w:abstractNumId w:val="22"/>
  </w:num>
  <w:num w:numId="19">
    <w:abstractNumId w:val="20"/>
  </w:num>
  <w:num w:numId="20">
    <w:abstractNumId w:val="16"/>
  </w:num>
  <w:num w:numId="21">
    <w:abstractNumId w:val="10"/>
  </w:num>
  <w:num w:numId="22">
    <w:abstractNumId w:val="8"/>
  </w:num>
  <w:num w:numId="23">
    <w:abstractNumId w:val="0"/>
  </w:num>
  <w:num w:numId="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43EA"/>
    <w:rsid w:val="0001571A"/>
    <w:rsid w:val="000207AC"/>
    <w:rsid w:val="00035174"/>
    <w:rsid w:val="00043747"/>
    <w:rsid w:val="00044330"/>
    <w:rsid w:val="00067F8E"/>
    <w:rsid w:val="000808DA"/>
    <w:rsid w:val="00091173"/>
    <w:rsid w:val="000A5B7D"/>
    <w:rsid w:val="000B759D"/>
    <w:rsid w:val="000C08DE"/>
    <w:rsid w:val="00156168"/>
    <w:rsid w:val="0016299E"/>
    <w:rsid w:val="00186605"/>
    <w:rsid w:val="0019432A"/>
    <w:rsid w:val="001B3EBE"/>
    <w:rsid w:val="002235B0"/>
    <w:rsid w:val="0023580F"/>
    <w:rsid w:val="00235DCA"/>
    <w:rsid w:val="00254785"/>
    <w:rsid w:val="00260A12"/>
    <w:rsid w:val="00264D81"/>
    <w:rsid w:val="00296113"/>
    <w:rsid w:val="002E33B0"/>
    <w:rsid w:val="00301B97"/>
    <w:rsid w:val="00314BBE"/>
    <w:rsid w:val="00382338"/>
    <w:rsid w:val="003C5F2A"/>
    <w:rsid w:val="003C7F71"/>
    <w:rsid w:val="003D6BDC"/>
    <w:rsid w:val="003E5454"/>
    <w:rsid w:val="004232A6"/>
    <w:rsid w:val="00451FC7"/>
    <w:rsid w:val="0047026C"/>
    <w:rsid w:val="00472BD5"/>
    <w:rsid w:val="00484AF2"/>
    <w:rsid w:val="004A4BC6"/>
    <w:rsid w:val="004B1886"/>
    <w:rsid w:val="004E76FD"/>
    <w:rsid w:val="004F7CDA"/>
    <w:rsid w:val="00541A81"/>
    <w:rsid w:val="00593F9D"/>
    <w:rsid w:val="005A3273"/>
    <w:rsid w:val="005A4E05"/>
    <w:rsid w:val="005D2EE8"/>
    <w:rsid w:val="006008C6"/>
    <w:rsid w:val="00627120"/>
    <w:rsid w:val="006D66A7"/>
    <w:rsid w:val="006E50E5"/>
    <w:rsid w:val="00734610"/>
    <w:rsid w:val="00743B6F"/>
    <w:rsid w:val="0076540C"/>
    <w:rsid w:val="00777D9F"/>
    <w:rsid w:val="007C3A07"/>
    <w:rsid w:val="007D66E3"/>
    <w:rsid w:val="007F3766"/>
    <w:rsid w:val="007F7D8B"/>
    <w:rsid w:val="00800BEA"/>
    <w:rsid w:val="00801525"/>
    <w:rsid w:val="00802417"/>
    <w:rsid w:val="00811FB6"/>
    <w:rsid w:val="00826F4B"/>
    <w:rsid w:val="008332D6"/>
    <w:rsid w:val="00840E85"/>
    <w:rsid w:val="008C13C0"/>
    <w:rsid w:val="008C5DB4"/>
    <w:rsid w:val="008E43EA"/>
    <w:rsid w:val="00900CBA"/>
    <w:rsid w:val="00924961"/>
    <w:rsid w:val="00925AAC"/>
    <w:rsid w:val="009277A7"/>
    <w:rsid w:val="00935C69"/>
    <w:rsid w:val="00957945"/>
    <w:rsid w:val="009670FF"/>
    <w:rsid w:val="009872DD"/>
    <w:rsid w:val="009C0013"/>
    <w:rsid w:val="009C04AF"/>
    <w:rsid w:val="009D730B"/>
    <w:rsid w:val="00A00CF3"/>
    <w:rsid w:val="00A07752"/>
    <w:rsid w:val="00A31760"/>
    <w:rsid w:val="00A3579E"/>
    <w:rsid w:val="00A36C48"/>
    <w:rsid w:val="00A64E58"/>
    <w:rsid w:val="00A64ED0"/>
    <w:rsid w:val="00A666C3"/>
    <w:rsid w:val="00A70C64"/>
    <w:rsid w:val="00A83019"/>
    <w:rsid w:val="00A92E0C"/>
    <w:rsid w:val="00AB61AB"/>
    <w:rsid w:val="00AD2437"/>
    <w:rsid w:val="00AE3AD8"/>
    <w:rsid w:val="00AF5EFB"/>
    <w:rsid w:val="00B1161E"/>
    <w:rsid w:val="00B13DC4"/>
    <w:rsid w:val="00BB58E3"/>
    <w:rsid w:val="00BF2AC8"/>
    <w:rsid w:val="00C0183A"/>
    <w:rsid w:val="00C32245"/>
    <w:rsid w:val="00C51C6C"/>
    <w:rsid w:val="00C85D27"/>
    <w:rsid w:val="00CC4A8B"/>
    <w:rsid w:val="00CD107A"/>
    <w:rsid w:val="00CD34FE"/>
    <w:rsid w:val="00CE4A42"/>
    <w:rsid w:val="00D4526D"/>
    <w:rsid w:val="00D90936"/>
    <w:rsid w:val="00E34636"/>
    <w:rsid w:val="00E43F7E"/>
    <w:rsid w:val="00E6277D"/>
    <w:rsid w:val="00EA3E82"/>
    <w:rsid w:val="00EB0D0C"/>
    <w:rsid w:val="00ED1983"/>
    <w:rsid w:val="00ED6950"/>
    <w:rsid w:val="00EF18A9"/>
    <w:rsid w:val="00F051C0"/>
    <w:rsid w:val="00F2400D"/>
    <w:rsid w:val="00F61DFC"/>
    <w:rsid w:val="00F62E4E"/>
    <w:rsid w:val="00F832FB"/>
    <w:rsid w:val="00F86CE4"/>
    <w:rsid w:val="00F93136"/>
    <w:rsid w:val="00FC46B1"/>
    <w:rsid w:val="00FE52A9"/>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463659"/>
  <w15:docId w15:val="{8F411FB9-4594-43A5-AD79-23EFAE87D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1C6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43EA"/>
    <w:pPr>
      <w:ind w:left="720"/>
      <w:contextualSpacing/>
    </w:pPr>
  </w:style>
  <w:style w:type="character" w:customStyle="1" w:styleId="apple-converted-space">
    <w:name w:val="apple-converted-space"/>
    <w:basedOn w:val="DefaultParagraphFont"/>
    <w:rsid w:val="00F86CE4"/>
  </w:style>
  <w:style w:type="character" w:styleId="Hyperlink">
    <w:name w:val="Hyperlink"/>
    <w:uiPriority w:val="99"/>
    <w:rsid w:val="00F86CE4"/>
    <w:rPr>
      <w:color w:val="0000FF"/>
      <w:u w:val="single"/>
    </w:rPr>
  </w:style>
  <w:style w:type="character" w:styleId="CommentReference">
    <w:name w:val="annotation reference"/>
    <w:basedOn w:val="DefaultParagraphFont"/>
    <w:uiPriority w:val="99"/>
    <w:semiHidden/>
    <w:unhideWhenUsed/>
    <w:rsid w:val="00F62E4E"/>
    <w:rPr>
      <w:sz w:val="16"/>
      <w:szCs w:val="16"/>
    </w:rPr>
  </w:style>
  <w:style w:type="paragraph" w:styleId="CommentText">
    <w:name w:val="annotation text"/>
    <w:basedOn w:val="Normal"/>
    <w:link w:val="CommentTextChar"/>
    <w:uiPriority w:val="99"/>
    <w:semiHidden/>
    <w:unhideWhenUsed/>
    <w:rsid w:val="00F62E4E"/>
    <w:pPr>
      <w:spacing w:line="240" w:lineRule="auto"/>
    </w:pPr>
    <w:rPr>
      <w:sz w:val="20"/>
      <w:szCs w:val="20"/>
    </w:rPr>
  </w:style>
  <w:style w:type="character" w:customStyle="1" w:styleId="CommentTextChar">
    <w:name w:val="Comment Text Char"/>
    <w:basedOn w:val="DefaultParagraphFont"/>
    <w:link w:val="CommentText"/>
    <w:uiPriority w:val="99"/>
    <w:semiHidden/>
    <w:rsid w:val="00F62E4E"/>
    <w:rPr>
      <w:sz w:val="20"/>
      <w:szCs w:val="20"/>
    </w:rPr>
  </w:style>
  <w:style w:type="paragraph" w:styleId="CommentSubject">
    <w:name w:val="annotation subject"/>
    <w:basedOn w:val="CommentText"/>
    <w:next w:val="CommentText"/>
    <w:link w:val="CommentSubjectChar"/>
    <w:uiPriority w:val="99"/>
    <w:semiHidden/>
    <w:unhideWhenUsed/>
    <w:rsid w:val="00F62E4E"/>
    <w:rPr>
      <w:b/>
      <w:bCs/>
    </w:rPr>
  </w:style>
  <w:style w:type="character" w:customStyle="1" w:styleId="CommentSubjectChar">
    <w:name w:val="Comment Subject Char"/>
    <w:basedOn w:val="CommentTextChar"/>
    <w:link w:val="CommentSubject"/>
    <w:uiPriority w:val="99"/>
    <w:semiHidden/>
    <w:rsid w:val="00F62E4E"/>
    <w:rPr>
      <w:b/>
      <w:bCs/>
      <w:sz w:val="20"/>
      <w:szCs w:val="20"/>
    </w:rPr>
  </w:style>
  <w:style w:type="paragraph" w:styleId="BalloonText">
    <w:name w:val="Balloon Text"/>
    <w:basedOn w:val="Normal"/>
    <w:link w:val="BalloonTextChar"/>
    <w:uiPriority w:val="99"/>
    <w:semiHidden/>
    <w:unhideWhenUsed/>
    <w:rsid w:val="00F62E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2E4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1653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ysu.sabanciuniv.edu/surecharitasi/tr/yonerge/igs-s730-01" TargetMode="External"/><Relationship Id="rId3" Type="http://schemas.openxmlformats.org/officeDocument/2006/relationships/settings" Target="settings.xml"/><Relationship Id="rId7" Type="http://schemas.openxmlformats.org/officeDocument/2006/relationships/hyperlink" Target="http://mysu.sabanciuniv.edu/surecharitasi/tr/yonerge/ifa-s330-0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mysu.sabanciuniv.edu/surecharitasi/sites/mysu.sabanciuniv.edu.surecharitasi/files/formlar/frg-a410-06-02.xlsx" TargetMode="External"/><Relationship Id="rId5" Type="http://schemas.openxmlformats.org/officeDocument/2006/relationships/hyperlink" Target="http://mysu.sabanciuniv.edu/surecharitasi/sites/mysu.sabanciuniv.edu.surecharitasi/files/formlar/frg-a410-06-01.doc"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1896</Words>
  <Characters>10812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Sezen_Sefayi</dc:creator>
  <cp:keywords/>
  <dc:description/>
  <cp:lastModifiedBy>Sezen_Sefayi</cp:lastModifiedBy>
  <cp:revision>2</cp:revision>
  <dcterms:created xsi:type="dcterms:W3CDTF">2017-07-27T06:17:00Z</dcterms:created>
  <dcterms:modified xsi:type="dcterms:W3CDTF">2017-07-27T06:17:00Z</dcterms:modified>
</cp:coreProperties>
</file>