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E32DE" w14:textId="77777777" w:rsidR="00523159" w:rsidRDefault="005231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10610" w:type="dxa"/>
        <w:tblInd w:w="-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97"/>
        <w:gridCol w:w="2115"/>
        <w:gridCol w:w="2203"/>
        <w:gridCol w:w="785"/>
        <w:gridCol w:w="900"/>
        <w:gridCol w:w="1310"/>
      </w:tblGrid>
      <w:tr w:rsidR="00523159" w14:paraId="4389BEB5" w14:textId="77777777">
        <w:tc>
          <w:tcPr>
            <w:tcW w:w="3297" w:type="dxa"/>
          </w:tcPr>
          <w:p w14:paraId="55B223B2" w14:textId="77777777" w:rsidR="00523159" w:rsidRDefault="005A1867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Talimatın Adı</w:t>
            </w:r>
          </w:p>
        </w:tc>
        <w:tc>
          <w:tcPr>
            <w:tcW w:w="7313" w:type="dxa"/>
            <w:gridSpan w:val="5"/>
          </w:tcPr>
          <w:p w14:paraId="2E105496" w14:textId="77777777" w:rsidR="00523159" w:rsidRDefault="005A186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3333FF"/>
              </w:rPr>
              <w:t>İSTATİSTİK HAZIRLAMA UYGULAMA TALİMATI</w:t>
            </w:r>
          </w:p>
        </w:tc>
      </w:tr>
      <w:tr w:rsidR="00523159" w14:paraId="3AFCB7EA" w14:textId="77777777">
        <w:tc>
          <w:tcPr>
            <w:tcW w:w="3297" w:type="dxa"/>
          </w:tcPr>
          <w:p w14:paraId="1665F2C8" w14:textId="77777777" w:rsidR="00523159" w:rsidRDefault="005A1867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Talimat No</w:t>
            </w:r>
          </w:p>
        </w:tc>
        <w:tc>
          <w:tcPr>
            <w:tcW w:w="7313" w:type="dxa"/>
            <w:gridSpan w:val="5"/>
          </w:tcPr>
          <w:p w14:paraId="601FB201" w14:textId="77777777" w:rsidR="00523159" w:rsidRDefault="005A1867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rztiqv9cw67d" w:colFirst="0" w:colLast="0"/>
            <w:bookmarkStart w:id="1" w:name="6t5lu87kz532" w:colFirst="0" w:colLast="0"/>
            <w:bookmarkEnd w:id="0"/>
            <w:bookmarkEnd w:id="1"/>
            <w:r>
              <w:rPr>
                <w:rFonts w:ascii="Times New Roman" w:eastAsia="Times New Roman" w:hAnsi="Times New Roman" w:cs="Times New Roman"/>
                <w:b/>
              </w:rPr>
              <w:t>FIC-C84002-07-V02</w:t>
            </w:r>
          </w:p>
        </w:tc>
      </w:tr>
      <w:tr w:rsidR="00523159" w14:paraId="2AB58B2D" w14:textId="77777777">
        <w:tc>
          <w:tcPr>
            <w:tcW w:w="3297" w:type="dxa"/>
          </w:tcPr>
          <w:p w14:paraId="0C2866E6" w14:textId="77777777" w:rsidR="00523159" w:rsidRDefault="005A1867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Yürürlük Tarihi</w:t>
            </w:r>
          </w:p>
        </w:tc>
        <w:tc>
          <w:tcPr>
            <w:tcW w:w="2115" w:type="dxa"/>
          </w:tcPr>
          <w:p w14:paraId="050045B2" w14:textId="77777777" w:rsidR="00523159" w:rsidRDefault="005A1867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16.04.2012</w:t>
            </w:r>
          </w:p>
        </w:tc>
        <w:tc>
          <w:tcPr>
            <w:tcW w:w="2203" w:type="dxa"/>
          </w:tcPr>
          <w:p w14:paraId="767E83B8" w14:textId="77777777" w:rsidR="00523159" w:rsidRDefault="005A1867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Güncelleme Tarihi</w:t>
            </w:r>
          </w:p>
        </w:tc>
        <w:tc>
          <w:tcPr>
            <w:tcW w:w="2995" w:type="dxa"/>
            <w:gridSpan w:val="3"/>
          </w:tcPr>
          <w:p w14:paraId="6E9023AD" w14:textId="77777777" w:rsidR="00523159" w:rsidRDefault="005A1867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2" w:name="_mvugu8qetege" w:colFirst="0" w:colLast="0"/>
            <w:bookmarkEnd w:id="2"/>
            <w:r>
              <w:rPr>
                <w:rFonts w:ascii="Times New Roman" w:eastAsia="Times New Roman" w:hAnsi="Times New Roman" w:cs="Times New Roman"/>
              </w:rPr>
              <w:t>01.09.2025</w:t>
            </w:r>
          </w:p>
        </w:tc>
      </w:tr>
      <w:tr w:rsidR="00523159" w14:paraId="0DE8FE6E" w14:textId="77777777">
        <w:tc>
          <w:tcPr>
            <w:tcW w:w="3297" w:type="dxa"/>
          </w:tcPr>
          <w:p w14:paraId="11A90369" w14:textId="77777777" w:rsidR="00523159" w:rsidRDefault="005A1867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İlgili Birim – Sahibi</w:t>
            </w:r>
          </w:p>
        </w:tc>
        <w:tc>
          <w:tcPr>
            <w:tcW w:w="7313" w:type="dxa"/>
            <w:gridSpan w:val="5"/>
          </w:tcPr>
          <w:p w14:paraId="1BF48041" w14:textId="77777777" w:rsidR="00523159" w:rsidRDefault="005A1867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IC / Kullanıcı Hizmetleri Müdürü</w:t>
            </w:r>
          </w:p>
        </w:tc>
      </w:tr>
      <w:tr w:rsidR="00523159" w14:paraId="2D18AD25" w14:textId="77777777">
        <w:tc>
          <w:tcPr>
            <w:tcW w:w="3297" w:type="dxa"/>
          </w:tcPr>
          <w:p w14:paraId="3E757A02" w14:textId="77777777" w:rsidR="00523159" w:rsidRDefault="005A1867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İlgili Yönerge</w:t>
            </w:r>
          </w:p>
        </w:tc>
        <w:tc>
          <w:tcPr>
            <w:tcW w:w="7313" w:type="dxa"/>
            <w:gridSpan w:val="5"/>
          </w:tcPr>
          <w:p w14:paraId="3BD67379" w14:textId="77777777" w:rsidR="00523159" w:rsidRDefault="005A1867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Ödünç Verme ve Yararlanma Yönergesi (IIC-C840-02)</w:t>
            </w:r>
          </w:p>
        </w:tc>
      </w:tr>
      <w:tr w:rsidR="00523159" w14:paraId="74D5DEFB" w14:textId="77777777">
        <w:tc>
          <w:tcPr>
            <w:tcW w:w="3297" w:type="dxa"/>
          </w:tcPr>
          <w:p w14:paraId="26B72329" w14:textId="77777777" w:rsidR="00523159" w:rsidRDefault="005A1867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İlgili Prosedür</w:t>
            </w:r>
          </w:p>
        </w:tc>
        <w:tc>
          <w:tcPr>
            <w:tcW w:w="7313" w:type="dxa"/>
            <w:gridSpan w:val="5"/>
          </w:tcPr>
          <w:p w14:paraId="5ACC90A5" w14:textId="77777777" w:rsidR="00523159" w:rsidRDefault="005A18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Ödünç Verme Prosedürü (</w:t>
            </w:r>
            <w:hyperlink r:id="rId6">
              <w:r>
                <w:rPr>
                  <w:rFonts w:ascii="Times New Roman" w:eastAsia="Times New Roman" w:hAnsi="Times New Roman" w:cs="Times New Roman"/>
                  <w:b/>
                  <w:color w:val="0000FF"/>
                  <w:u w:val="single"/>
                </w:rPr>
                <w:t>PIC-C840-0201</w:t>
              </w:r>
            </w:hyperlink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</w:tr>
      <w:tr w:rsidR="00523159" w14:paraId="62EFB925" w14:textId="77777777">
        <w:tc>
          <w:tcPr>
            <w:tcW w:w="8400" w:type="dxa"/>
            <w:gridSpan w:val="4"/>
          </w:tcPr>
          <w:p w14:paraId="4BD8499B" w14:textId="209A017C" w:rsidR="00523159" w:rsidRDefault="005A1867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Uygulama Adımları: </w:t>
            </w:r>
            <w:r>
              <w:rPr>
                <w:rFonts w:ascii="Times New Roman" w:eastAsia="Times New Roman" w:hAnsi="Times New Roman" w:cs="Times New Roman"/>
              </w:rPr>
              <w:t>Her ayın</w:t>
            </w:r>
            <w:r w:rsidR="0052511F">
              <w:rPr>
                <w:rFonts w:ascii="Times New Roman" w:eastAsia="Times New Roman" w:hAnsi="Times New Roman" w:cs="Times New Roman"/>
              </w:rPr>
              <w:t xml:space="preserve"> ilk beş işgünü içinde</w:t>
            </w:r>
            <w:r w:rsidR="0052511F">
              <w:t xml:space="preserve"> gü</w:t>
            </w:r>
            <w:r>
              <w:rPr>
                <w:rFonts w:ascii="Times New Roman" w:eastAsia="Times New Roman" w:hAnsi="Times New Roman" w:cs="Times New Roman"/>
              </w:rPr>
              <w:t>nü, bir önceki aya ait istatistikler sistemden alınarak prosedürde belirtilen formatta hazırlanmaktadır.</w:t>
            </w:r>
          </w:p>
        </w:tc>
        <w:tc>
          <w:tcPr>
            <w:tcW w:w="900" w:type="dxa"/>
          </w:tcPr>
          <w:p w14:paraId="438C940D" w14:textId="77777777" w:rsidR="00523159" w:rsidRDefault="005A1867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Sorumluluk </w:t>
            </w:r>
          </w:p>
        </w:tc>
        <w:tc>
          <w:tcPr>
            <w:tcW w:w="1310" w:type="dxa"/>
          </w:tcPr>
          <w:p w14:paraId="0318A146" w14:textId="77777777" w:rsidR="00523159" w:rsidRDefault="005A1867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Çıktılar-Zamanlama </w:t>
            </w:r>
          </w:p>
        </w:tc>
      </w:tr>
      <w:tr w:rsidR="00523159" w14:paraId="66A8CEE3" w14:textId="77777777">
        <w:tc>
          <w:tcPr>
            <w:tcW w:w="8400" w:type="dxa"/>
            <w:gridSpan w:val="4"/>
          </w:tcPr>
          <w:p w14:paraId="219E9B8F" w14:textId="77777777" w:rsidR="00523159" w:rsidRDefault="005A1867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Sistemden Ödünç Verme İstatistiklerinin Alınması;</w:t>
            </w:r>
          </w:p>
        </w:tc>
        <w:tc>
          <w:tcPr>
            <w:tcW w:w="900" w:type="dxa"/>
            <w:vAlign w:val="center"/>
          </w:tcPr>
          <w:p w14:paraId="5CC282A2" w14:textId="77777777" w:rsidR="00523159" w:rsidRDefault="005A186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BMSS</w:t>
            </w:r>
          </w:p>
        </w:tc>
        <w:tc>
          <w:tcPr>
            <w:tcW w:w="1310" w:type="dxa"/>
            <w:vAlign w:val="center"/>
          </w:tcPr>
          <w:p w14:paraId="2D1A57D8" w14:textId="77777777" w:rsidR="00523159" w:rsidRDefault="005A186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Aylık</w:t>
            </w:r>
          </w:p>
        </w:tc>
      </w:tr>
      <w:tr w:rsidR="00523159" w14:paraId="6B5CE0D9" w14:textId="77777777">
        <w:tc>
          <w:tcPr>
            <w:tcW w:w="8400" w:type="dxa"/>
            <w:gridSpan w:val="4"/>
          </w:tcPr>
          <w:p w14:paraId="7515B700" w14:textId="77777777" w:rsidR="00523159" w:rsidRDefault="005A186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Sistemde,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Analytics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sekmesinden,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Access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Analytics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’e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tıklanır.</w:t>
            </w:r>
          </w:p>
          <w:p w14:paraId="5D1A615A" w14:textId="77777777" w:rsidR="00523159" w:rsidRDefault="005A186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Shared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folders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Sabanci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University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90SU_IST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klasöründen,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Circulation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klasörü seçilir.</w:t>
            </w:r>
          </w:p>
          <w:p w14:paraId="58159854" w14:textId="77777777" w:rsidR="00523159" w:rsidRDefault="005A186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İlgili istatistiğe ait tarih bilgisi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Edit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seçilerek güncellenir.</w:t>
            </w:r>
          </w:p>
          <w:p w14:paraId="4F81B82A" w14:textId="77777777" w:rsidR="00523159" w:rsidRDefault="005A186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Results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sekmesinden sonuçlara ulaşılır.</w:t>
            </w:r>
          </w:p>
          <w:p w14:paraId="3E830171" w14:textId="77777777" w:rsidR="00523159" w:rsidRDefault="005A1867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bilmer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$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docserver</w:t>
            </w:r>
            <w:r>
              <w:rPr>
                <w:rFonts w:ascii="Times New Roman" w:eastAsia="Times New Roman" w:hAnsi="Times New Roman" w:cs="Times New Roman"/>
              </w:rPr>
              <w:t>’da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Z:\BMIstatistikl</w:t>
            </w:r>
            <w:r>
              <w:rPr>
                <w:rFonts w:ascii="Times New Roman" w:eastAsia="Times New Roman" w:hAnsi="Times New Roman" w:cs="Times New Roman"/>
              </w:rPr>
              <w:t>er\2025\Ödünç Verme klasöründe Excel dosyasındaki kendi istatistik formatımıza aktarılır.</w:t>
            </w:r>
          </w:p>
        </w:tc>
        <w:tc>
          <w:tcPr>
            <w:tcW w:w="900" w:type="dxa"/>
            <w:vAlign w:val="center"/>
          </w:tcPr>
          <w:p w14:paraId="42DB3241" w14:textId="77777777" w:rsidR="00523159" w:rsidRDefault="005231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10" w:type="dxa"/>
            <w:vAlign w:val="center"/>
          </w:tcPr>
          <w:p w14:paraId="6E23B829" w14:textId="77777777" w:rsidR="00523159" w:rsidRDefault="005231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23159" w14:paraId="6AB5DF4A" w14:textId="77777777">
        <w:tc>
          <w:tcPr>
            <w:tcW w:w="8400" w:type="dxa"/>
            <w:gridSpan w:val="4"/>
          </w:tcPr>
          <w:p w14:paraId="652ACAA8" w14:textId="77777777" w:rsidR="00523159" w:rsidRDefault="005A1867">
            <w:pPr>
              <w:spacing w:after="0" w:line="240" w:lineRule="auto"/>
              <w:ind w:left="45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Oda Rezervasyon ödünç verme istatistiklerinin alınması:</w:t>
            </w:r>
          </w:p>
        </w:tc>
        <w:tc>
          <w:tcPr>
            <w:tcW w:w="900" w:type="dxa"/>
            <w:vAlign w:val="center"/>
          </w:tcPr>
          <w:p w14:paraId="35AD898A" w14:textId="77777777" w:rsidR="00523159" w:rsidRDefault="005A186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BMSS</w:t>
            </w:r>
          </w:p>
        </w:tc>
        <w:tc>
          <w:tcPr>
            <w:tcW w:w="1310" w:type="dxa"/>
            <w:vAlign w:val="center"/>
          </w:tcPr>
          <w:p w14:paraId="5D824C4C" w14:textId="77777777" w:rsidR="00523159" w:rsidRDefault="005A18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Aylık</w:t>
            </w:r>
          </w:p>
        </w:tc>
      </w:tr>
      <w:tr w:rsidR="00523159" w14:paraId="51E1144E" w14:textId="77777777">
        <w:tc>
          <w:tcPr>
            <w:tcW w:w="8400" w:type="dxa"/>
            <w:gridSpan w:val="4"/>
          </w:tcPr>
          <w:p w14:paraId="5E44185C" w14:textId="6183BFCC" w:rsidR="00523159" w:rsidRDefault="005A1867">
            <w:pPr>
              <w:spacing w:after="120" w:line="240" w:lineRule="auto"/>
              <w:ind w:left="45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Her ayın ilk</w:t>
            </w:r>
            <w:r w:rsidR="005251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be</w:t>
            </w:r>
            <w:r w:rsidR="00C224A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ş </w:t>
            </w:r>
            <w:r w:rsidR="005251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günü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bir önceki aya ait oda rezervasyon kullanım istatistikleri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LibCal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sistemi üzerinden alınır.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Stats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sekmesinden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Equipment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alanı seçilir.</w:t>
            </w:r>
          </w:p>
          <w:p w14:paraId="756772A3" w14:textId="77777777" w:rsidR="00523159" w:rsidRDefault="005A1867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“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Location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” alanından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Information Center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seçilir. “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Category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” alanından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IC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Rooms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seçilir. “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Item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” alanından istatistiği alınmak istenen oda numarası seçilir. Tarih aralığı belirlenerek “GO” tuşuna basılır.</w:t>
            </w:r>
          </w:p>
          <w:p w14:paraId="1CA5C2AA" w14:textId="77777777" w:rsidR="00523159" w:rsidRDefault="005A1867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“Total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Bookings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” kısmında yer alan sayı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ilgili Excel dosyasında, “MULTBOOKING” sekmesinde “Materyal Türü” başlığı altındaki alana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yazılır.</w:t>
            </w:r>
          </w:p>
        </w:tc>
        <w:tc>
          <w:tcPr>
            <w:tcW w:w="900" w:type="dxa"/>
            <w:vAlign w:val="center"/>
          </w:tcPr>
          <w:p w14:paraId="1E29B985" w14:textId="77777777" w:rsidR="00523159" w:rsidRDefault="0052315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310" w:type="dxa"/>
            <w:vAlign w:val="center"/>
          </w:tcPr>
          <w:p w14:paraId="41BEDAEA" w14:textId="77777777" w:rsidR="00523159" w:rsidRDefault="0052315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</w:tr>
    </w:tbl>
    <w:p w14:paraId="42D4D13F" w14:textId="77777777" w:rsidR="00523159" w:rsidRDefault="00523159">
      <w:pPr>
        <w:spacing w:after="0"/>
        <w:rPr>
          <w:rFonts w:ascii="Times New Roman" w:eastAsia="Times New Roman" w:hAnsi="Times New Roman" w:cs="Times New Roman"/>
          <w:b/>
        </w:rPr>
      </w:pPr>
    </w:p>
    <w:sectPr w:rsidR="00523159">
      <w:footerReference w:type="default" r:id="rId7"/>
      <w:pgSz w:w="11906" w:h="16838"/>
      <w:pgMar w:top="1170" w:right="566" w:bottom="1417" w:left="56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BC9BE8" w14:textId="77777777" w:rsidR="005A1867" w:rsidRDefault="005A1867">
      <w:pPr>
        <w:spacing w:after="0" w:line="240" w:lineRule="auto"/>
      </w:pPr>
      <w:r>
        <w:separator/>
      </w:r>
    </w:p>
  </w:endnote>
  <w:endnote w:type="continuationSeparator" w:id="0">
    <w:p w14:paraId="32124114" w14:textId="77777777" w:rsidR="005A1867" w:rsidRDefault="005A18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4C022" w14:textId="77777777" w:rsidR="00523159" w:rsidRDefault="005A186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  <w:r>
      <w:rPr>
        <w:rFonts w:ascii="Times New Roman" w:eastAsia="Times New Roman" w:hAnsi="Times New Roman" w:cs="Times New Roman"/>
        <w:b/>
        <w:color w:val="000000"/>
      </w:rPr>
      <w:t>FIC-C84002-07-V02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BD3B42" w14:textId="77777777" w:rsidR="005A1867" w:rsidRDefault="005A1867">
      <w:pPr>
        <w:spacing w:after="0" w:line="240" w:lineRule="auto"/>
      </w:pPr>
      <w:r>
        <w:separator/>
      </w:r>
    </w:p>
  </w:footnote>
  <w:footnote w:type="continuationSeparator" w:id="0">
    <w:p w14:paraId="16DB25DD" w14:textId="77777777" w:rsidR="005A1867" w:rsidRDefault="005A18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159"/>
    <w:rsid w:val="00523159"/>
    <w:rsid w:val="0052511F"/>
    <w:rsid w:val="005A1867"/>
    <w:rsid w:val="00C22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D5AC1"/>
  <w15:docId w15:val="{ADE2F53A-32DA-4B6C-B1C1-BEBA478DD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mysu.sabanciuniv.edu/surecharitasi/sites/mysu.sabanciuniv.edu.surecharitasi/files/prosedurler/pic-c840-0102.pdf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Mine Akkurt</cp:lastModifiedBy>
  <cp:revision>2</cp:revision>
  <dcterms:created xsi:type="dcterms:W3CDTF">2025-09-08T09:28:00Z</dcterms:created>
  <dcterms:modified xsi:type="dcterms:W3CDTF">2025-09-08T09:30:00Z</dcterms:modified>
</cp:coreProperties>
</file>