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9512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97"/>
        <w:gridCol w:w="2115"/>
        <w:gridCol w:w="515"/>
        <w:gridCol w:w="1276"/>
        <w:gridCol w:w="412"/>
        <w:gridCol w:w="1897"/>
      </w:tblGrid>
      <w:tr w:rsidR="00B37741" w14:paraId="1F296CD3" w14:textId="77777777">
        <w:tc>
          <w:tcPr>
            <w:tcW w:w="3297" w:type="dxa"/>
          </w:tcPr>
          <w:p w14:paraId="17DC2756" w14:textId="77777777" w:rsidR="00B37741" w:rsidRDefault="00636C17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Talimatın Adı</w:t>
            </w:r>
          </w:p>
        </w:tc>
        <w:tc>
          <w:tcPr>
            <w:tcW w:w="6215" w:type="dxa"/>
            <w:gridSpan w:val="5"/>
          </w:tcPr>
          <w:p w14:paraId="73DDCDB4" w14:textId="77777777" w:rsidR="00B37741" w:rsidRDefault="00636C17">
            <w:pPr>
              <w:rPr>
                <w:color w:val="3333FF"/>
                <w:sz w:val="22"/>
                <w:szCs w:val="22"/>
              </w:rPr>
            </w:pPr>
            <w:r>
              <w:rPr>
                <w:b/>
                <w:color w:val="3333FF"/>
                <w:sz w:val="22"/>
                <w:szCs w:val="22"/>
              </w:rPr>
              <w:t>DUYURU TALİMATI</w:t>
            </w:r>
          </w:p>
        </w:tc>
      </w:tr>
      <w:tr w:rsidR="00B37741" w14:paraId="4563ECBD" w14:textId="77777777">
        <w:tc>
          <w:tcPr>
            <w:tcW w:w="3297" w:type="dxa"/>
          </w:tcPr>
          <w:p w14:paraId="1340AD00" w14:textId="77777777" w:rsidR="00B37741" w:rsidRDefault="00636C17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Talimat</w:t>
            </w:r>
            <w:bookmarkStart w:id="0" w:name="tvemfz3k37qk" w:colFirst="0" w:colLast="0"/>
            <w:bookmarkEnd w:id="0"/>
            <w:r>
              <w:rPr>
                <w:b/>
                <w:sz w:val="22"/>
                <w:szCs w:val="22"/>
              </w:rPr>
              <w:t xml:space="preserve"> No</w:t>
            </w:r>
          </w:p>
        </w:tc>
        <w:tc>
          <w:tcPr>
            <w:tcW w:w="6215" w:type="dxa"/>
            <w:gridSpan w:val="5"/>
          </w:tcPr>
          <w:p w14:paraId="3339A461" w14:textId="77777777" w:rsidR="00B37741" w:rsidRDefault="00636C17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FIC-C84003-02-V0</w:t>
            </w:r>
            <w:r>
              <w:rPr>
                <w:b/>
                <w:sz w:val="22"/>
                <w:szCs w:val="22"/>
              </w:rPr>
              <w:t>3</w:t>
            </w:r>
          </w:p>
        </w:tc>
      </w:tr>
      <w:tr w:rsidR="00B37741" w14:paraId="00D25170" w14:textId="77777777">
        <w:tc>
          <w:tcPr>
            <w:tcW w:w="3297" w:type="dxa"/>
          </w:tcPr>
          <w:p w14:paraId="257DDDC9" w14:textId="77777777" w:rsidR="00B37741" w:rsidRDefault="00636C17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Yürürlük Tarihi</w:t>
            </w:r>
          </w:p>
        </w:tc>
        <w:tc>
          <w:tcPr>
            <w:tcW w:w="2115" w:type="dxa"/>
          </w:tcPr>
          <w:p w14:paraId="68B23AAA" w14:textId="77777777" w:rsidR="00B37741" w:rsidRDefault="00636C1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16.04.2012</w:t>
            </w:r>
          </w:p>
        </w:tc>
        <w:tc>
          <w:tcPr>
            <w:tcW w:w="2203" w:type="dxa"/>
            <w:gridSpan w:val="3"/>
          </w:tcPr>
          <w:p w14:paraId="18817303" w14:textId="77777777" w:rsidR="00B37741" w:rsidRDefault="00636C17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Güncelleme Tarihi</w:t>
            </w:r>
          </w:p>
        </w:tc>
        <w:tc>
          <w:tcPr>
            <w:tcW w:w="1897" w:type="dxa"/>
          </w:tcPr>
          <w:p w14:paraId="3925F91B" w14:textId="77777777" w:rsidR="00B37741" w:rsidRDefault="00636C1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01.09.2025</w:t>
            </w:r>
          </w:p>
        </w:tc>
      </w:tr>
      <w:tr w:rsidR="00B37741" w14:paraId="1A423368" w14:textId="77777777">
        <w:tc>
          <w:tcPr>
            <w:tcW w:w="3297" w:type="dxa"/>
          </w:tcPr>
          <w:p w14:paraId="1F8AD3E3" w14:textId="77777777" w:rsidR="00B37741" w:rsidRDefault="00636C17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İlgili Birim – Sahibi</w:t>
            </w:r>
          </w:p>
        </w:tc>
        <w:tc>
          <w:tcPr>
            <w:tcW w:w="6215" w:type="dxa"/>
            <w:gridSpan w:val="5"/>
          </w:tcPr>
          <w:p w14:paraId="2BEF66A9" w14:textId="77777777" w:rsidR="00B37741" w:rsidRDefault="00636C1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IC / Kullanıcı Hizmetleri Müdürü</w:t>
            </w:r>
          </w:p>
        </w:tc>
      </w:tr>
      <w:tr w:rsidR="00B37741" w14:paraId="218C86B3" w14:textId="77777777">
        <w:tc>
          <w:tcPr>
            <w:tcW w:w="3297" w:type="dxa"/>
          </w:tcPr>
          <w:p w14:paraId="78BADBFB" w14:textId="77777777" w:rsidR="00B37741" w:rsidRDefault="00636C17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İlgili Yönerge</w:t>
            </w:r>
          </w:p>
        </w:tc>
        <w:tc>
          <w:tcPr>
            <w:tcW w:w="6215" w:type="dxa"/>
            <w:gridSpan w:val="5"/>
          </w:tcPr>
          <w:p w14:paraId="33962169" w14:textId="77777777" w:rsidR="00B37741" w:rsidRDefault="00636C1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Bilgi Hizmetlerini Pazarlama Yönergesi (</w:t>
            </w:r>
            <w:r>
              <w:rPr>
                <w:b/>
                <w:sz w:val="22"/>
                <w:szCs w:val="22"/>
              </w:rPr>
              <w:t>IIC-C840-03</w:t>
            </w:r>
            <w:r>
              <w:rPr>
                <w:sz w:val="22"/>
                <w:szCs w:val="22"/>
              </w:rPr>
              <w:t>)</w:t>
            </w:r>
          </w:p>
        </w:tc>
      </w:tr>
      <w:tr w:rsidR="00B37741" w14:paraId="29919945" w14:textId="77777777">
        <w:tc>
          <w:tcPr>
            <w:tcW w:w="3297" w:type="dxa"/>
          </w:tcPr>
          <w:p w14:paraId="2718346E" w14:textId="77777777" w:rsidR="00B37741" w:rsidRDefault="00636C17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İlgili Prosedür</w:t>
            </w:r>
          </w:p>
        </w:tc>
        <w:tc>
          <w:tcPr>
            <w:tcW w:w="6215" w:type="dxa"/>
            <w:gridSpan w:val="5"/>
          </w:tcPr>
          <w:p w14:paraId="66A02AAA" w14:textId="77777777" w:rsidR="00B37741" w:rsidRDefault="00636C17">
            <w:pPr>
              <w:rPr>
                <w:sz w:val="22"/>
                <w:szCs w:val="22"/>
              </w:rPr>
            </w:pPr>
            <w:bookmarkStart w:id="1" w:name="_5fi913ry7hor" w:colFirst="0" w:colLast="0"/>
            <w:bookmarkEnd w:id="1"/>
            <w:r>
              <w:rPr>
                <w:sz w:val="22"/>
                <w:szCs w:val="22"/>
              </w:rPr>
              <w:t>Bilgi Hizmetlerini Pazarlama Prosedürü (</w:t>
            </w:r>
            <w:r>
              <w:rPr>
                <w:b/>
                <w:sz w:val="22"/>
                <w:szCs w:val="22"/>
              </w:rPr>
              <w:t>PIC-C840-0301</w:t>
            </w:r>
            <w:r>
              <w:rPr>
                <w:sz w:val="22"/>
                <w:szCs w:val="22"/>
              </w:rPr>
              <w:t>)</w:t>
            </w:r>
          </w:p>
        </w:tc>
      </w:tr>
      <w:tr w:rsidR="00B37741" w14:paraId="3FC938B0" w14:textId="77777777" w:rsidTr="00F175A7">
        <w:tc>
          <w:tcPr>
            <w:tcW w:w="5927" w:type="dxa"/>
            <w:gridSpan w:val="3"/>
          </w:tcPr>
          <w:p w14:paraId="51B1B9EB" w14:textId="77777777" w:rsidR="00B37741" w:rsidRDefault="00636C17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Uygulama Adımları</w:t>
            </w:r>
          </w:p>
        </w:tc>
        <w:tc>
          <w:tcPr>
            <w:tcW w:w="1276" w:type="dxa"/>
          </w:tcPr>
          <w:p w14:paraId="2A363BA6" w14:textId="77777777" w:rsidR="00B37741" w:rsidRDefault="00636C17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Sorumluluk </w:t>
            </w:r>
          </w:p>
        </w:tc>
        <w:tc>
          <w:tcPr>
            <w:tcW w:w="2309" w:type="dxa"/>
            <w:gridSpan w:val="2"/>
          </w:tcPr>
          <w:p w14:paraId="7D9B0985" w14:textId="77777777" w:rsidR="00B37741" w:rsidRDefault="00636C17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Çıktılar-Zamanlama</w:t>
            </w:r>
          </w:p>
        </w:tc>
      </w:tr>
      <w:tr w:rsidR="00B37741" w14:paraId="1BCBEDBE" w14:textId="77777777" w:rsidTr="00F175A7">
        <w:tc>
          <w:tcPr>
            <w:tcW w:w="5927" w:type="dxa"/>
            <w:gridSpan w:val="3"/>
          </w:tcPr>
          <w:p w14:paraId="25909E11" w14:textId="77777777" w:rsidR="00B37741" w:rsidRDefault="00636C17">
            <w:pPr>
              <w:spacing w:after="120"/>
              <w:ind w:left="187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Bilgi Merkezi duyuruları aşağıdaki şekilde yapılır.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380CBBC2" w14:textId="77777777" w:rsidR="00B37741" w:rsidRDefault="00636C17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BMSS</w:t>
            </w:r>
          </w:p>
        </w:tc>
        <w:tc>
          <w:tcPr>
            <w:tcW w:w="2309" w:type="dxa"/>
            <w:gridSpan w:val="2"/>
            <w:vAlign w:val="center"/>
          </w:tcPr>
          <w:p w14:paraId="5B8BC330" w14:textId="77777777" w:rsidR="00B37741" w:rsidRDefault="00636C17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/ Sürekli</w:t>
            </w:r>
          </w:p>
        </w:tc>
      </w:tr>
      <w:tr w:rsidR="00B37741" w14:paraId="6BD39BD5" w14:textId="77777777" w:rsidTr="00F175A7">
        <w:tc>
          <w:tcPr>
            <w:tcW w:w="5927" w:type="dxa"/>
            <w:gridSpan w:val="3"/>
          </w:tcPr>
          <w:p w14:paraId="796C5BAD" w14:textId="77777777" w:rsidR="00B37741" w:rsidRDefault="00636C17">
            <w:pPr>
              <w:spacing w:after="120"/>
              <w:ind w:left="187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Bilgi Merkeziyle ilgili her tür d</w:t>
            </w:r>
            <w:r>
              <w:rPr>
                <w:sz w:val="22"/>
                <w:szCs w:val="22"/>
              </w:rPr>
              <w:t xml:space="preserve">uyuru metni Türkçe ve İngilizce </w:t>
            </w:r>
            <w:r>
              <w:rPr>
                <w:sz w:val="22"/>
                <w:szCs w:val="22"/>
              </w:rPr>
              <w:t>olarak hazırlanır</w:t>
            </w:r>
            <w:r>
              <w:rPr>
                <w:sz w:val="22"/>
                <w:szCs w:val="22"/>
              </w:rPr>
              <w:t>.</w:t>
            </w:r>
          </w:p>
          <w:p w14:paraId="4D05EAE4" w14:textId="77777777" w:rsidR="00B37741" w:rsidRDefault="00636C17">
            <w:pPr>
              <w:spacing w:after="120"/>
              <w:ind w:left="187"/>
              <w:jc w:val="both"/>
              <w:rPr>
                <w:sz w:val="22"/>
                <w:szCs w:val="22"/>
              </w:rPr>
            </w:pPr>
            <w:bookmarkStart w:id="2" w:name="_4o3fetjxe9bm" w:colFirst="0" w:colLast="0"/>
            <w:bookmarkEnd w:id="2"/>
            <w:r>
              <w:rPr>
                <w:sz w:val="22"/>
                <w:szCs w:val="22"/>
              </w:rPr>
              <w:t xml:space="preserve">Sabancı Üniversitesi iç web sayfasına </w:t>
            </w:r>
            <w:proofErr w:type="spellStart"/>
            <w:r>
              <w:rPr>
                <w:sz w:val="22"/>
                <w:szCs w:val="22"/>
              </w:rPr>
              <w:t>reference</w:t>
            </w:r>
            <w:proofErr w:type="spellEnd"/>
            <w:r>
              <w:rPr>
                <w:sz w:val="22"/>
                <w:szCs w:val="22"/>
              </w:rPr>
              <w:t xml:space="preserve"> hesabıyla giriş yapılır.</w:t>
            </w:r>
          </w:p>
          <w:p w14:paraId="77110E28" w14:textId="77777777" w:rsidR="00B37741" w:rsidRDefault="00636C17">
            <w:pPr>
              <w:spacing w:after="120"/>
              <w:ind w:left="187"/>
              <w:jc w:val="both"/>
              <w:rPr>
                <w:sz w:val="22"/>
                <w:szCs w:val="22"/>
              </w:rPr>
            </w:pPr>
            <w:bookmarkStart w:id="3" w:name="_ye6crxrcnpc0" w:colFirst="0" w:colLast="0"/>
            <w:bookmarkEnd w:id="3"/>
            <w:r>
              <w:rPr>
                <w:sz w:val="22"/>
                <w:szCs w:val="22"/>
              </w:rPr>
              <w:t xml:space="preserve">Duyurular kısmından </w:t>
            </w:r>
            <w:proofErr w:type="spellStart"/>
            <w:r>
              <w:rPr>
                <w:sz w:val="22"/>
                <w:szCs w:val="22"/>
              </w:rPr>
              <w:t>Add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Announ</w:t>
            </w:r>
            <w:r>
              <w:rPr>
                <w:sz w:val="22"/>
                <w:szCs w:val="22"/>
              </w:rPr>
              <w:t>cement</w:t>
            </w:r>
            <w:proofErr w:type="spellEnd"/>
            <w:r>
              <w:rPr>
                <w:sz w:val="22"/>
                <w:szCs w:val="22"/>
              </w:rPr>
              <w:t xml:space="preserve"> seçilir.</w:t>
            </w:r>
          </w:p>
          <w:p w14:paraId="645912DC" w14:textId="77777777" w:rsidR="00B37741" w:rsidRDefault="00636C17">
            <w:pPr>
              <w:spacing w:after="120"/>
              <w:ind w:left="187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Create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Announcements</w:t>
            </w:r>
            <w:proofErr w:type="spellEnd"/>
            <w:r>
              <w:rPr>
                <w:sz w:val="22"/>
                <w:szCs w:val="22"/>
              </w:rPr>
              <w:t xml:space="preserve"> sayfası açılır. </w:t>
            </w:r>
          </w:p>
          <w:p w14:paraId="4835655A" w14:textId="77777777" w:rsidR="00B37741" w:rsidRDefault="00636C17">
            <w:pPr>
              <w:spacing w:after="120"/>
              <w:ind w:left="187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Başlık ve duyuru metni girilir.</w:t>
            </w:r>
          </w:p>
          <w:p w14:paraId="437E08F5" w14:textId="77777777" w:rsidR="00B37741" w:rsidRDefault="00636C17">
            <w:pPr>
              <w:spacing w:after="120"/>
              <w:ind w:left="187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Duyuruya yansıyacak olan görsel gerekliyse eklenir.</w:t>
            </w:r>
          </w:p>
          <w:p w14:paraId="552A81FC" w14:textId="77777777" w:rsidR="00B37741" w:rsidRDefault="00636C17">
            <w:pPr>
              <w:spacing w:after="120"/>
              <w:ind w:left="187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İstenildiğinde </w:t>
            </w:r>
            <w:proofErr w:type="spellStart"/>
            <w:r>
              <w:rPr>
                <w:sz w:val="22"/>
                <w:szCs w:val="22"/>
              </w:rPr>
              <w:t>Tag</w:t>
            </w:r>
            <w:proofErr w:type="spellEnd"/>
            <w:r>
              <w:rPr>
                <w:sz w:val="22"/>
                <w:szCs w:val="22"/>
              </w:rPr>
              <w:t xml:space="preserve"> As </w:t>
            </w:r>
            <w:proofErr w:type="spellStart"/>
            <w:r>
              <w:rPr>
                <w:sz w:val="22"/>
                <w:szCs w:val="22"/>
              </w:rPr>
              <w:t>Important</w:t>
            </w:r>
            <w:proofErr w:type="spellEnd"/>
            <w:r>
              <w:rPr>
                <w:sz w:val="22"/>
                <w:szCs w:val="22"/>
              </w:rPr>
              <w:t xml:space="preserve"> News kutucuğu tıklanabilir.</w:t>
            </w:r>
          </w:p>
          <w:p w14:paraId="5AC9785D" w14:textId="77777777" w:rsidR="00B37741" w:rsidRDefault="00636C17">
            <w:pPr>
              <w:spacing w:after="120"/>
              <w:ind w:left="187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Son olarak duyurunun ulaşmasını istenilen kitle işaretlenir (genel olarak </w:t>
            </w:r>
            <w:proofErr w:type="spellStart"/>
            <w:r>
              <w:rPr>
                <w:sz w:val="22"/>
                <w:szCs w:val="22"/>
              </w:rPr>
              <w:t>All</w:t>
            </w:r>
            <w:proofErr w:type="spellEnd"/>
            <w:r>
              <w:rPr>
                <w:sz w:val="22"/>
                <w:szCs w:val="22"/>
              </w:rPr>
              <w:t xml:space="preserve"> People) ve </w:t>
            </w:r>
            <w:proofErr w:type="spellStart"/>
            <w:r>
              <w:rPr>
                <w:sz w:val="22"/>
                <w:szCs w:val="22"/>
              </w:rPr>
              <w:t>save</w:t>
            </w:r>
            <w:proofErr w:type="spellEnd"/>
            <w:r>
              <w:rPr>
                <w:sz w:val="22"/>
                <w:szCs w:val="22"/>
              </w:rPr>
              <w:t xml:space="preserve"> butonuna basılır.</w:t>
            </w:r>
          </w:p>
          <w:p w14:paraId="7E1B5D20" w14:textId="77777777" w:rsidR="00B37741" w:rsidRDefault="00636C17">
            <w:pPr>
              <w:spacing w:after="120"/>
              <w:ind w:left="187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Duyuru, Üniversite’nin iç web sayfasında, BM ana sayfasında ve Mezunlar sayfasında yayınlanır. </w:t>
            </w:r>
          </w:p>
          <w:p w14:paraId="7AD0908E" w14:textId="77777777" w:rsidR="00B37741" w:rsidRDefault="00636C17">
            <w:pPr>
              <w:spacing w:after="120"/>
              <w:ind w:left="187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Sayfada yer alan duyurular son bir kez incelenir</w:t>
            </w:r>
            <w:r>
              <w:rPr>
                <w:sz w:val="22"/>
                <w:szCs w:val="22"/>
              </w:rPr>
              <w:t xml:space="preserve">. </w:t>
            </w:r>
          </w:p>
        </w:tc>
        <w:tc>
          <w:tcPr>
            <w:tcW w:w="1276" w:type="dxa"/>
            <w:vAlign w:val="center"/>
          </w:tcPr>
          <w:p w14:paraId="2E468236" w14:textId="77777777" w:rsidR="00B37741" w:rsidRDefault="00636C17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BMSS</w:t>
            </w:r>
          </w:p>
        </w:tc>
        <w:tc>
          <w:tcPr>
            <w:tcW w:w="2309" w:type="dxa"/>
            <w:gridSpan w:val="2"/>
            <w:vAlign w:val="center"/>
          </w:tcPr>
          <w:p w14:paraId="61FE1760" w14:textId="77777777" w:rsidR="00B37741" w:rsidRDefault="00636C17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/ Sürekli</w:t>
            </w:r>
          </w:p>
        </w:tc>
      </w:tr>
      <w:tr w:rsidR="00B37741" w14:paraId="3CEAA8FB" w14:textId="77777777" w:rsidTr="00F175A7">
        <w:tc>
          <w:tcPr>
            <w:tcW w:w="5927" w:type="dxa"/>
            <w:gridSpan w:val="3"/>
          </w:tcPr>
          <w:p w14:paraId="300E320A" w14:textId="77777777" w:rsidR="00B37741" w:rsidRDefault="00636C17">
            <w:pPr>
              <w:spacing w:after="120"/>
              <w:ind w:left="187"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Veritabanları</w:t>
            </w:r>
            <w:proofErr w:type="spellEnd"/>
          </w:p>
          <w:p w14:paraId="2BA2869F" w14:textId="77777777" w:rsidR="00B37741" w:rsidRDefault="00636C17">
            <w:pPr>
              <w:spacing w:after="120"/>
              <w:ind w:left="187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Kullanıma açılan </w:t>
            </w:r>
            <w:proofErr w:type="spellStart"/>
            <w:r>
              <w:rPr>
                <w:sz w:val="22"/>
                <w:szCs w:val="22"/>
              </w:rPr>
              <w:t>veritabanları</w:t>
            </w:r>
            <w:proofErr w:type="spellEnd"/>
            <w:r>
              <w:rPr>
                <w:sz w:val="22"/>
                <w:szCs w:val="22"/>
              </w:rPr>
              <w:t xml:space="preserve"> kullanıcılara duyurulur. Duyuru işlemleri yukarıda anlatılan şekilde</w:t>
            </w:r>
            <w:r>
              <w:rPr>
                <w:sz w:val="22"/>
                <w:szCs w:val="22"/>
              </w:rPr>
              <w:t xml:space="preserve"> yapılır. </w:t>
            </w:r>
          </w:p>
          <w:p w14:paraId="15134533" w14:textId="77777777" w:rsidR="00B37741" w:rsidRDefault="00636C17">
            <w:pPr>
              <w:spacing w:after="120"/>
              <w:ind w:left="187"/>
              <w:jc w:val="both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Aynı zamanda mail olarak ilgili kullanıcı gruplarına gönderilir.</w:t>
            </w:r>
          </w:p>
        </w:tc>
        <w:tc>
          <w:tcPr>
            <w:tcW w:w="1276" w:type="dxa"/>
            <w:vAlign w:val="center"/>
          </w:tcPr>
          <w:p w14:paraId="1F527B4A" w14:textId="77777777" w:rsidR="00B37741" w:rsidRDefault="00636C17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BMSS</w:t>
            </w:r>
          </w:p>
        </w:tc>
        <w:tc>
          <w:tcPr>
            <w:tcW w:w="2309" w:type="dxa"/>
            <w:gridSpan w:val="2"/>
            <w:vAlign w:val="center"/>
          </w:tcPr>
          <w:p w14:paraId="3A507D7B" w14:textId="77777777" w:rsidR="00B37741" w:rsidRDefault="00636C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/ Sürekli</w:t>
            </w:r>
          </w:p>
        </w:tc>
      </w:tr>
    </w:tbl>
    <w:p w14:paraId="11618219" w14:textId="77777777" w:rsidR="00B37741" w:rsidRDefault="00B37741">
      <w:pPr>
        <w:rPr>
          <w:sz w:val="22"/>
          <w:szCs w:val="22"/>
        </w:rPr>
      </w:pPr>
    </w:p>
    <w:sectPr w:rsidR="00B37741">
      <w:footerReference w:type="default" r:id="rId6"/>
      <w:pgSz w:w="12240" w:h="15840"/>
      <w:pgMar w:top="1440" w:right="1800" w:bottom="1440" w:left="180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E6F762" w14:textId="77777777" w:rsidR="00636C17" w:rsidRDefault="00636C17">
      <w:r>
        <w:separator/>
      </w:r>
    </w:p>
  </w:endnote>
  <w:endnote w:type="continuationSeparator" w:id="0">
    <w:p w14:paraId="5BD9ACB4" w14:textId="77777777" w:rsidR="00636C17" w:rsidRDefault="00636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6F68AD" w14:textId="77777777" w:rsidR="00B37741" w:rsidRDefault="00636C17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rPr>
        <w:color w:val="000000"/>
      </w:rPr>
    </w:pPr>
    <w:r>
      <w:rPr>
        <w:b/>
        <w:color w:val="000000"/>
        <w:sz w:val="22"/>
        <w:szCs w:val="22"/>
      </w:rPr>
      <w:t>FIC-C84003-02-V02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B4A73E" w14:textId="77777777" w:rsidR="00636C17" w:rsidRDefault="00636C17">
      <w:r>
        <w:separator/>
      </w:r>
    </w:p>
  </w:footnote>
  <w:footnote w:type="continuationSeparator" w:id="0">
    <w:p w14:paraId="4F7B18AB" w14:textId="77777777" w:rsidR="00636C17" w:rsidRDefault="00636C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741"/>
    <w:rsid w:val="00636C17"/>
    <w:rsid w:val="00B37741"/>
    <w:rsid w:val="00F1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7194D"/>
  <w15:docId w15:val="{F22C92EE-0A86-4DB7-B19E-3D6078B8E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Mine Akkurt</cp:lastModifiedBy>
  <cp:revision>2</cp:revision>
  <dcterms:created xsi:type="dcterms:W3CDTF">2025-09-05T11:14:00Z</dcterms:created>
  <dcterms:modified xsi:type="dcterms:W3CDTF">2025-09-05T11:15:00Z</dcterms:modified>
</cp:coreProperties>
</file>