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797A" w:rsidRDefault="008D797A" w:rsidP="00B22CF5">
      <w:r w:rsidRPr="00F545D3">
        <w:rPr>
          <w:rFonts w:cstheme="minorHAnsi"/>
          <w:b/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FDBA34" wp14:editId="68DD55D3">
                <wp:simplePos x="0" y="0"/>
                <wp:positionH relativeFrom="margin">
                  <wp:align>right</wp:align>
                </wp:positionH>
                <wp:positionV relativeFrom="paragraph">
                  <wp:posOffset>28204</wp:posOffset>
                </wp:positionV>
                <wp:extent cx="9749641" cy="427512"/>
                <wp:effectExtent l="0" t="0" r="23495" b="10795"/>
                <wp:wrapNone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9641" cy="4275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6B01" w:rsidRPr="000B0516" w:rsidRDefault="008D797A" w:rsidP="00186B01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0B0516">
                              <w:rPr>
                                <w:b/>
                              </w:rPr>
                              <w:t xml:space="preserve">Yaz aylarında - Tanker doluma başlamadan </w:t>
                            </w:r>
                            <w:r w:rsidRPr="00C75793">
                              <w:rPr>
                                <w:b/>
                              </w:rPr>
                              <w:t>önce 10 dk. park halinde tutulur.</w:t>
                            </w:r>
                            <w:r w:rsidRPr="000B0516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:rsidR="008D797A" w:rsidRPr="000B0516" w:rsidRDefault="008D797A" w:rsidP="00186B01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0B0516">
                              <w:rPr>
                                <w:b/>
                              </w:rPr>
                              <w:t xml:space="preserve">Lastiklerin ve motorun soğuması beklenir. Aşırı yağış ve şimşekli, fırtınalı havalarda tanka dolum işlemi yapılmayacaktır.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FDBA34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716.5pt;margin-top:2.2pt;width:767.7pt;height:33.6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">
                <v:textbox>
                  <w:txbxContent>
                    <w:p w:rsidR="00186B01" w:rsidRPr="000B0516" w:rsidRDefault="008D797A" w:rsidP="00186B01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0B0516">
                        <w:rPr>
                          <w:b/>
                        </w:rPr>
                        <w:t xml:space="preserve">Yaz aylarında - Tanker doluma başlamadan </w:t>
                      </w:r>
                      <w:bookmarkStart w:id="1" w:name="_GoBack"/>
                      <w:bookmarkEnd w:id="1"/>
                      <w:r w:rsidRPr="00C75793">
                        <w:rPr>
                          <w:b/>
                        </w:rPr>
                        <w:t>önce 10 dk. park halinde tutulur.</w:t>
                      </w:r>
                      <w:r w:rsidRPr="000B0516">
                        <w:rPr>
                          <w:b/>
                        </w:rPr>
                        <w:t xml:space="preserve"> </w:t>
                      </w:r>
                    </w:p>
                    <w:p w:rsidR="008D797A" w:rsidRPr="000B0516" w:rsidRDefault="008D797A" w:rsidP="00186B01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0B0516">
                        <w:rPr>
                          <w:b/>
                        </w:rPr>
                        <w:t xml:space="preserve">Lastiklerin ve motorun soğuması beklenir. Aşırı yağış ve şimşekli, fırtınalı havalarda tanka dolum işlemi yapılmayacaktır.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D797A" w:rsidRDefault="008D797A" w:rsidP="00B22CF5"/>
    <w:tbl>
      <w:tblPr>
        <w:tblStyle w:val="TabloKlavuzu"/>
        <w:tblW w:w="15446" w:type="dxa"/>
        <w:tblLook w:val="04A0" w:firstRow="1" w:lastRow="0" w:firstColumn="1" w:lastColumn="0" w:noHBand="0" w:noVBand="1"/>
      </w:tblPr>
      <w:tblGrid>
        <w:gridCol w:w="1557"/>
        <w:gridCol w:w="12897"/>
        <w:gridCol w:w="992"/>
      </w:tblGrid>
      <w:tr w:rsidR="008D797A" w:rsidRPr="00536E1C" w:rsidTr="00DA5084">
        <w:trPr>
          <w:tblHeader/>
        </w:trPr>
        <w:tc>
          <w:tcPr>
            <w:tcW w:w="14454" w:type="dxa"/>
            <w:gridSpan w:val="2"/>
          </w:tcPr>
          <w:p w:rsidR="008D797A" w:rsidRDefault="008D797A" w:rsidP="0090523A">
            <w:pPr>
              <w:rPr>
                <w:rFonts w:cstheme="minorHAnsi"/>
                <w:b/>
              </w:rPr>
            </w:pPr>
            <w:r w:rsidRPr="000B0516">
              <w:rPr>
                <w:rFonts w:cstheme="minorHAnsi"/>
                <w:b/>
                <w:sz w:val="32"/>
              </w:rPr>
              <w:t>Yapılacak Kontroller</w:t>
            </w:r>
          </w:p>
        </w:tc>
        <w:tc>
          <w:tcPr>
            <w:tcW w:w="992" w:type="dxa"/>
          </w:tcPr>
          <w:p w:rsidR="008D797A" w:rsidRDefault="008D797A" w:rsidP="0090523A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UYGUN</w:t>
            </w:r>
          </w:p>
        </w:tc>
      </w:tr>
      <w:tr w:rsidR="008D797A" w:rsidRPr="00536E1C" w:rsidTr="000B0516">
        <w:tc>
          <w:tcPr>
            <w:tcW w:w="1557" w:type="dxa"/>
            <w:vMerge w:val="restart"/>
          </w:tcPr>
          <w:p w:rsidR="008D797A" w:rsidRDefault="008D797A" w:rsidP="0090523A">
            <w:pPr>
              <w:rPr>
                <w:rFonts w:cstheme="minorHAnsi"/>
                <w:b/>
              </w:rPr>
            </w:pPr>
            <w:r w:rsidRPr="00D21FBE">
              <w:rPr>
                <w:rFonts w:cstheme="minorHAnsi"/>
                <w:b/>
              </w:rPr>
              <w:t>TANKERLE İLGİLİ KONTROLLER</w:t>
            </w:r>
          </w:p>
          <w:p w:rsidR="004F46B9" w:rsidRDefault="00BA43C9" w:rsidP="0090523A">
            <w:pPr>
              <w:rPr>
                <w:rFonts w:cstheme="minorHAnsi"/>
                <w:b/>
              </w:rPr>
            </w:pPr>
            <w:r w:rsidRPr="004F46B9">
              <w:rPr>
                <w:rFonts w:cstheme="minorHAnsi"/>
                <w:b/>
                <w:noProof/>
                <w:lang w:eastAsia="tr-TR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777648C4" wp14:editId="0FD277E6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145415</wp:posOffset>
                      </wp:positionV>
                      <wp:extent cx="413385" cy="3172460"/>
                      <wp:effectExtent l="0" t="0" r="24765" b="27940"/>
                      <wp:wrapSquare wrapText="bothSides"/>
                      <wp:docPr id="1" name="Metin Kutusu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3385" cy="3172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F46B9" w:rsidRPr="004F46B9" w:rsidRDefault="004F46B9" w:rsidP="004F46B9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4F46B9">
                                    <w:rPr>
                                      <w:b/>
                                    </w:rPr>
                                    <w:t>TANKER ŞÖFÖRÜ İLE BİRLİKTE DOLDURULUR.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7648C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margin-left:2.8pt;margin-top:11.45pt;width:32.55pt;height:249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" fillcolor="#f2f2f2 [3052]">
                      <v:textbox style="layout-flow:vertical;mso-layout-flow-alt:bottom-to-top">
                        <w:txbxContent>
                          <w:p w:rsidR="004F46B9" w:rsidRPr="004F46B9" w:rsidRDefault="004F46B9" w:rsidP="004F46B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4F46B9">
                              <w:rPr>
                                <w:b/>
                              </w:rPr>
                              <w:t>TANKER ŞÖFÖRÜ İLE BİRLİKTE DOLDURULUR.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4F46B9" w:rsidRDefault="004F46B9" w:rsidP="0090523A">
            <w:pPr>
              <w:rPr>
                <w:rFonts w:cstheme="minorHAnsi"/>
                <w:b/>
              </w:rPr>
            </w:pPr>
          </w:p>
          <w:p w:rsidR="004F46B9" w:rsidRPr="00D21FBE" w:rsidRDefault="004F46B9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b/>
                <w:sz w:val="24"/>
                <w:szCs w:val="23"/>
              </w:rPr>
              <w:t xml:space="preserve">Turuncu plaka </w:t>
            </w:r>
            <w:r w:rsidRPr="00A87FFD">
              <w:rPr>
                <w:rFonts w:cstheme="minorHAnsi"/>
                <w:sz w:val="24"/>
                <w:szCs w:val="23"/>
              </w:rPr>
              <w:t xml:space="preserve">( ADR plakasında tanımlı olan) </w:t>
            </w:r>
          </w:p>
        </w:tc>
        <w:tc>
          <w:tcPr>
            <w:tcW w:w="992" w:type="dxa"/>
          </w:tcPr>
          <w:p w:rsidR="008D797A" w:rsidRDefault="008D797A" w:rsidP="0090523A">
            <w:pPr>
              <w:rPr>
                <w:rFonts w:cstheme="minorHAnsi"/>
                <w:b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noProof/>
                <w:sz w:val="24"/>
                <w:szCs w:val="23"/>
              </w:rPr>
            </w:pPr>
            <w:r w:rsidRPr="00A87FFD">
              <w:rPr>
                <w:rFonts w:cstheme="minorHAnsi"/>
                <w:b/>
                <w:sz w:val="24"/>
                <w:szCs w:val="23"/>
              </w:rPr>
              <w:t>K Belgesi</w:t>
            </w:r>
            <w:r w:rsidRPr="00A87FFD">
              <w:rPr>
                <w:rFonts w:cstheme="minorHAnsi"/>
                <w:sz w:val="24"/>
                <w:szCs w:val="23"/>
              </w:rPr>
              <w:t xml:space="preserve"> ( çekici ve dorse için kontrol edilecektir, tüm bilgiler doğru ve geçerli olmalı)</w:t>
            </w:r>
          </w:p>
        </w:tc>
        <w:tc>
          <w:tcPr>
            <w:tcW w:w="992" w:type="dxa"/>
          </w:tcPr>
          <w:p w:rsidR="008D797A" w:rsidRPr="00F545D3" w:rsidRDefault="008D797A" w:rsidP="0090523A">
            <w:pPr>
              <w:rPr>
                <w:rFonts w:cstheme="minorHAnsi"/>
                <w:b/>
              </w:rPr>
            </w:pPr>
          </w:p>
        </w:tc>
      </w:tr>
      <w:tr w:rsidR="008D797A" w:rsidRPr="00536E1C" w:rsidTr="000B0516">
        <w:trPr>
          <w:trHeight w:val="1127"/>
        </w:trPr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b/>
                <w:sz w:val="24"/>
                <w:szCs w:val="23"/>
              </w:rPr>
            </w:pPr>
            <w:r w:rsidRPr="00A87FFD">
              <w:rPr>
                <w:rFonts w:cstheme="minorHAnsi"/>
                <w:b/>
                <w:sz w:val="24"/>
                <w:szCs w:val="23"/>
              </w:rPr>
              <w:t>ADR Belgesi</w:t>
            </w:r>
          </w:p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  <w:u w:val="single"/>
              </w:rPr>
              <w:t>2015 yılı ve üstü araç ve tankı için</w:t>
            </w:r>
            <w:r w:rsidRPr="00A87FFD">
              <w:rPr>
                <w:rFonts w:cstheme="minorHAnsi"/>
                <w:sz w:val="24"/>
                <w:szCs w:val="23"/>
              </w:rPr>
              <w:t xml:space="preserve"> TSE’den alınmış </w:t>
            </w:r>
            <w:r w:rsidRPr="00A87FFD">
              <w:rPr>
                <w:rFonts w:cstheme="minorHAnsi"/>
                <w:b/>
                <w:sz w:val="24"/>
                <w:szCs w:val="23"/>
              </w:rPr>
              <w:t>ADR</w:t>
            </w:r>
            <w:r w:rsidRPr="00A87FFD">
              <w:rPr>
                <w:rFonts w:cstheme="minorHAnsi"/>
                <w:sz w:val="24"/>
                <w:szCs w:val="23"/>
              </w:rPr>
              <w:t xml:space="preserve"> belgesi olmalı</w:t>
            </w:r>
          </w:p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  <w:u w:val="single"/>
              </w:rPr>
              <w:t>2014 yılı altı model araç ve tankı için</w:t>
            </w:r>
            <w:r w:rsidRPr="00A87FFD">
              <w:rPr>
                <w:rFonts w:cstheme="minorHAnsi"/>
                <w:sz w:val="24"/>
                <w:szCs w:val="23"/>
              </w:rPr>
              <w:t xml:space="preserve"> TSE’den alınmış “</w:t>
            </w:r>
            <w:r w:rsidRPr="00A87FFD">
              <w:rPr>
                <w:rFonts w:cstheme="minorHAnsi"/>
                <w:b/>
                <w:sz w:val="24"/>
                <w:szCs w:val="23"/>
              </w:rPr>
              <w:t>Araç Durum Tespit Belgesi</w:t>
            </w:r>
            <w:r w:rsidRPr="00A87FFD">
              <w:rPr>
                <w:rFonts w:cstheme="minorHAnsi"/>
                <w:sz w:val="24"/>
                <w:szCs w:val="23"/>
              </w:rPr>
              <w:t xml:space="preserve"> ”ni </w:t>
            </w:r>
            <w:r w:rsidRPr="00A87FFD">
              <w:rPr>
                <w:rFonts w:cstheme="minorHAnsi"/>
                <w:sz w:val="24"/>
                <w:szCs w:val="23"/>
                <w:u w:val="single"/>
              </w:rPr>
              <w:t xml:space="preserve">veya </w:t>
            </w:r>
            <w:r w:rsidRPr="00A87FFD">
              <w:rPr>
                <w:rFonts w:cstheme="minorHAnsi"/>
                <w:sz w:val="24"/>
                <w:szCs w:val="23"/>
              </w:rPr>
              <w:t xml:space="preserve"> “</w:t>
            </w:r>
            <w:r w:rsidRPr="00A87FFD">
              <w:rPr>
                <w:rFonts w:cstheme="minorHAnsi"/>
                <w:b/>
                <w:sz w:val="24"/>
                <w:szCs w:val="23"/>
              </w:rPr>
              <w:t>ADR</w:t>
            </w:r>
            <w:r w:rsidRPr="00A87FFD">
              <w:rPr>
                <w:rFonts w:cstheme="minorHAnsi"/>
                <w:sz w:val="24"/>
                <w:szCs w:val="23"/>
              </w:rPr>
              <w:t xml:space="preserve">” uygunluk belgesini gör. </w:t>
            </w:r>
          </w:p>
        </w:tc>
        <w:tc>
          <w:tcPr>
            <w:tcW w:w="992" w:type="dxa"/>
          </w:tcPr>
          <w:p w:rsidR="008D797A" w:rsidRPr="00F545D3" w:rsidRDefault="008D797A" w:rsidP="0090523A">
            <w:pPr>
              <w:rPr>
                <w:rFonts w:cstheme="minorHAnsi"/>
                <w:b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  <w:noProof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b/>
                <w:sz w:val="24"/>
                <w:szCs w:val="23"/>
              </w:rPr>
              <w:t>Fenni Muayene</w:t>
            </w:r>
            <w:r w:rsidRPr="00A87FFD">
              <w:rPr>
                <w:rFonts w:cstheme="minorHAnsi"/>
                <w:sz w:val="24"/>
                <w:szCs w:val="23"/>
              </w:rPr>
              <w:t xml:space="preserve"> kayıtları</w:t>
            </w:r>
          </w:p>
        </w:tc>
        <w:tc>
          <w:tcPr>
            <w:tcW w:w="992" w:type="dxa"/>
          </w:tcPr>
          <w:p w:rsidR="008D797A" w:rsidRPr="00F545D3" w:rsidRDefault="008D797A" w:rsidP="0090523A">
            <w:pPr>
              <w:rPr>
                <w:rFonts w:cstheme="minorHAnsi"/>
                <w:b/>
                <w:noProof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b/>
                <w:sz w:val="24"/>
                <w:szCs w:val="23"/>
              </w:rPr>
              <w:t>Araç yaşı:</w:t>
            </w:r>
            <w:r w:rsidRPr="00A87FFD">
              <w:rPr>
                <w:rFonts w:cstheme="minorHAnsi"/>
                <w:sz w:val="24"/>
                <w:szCs w:val="23"/>
              </w:rPr>
              <w:t xml:space="preserve"> max. 20 yıl</w:t>
            </w:r>
          </w:p>
        </w:tc>
        <w:tc>
          <w:tcPr>
            <w:tcW w:w="992" w:type="dxa"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b/>
                <w:bCs/>
                <w:sz w:val="24"/>
                <w:szCs w:val="23"/>
              </w:rPr>
            </w:pPr>
            <w:r w:rsidRPr="00A87FFD">
              <w:rPr>
                <w:rFonts w:cstheme="minorHAnsi"/>
                <w:b/>
                <w:bCs/>
                <w:sz w:val="24"/>
                <w:szCs w:val="23"/>
              </w:rPr>
              <w:t>Aküler:</w:t>
            </w:r>
          </w:p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bCs/>
                <w:sz w:val="24"/>
                <w:szCs w:val="23"/>
              </w:rPr>
              <w:t>Akü sağlam olarak tespit edilmiş ve muhafaza içinde olacaktır. Akü kutup başları boşluksuz ve yeterli sıkılıkta olacaktır.</w:t>
            </w:r>
          </w:p>
          <w:p w:rsidR="008D797A" w:rsidRPr="00A87FFD" w:rsidRDefault="008D797A" w:rsidP="0090523A">
            <w:pPr>
              <w:rPr>
                <w:rFonts w:cstheme="minorHAnsi"/>
                <w:color w:val="000000"/>
                <w:sz w:val="24"/>
                <w:szCs w:val="23"/>
              </w:rPr>
            </w:pPr>
            <w:r w:rsidRPr="00A87FFD">
              <w:rPr>
                <w:rFonts w:cstheme="minorHAnsi"/>
                <w:bCs/>
                <w:color w:val="000000"/>
                <w:sz w:val="24"/>
                <w:szCs w:val="23"/>
              </w:rPr>
              <w:t>Aküden beslenen tüm araç donanımlarının elektriğini kesmek için kolay ulaşılabilir şalter olacak ve çalıştığı kontrol edilecektir. Akü enerjisi kesildiğinde tüm araç elektrik donanımı devre dışı kalacaktır. ( takoğraf hariç)</w:t>
            </w:r>
          </w:p>
        </w:tc>
        <w:tc>
          <w:tcPr>
            <w:tcW w:w="992" w:type="dxa"/>
          </w:tcPr>
          <w:p w:rsidR="008D797A" w:rsidRPr="00F545D3" w:rsidRDefault="008D797A" w:rsidP="0090523A">
            <w:pPr>
              <w:rPr>
                <w:rFonts w:cstheme="minorHAnsi"/>
                <w:b/>
                <w:bCs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b/>
                <w:bCs/>
                <w:color w:val="000000"/>
                <w:sz w:val="24"/>
                <w:szCs w:val="23"/>
              </w:rPr>
            </w:pPr>
            <w:r w:rsidRPr="00A87FFD">
              <w:rPr>
                <w:rFonts w:cstheme="minorHAnsi"/>
                <w:b/>
                <w:bCs/>
                <w:color w:val="000000"/>
                <w:sz w:val="24"/>
                <w:szCs w:val="23"/>
              </w:rPr>
              <w:t xml:space="preserve">Topraklama hattı: </w:t>
            </w:r>
          </w:p>
          <w:p w:rsidR="008D797A" w:rsidRPr="00A87FFD" w:rsidRDefault="008D797A" w:rsidP="0090523A">
            <w:pPr>
              <w:rPr>
                <w:rFonts w:cstheme="minorHAnsi"/>
                <w:color w:val="000000"/>
                <w:sz w:val="24"/>
                <w:szCs w:val="23"/>
              </w:rPr>
            </w:pPr>
            <w:r w:rsidRPr="00A87FFD">
              <w:rPr>
                <w:rFonts w:cstheme="minorHAnsi"/>
                <w:bCs/>
                <w:color w:val="000000"/>
                <w:sz w:val="24"/>
                <w:szCs w:val="23"/>
              </w:rPr>
              <w:t>Sarı metalden(pirinç) topraklama laması tankın arka veya yanında kaynaklı olacak, boyalı veya vida ile birleştirilmiş olmayacaktır.</w:t>
            </w:r>
          </w:p>
        </w:tc>
        <w:tc>
          <w:tcPr>
            <w:tcW w:w="992" w:type="dxa"/>
          </w:tcPr>
          <w:p w:rsidR="008D797A" w:rsidRPr="00F545D3" w:rsidRDefault="008D797A" w:rsidP="0090523A">
            <w:pPr>
              <w:rPr>
                <w:rFonts w:cstheme="minorHAnsi"/>
                <w:b/>
                <w:bCs/>
                <w:color w:val="000000"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b/>
                <w:bCs/>
                <w:color w:val="000000"/>
                <w:sz w:val="24"/>
                <w:szCs w:val="23"/>
              </w:rPr>
            </w:pPr>
            <w:r w:rsidRPr="00A87FFD">
              <w:rPr>
                <w:rFonts w:cstheme="minorHAnsi"/>
                <w:b/>
                <w:bCs/>
                <w:color w:val="000000"/>
                <w:sz w:val="24"/>
                <w:szCs w:val="23"/>
              </w:rPr>
              <w:t xml:space="preserve">Farlar, stoplar, elektrik tesisatı: </w:t>
            </w:r>
          </w:p>
          <w:p w:rsidR="008D797A" w:rsidRPr="00A87FFD" w:rsidRDefault="008D797A" w:rsidP="0090523A">
            <w:pPr>
              <w:rPr>
                <w:rFonts w:cstheme="minorHAnsi"/>
                <w:color w:val="000000"/>
                <w:sz w:val="24"/>
                <w:szCs w:val="23"/>
              </w:rPr>
            </w:pPr>
            <w:r w:rsidRPr="00A87FFD">
              <w:rPr>
                <w:rFonts w:cstheme="minorHAnsi"/>
                <w:bCs/>
                <w:color w:val="000000"/>
                <w:sz w:val="24"/>
                <w:szCs w:val="23"/>
              </w:rPr>
              <w:t>Tüm far ve lambalar çatlaksız, çevre lastik contaları eksiz, su geçirmez olacaktır. Tüm kablolar eksiz, izoleli olacaktır.</w:t>
            </w:r>
          </w:p>
        </w:tc>
        <w:tc>
          <w:tcPr>
            <w:tcW w:w="992" w:type="dxa"/>
          </w:tcPr>
          <w:p w:rsidR="008D797A" w:rsidRPr="00F545D3" w:rsidRDefault="008D797A" w:rsidP="0090523A">
            <w:pPr>
              <w:rPr>
                <w:rFonts w:cstheme="minorHAnsi"/>
                <w:b/>
                <w:bCs/>
                <w:color w:val="000000"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b/>
                <w:bCs/>
                <w:color w:val="000000"/>
                <w:sz w:val="24"/>
                <w:szCs w:val="23"/>
              </w:rPr>
            </w:pPr>
            <w:r w:rsidRPr="00A87FFD">
              <w:rPr>
                <w:rFonts w:cstheme="minorHAnsi"/>
                <w:b/>
                <w:bCs/>
                <w:color w:val="000000"/>
                <w:sz w:val="24"/>
                <w:szCs w:val="23"/>
              </w:rPr>
              <w:t>Egzoz ve alev tutucu:</w:t>
            </w:r>
          </w:p>
          <w:p w:rsidR="008D797A" w:rsidRPr="00A87FFD" w:rsidRDefault="008D797A" w:rsidP="00917B74">
            <w:pPr>
              <w:rPr>
                <w:rFonts w:cstheme="minorHAnsi"/>
                <w:color w:val="000000"/>
                <w:sz w:val="24"/>
                <w:szCs w:val="23"/>
              </w:rPr>
            </w:pPr>
            <w:r w:rsidRPr="00A87FFD">
              <w:rPr>
                <w:rFonts w:cstheme="minorHAnsi"/>
                <w:bCs/>
                <w:color w:val="000000"/>
                <w:sz w:val="24"/>
                <w:szCs w:val="23"/>
              </w:rPr>
              <w:t>Çekicisi ADR</w:t>
            </w:r>
            <w:r w:rsidR="00917B74">
              <w:rPr>
                <w:rFonts w:cstheme="minorHAnsi"/>
                <w:bCs/>
                <w:color w:val="000000"/>
                <w:sz w:val="24"/>
                <w:szCs w:val="23"/>
              </w:rPr>
              <w:t>’</w:t>
            </w:r>
            <w:r w:rsidRPr="00A87FFD">
              <w:rPr>
                <w:rFonts w:cstheme="minorHAnsi"/>
                <w:bCs/>
                <w:color w:val="000000"/>
                <w:sz w:val="24"/>
                <w:szCs w:val="23"/>
              </w:rPr>
              <w:t>siz araçlar için: Egzoz boru ve susturucu sağlam olacaktır. Yakıt tankı yanında veya altında olmayacaktır. Eğer ürün tankının altında ise saç koruyucu olacaktır. Alev tutucu çift cidarlı ve standart normda olacaktır.</w:t>
            </w:r>
          </w:p>
        </w:tc>
        <w:tc>
          <w:tcPr>
            <w:tcW w:w="992" w:type="dxa"/>
          </w:tcPr>
          <w:p w:rsidR="008D797A" w:rsidRPr="00F545D3" w:rsidRDefault="008D797A" w:rsidP="0090523A">
            <w:pPr>
              <w:rPr>
                <w:rFonts w:cstheme="minorHAnsi"/>
                <w:b/>
                <w:bCs/>
                <w:color w:val="000000"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color w:val="000000"/>
                <w:sz w:val="24"/>
                <w:szCs w:val="23"/>
              </w:rPr>
            </w:pPr>
            <w:r w:rsidRPr="00A87FFD">
              <w:rPr>
                <w:rFonts w:cstheme="minorHAnsi"/>
                <w:b/>
                <w:bCs/>
                <w:color w:val="000000"/>
                <w:sz w:val="24"/>
                <w:szCs w:val="23"/>
              </w:rPr>
              <w:t>Tank şase bağlantı</w:t>
            </w:r>
            <w:r w:rsidRPr="00A87FFD">
              <w:rPr>
                <w:rFonts w:cstheme="minorHAnsi"/>
                <w:bCs/>
                <w:color w:val="000000"/>
                <w:sz w:val="24"/>
                <w:szCs w:val="23"/>
              </w:rPr>
              <w:t xml:space="preserve"> somunları tam ve boşluksuz sıkılmış olacaktır</w:t>
            </w:r>
          </w:p>
        </w:tc>
        <w:tc>
          <w:tcPr>
            <w:tcW w:w="992" w:type="dxa"/>
          </w:tcPr>
          <w:p w:rsidR="008D797A" w:rsidRPr="00F545D3" w:rsidRDefault="008D797A" w:rsidP="0090523A">
            <w:pPr>
              <w:rPr>
                <w:rFonts w:cstheme="minorHAnsi"/>
                <w:b/>
                <w:bCs/>
                <w:color w:val="000000"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color w:val="000000"/>
                <w:sz w:val="24"/>
                <w:szCs w:val="23"/>
              </w:rPr>
            </w:pPr>
            <w:r w:rsidRPr="00A87FFD">
              <w:rPr>
                <w:rFonts w:cstheme="minorHAnsi"/>
                <w:b/>
                <w:color w:val="000000"/>
                <w:sz w:val="24"/>
                <w:szCs w:val="23"/>
              </w:rPr>
              <w:t>Takoz</w:t>
            </w:r>
            <w:r w:rsidRPr="00A87FFD">
              <w:rPr>
                <w:rFonts w:cstheme="minorHAnsi"/>
                <w:color w:val="000000"/>
                <w:sz w:val="24"/>
                <w:szCs w:val="23"/>
              </w:rPr>
              <w:t xml:space="preserve"> mevcut ve tekerlekler için uygun büyüklükte</w:t>
            </w:r>
          </w:p>
        </w:tc>
        <w:tc>
          <w:tcPr>
            <w:tcW w:w="992" w:type="dxa"/>
          </w:tcPr>
          <w:p w:rsidR="008D797A" w:rsidRPr="00F545D3" w:rsidRDefault="008D797A" w:rsidP="0090523A">
            <w:pPr>
              <w:rPr>
                <w:rFonts w:cstheme="minorHAnsi"/>
                <w:b/>
                <w:color w:val="000000"/>
              </w:rPr>
            </w:pPr>
          </w:p>
        </w:tc>
      </w:tr>
      <w:tr w:rsidR="008D797A" w:rsidRPr="00536E1C" w:rsidTr="000B0516">
        <w:tc>
          <w:tcPr>
            <w:tcW w:w="1557" w:type="dxa"/>
            <w:vMerge w:val="restart"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  <w:r w:rsidRPr="00D21FBE">
              <w:rPr>
                <w:rFonts w:cstheme="minorHAnsi"/>
                <w:b/>
              </w:rPr>
              <w:t>SÜRÜCÜ BELGELERİ KONTROLÜ</w:t>
            </w: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>Tanker için E sınıfı Sürücü Belgesi</w:t>
            </w:r>
          </w:p>
        </w:tc>
        <w:tc>
          <w:tcPr>
            <w:tcW w:w="992" w:type="dxa"/>
          </w:tcPr>
          <w:p w:rsidR="008D797A" w:rsidRPr="00536E1C" w:rsidRDefault="008D797A" w:rsidP="0090523A">
            <w:pPr>
              <w:rPr>
                <w:rFonts w:cstheme="minorHAnsi"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>Dorseli Araç İçin: D Sınıfı Sürücü Belgesi</w:t>
            </w:r>
          </w:p>
        </w:tc>
        <w:tc>
          <w:tcPr>
            <w:tcW w:w="992" w:type="dxa"/>
          </w:tcPr>
          <w:p w:rsidR="008D797A" w:rsidRPr="00536E1C" w:rsidRDefault="008D797A" w:rsidP="0090523A">
            <w:pPr>
              <w:rPr>
                <w:rFonts w:cstheme="minorHAnsi"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>SRC Belgesi varlığı</w:t>
            </w:r>
          </w:p>
        </w:tc>
        <w:tc>
          <w:tcPr>
            <w:tcW w:w="992" w:type="dxa"/>
          </w:tcPr>
          <w:p w:rsidR="008D797A" w:rsidRPr="00536E1C" w:rsidRDefault="008D797A" w:rsidP="0090523A">
            <w:pPr>
              <w:rPr>
                <w:rFonts w:cstheme="minorHAnsi"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BA43C9" w:rsidP="0090523A">
            <w:pPr>
              <w:rPr>
                <w:rFonts w:cstheme="minorHAnsi"/>
                <w:sz w:val="24"/>
                <w:szCs w:val="23"/>
              </w:rPr>
            </w:pPr>
            <w:r>
              <w:rPr>
                <w:rFonts w:cstheme="minorHAnsi"/>
                <w:sz w:val="24"/>
                <w:szCs w:val="23"/>
              </w:rPr>
              <w:t>Psikoteknik Belgesi (</w:t>
            </w:r>
            <w:r w:rsidR="008D797A" w:rsidRPr="00A87FFD">
              <w:rPr>
                <w:rFonts w:cstheme="minorHAnsi"/>
                <w:sz w:val="24"/>
                <w:szCs w:val="23"/>
              </w:rPr>
              <w:t xml:space="preserve">geçerli tarihli)  </w:t>
            </w:r>
          </w:p>
        </w:tc>
        <w:tc>
          <w:tcPr>
            <w:tcW w:w="992" w:type="dxa"/>
          </w:tcPr>
          <w:p w:rsidR="008D797A" w:rsidRPr="00536E1C" w:rsidRDefault="008D797A" w:rsidP="0090523A">
            <w:pPr>
              <w:rPr>
                <w:rFonts w:cstheme="minorHAnsi"/>
              </w:rPr>
            </w:pPr>
          </w:p>
        </w:tc>
      </w:tr>
      <w:tr w:rsidR="008D797A" w:rsidRPr="00536E1C" w:rsidTr="000B0516">
        <w:tc>
          <w:tcPr>
            <w:tcW w:w="1557" w:type="dxa"/>
            <w:vMerge w:val="restart"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  <w:r w:rsidRPr="00D21FBE">
              <w:rPr>
                <w:rFonts w:cstheme="minorHAnsi"/>
                <w:b/>
              </w:rPr>
              <w:t>TANK ALANI KONTROLLER</w:t>
            </w: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>Seyyar yangın söndürücüler hazır ve iyi durumda ( göstergeler yeşil bölgede, pimi çekilmemiş, gölgede)</w:t>
            </w:r>
          </w:p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>İki adet 6 kg veya 1 adet 12 kg ABC tipli yangın söndürücü bulunmalı ve periyodik kontrol tarihi uygun ve manometre göstergesi yeşil alanda olacaktır.</w:t>
            </w:r>
          </w:p>
        </w:tc>
        <w:tc>
          <w:tcPr>
            <w:tcW w:w="992" w:type="dxa"/>
          </w:tcPr>
          <w:p w:rsidR="008D797A" w:rsidRPr="00536E1C" w:rsidRDefault="008D797A" w:rsidP="0090523A">
            <w:pPr>
              <w:rPr>
                <w:rFonts w:cstheme="minorHAnsi"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>Tank taşma havuzu tahliye vanası sağlam ve kapalı</w:t>
            </w:r>
          </w:p>
        </w:tc>
        <w:tc>
          <w:tcPr>
            <w:tcW w:w="992" w:type="dxa"/>
          </w:tcPr>
          <w:p w:rsidR="008D797A" w:rsidRPr="00536E1C" w:rsidRDefault="008D797A" w:rsidP="0090523A">
            <w:pPr>
              <w:rPr>
                <w:rFonts w:cstheme="minorHAnsi"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>Topraklama pensesi ve kablosu iyi durumda ( korozyon, pas, boya yok)</w:t>
            </w:r>
          </w:p>
        </w:tc>
        <w:tc>
          <w:tcPr>
            <w:tcW w:w="992" w:type="dxa"/>
          </w:tcPr>
          <w:p w:rsidR="008D797A" w:rsidRPr="00536E1C" w:rsidRDefault="008D797A" w:rsidP="0090523A">
            <w:pPr>
              <w:rPr>
                <w:rFonts w:cstheme="minorHAnsi"/>
              </w:rPr>
            </w:pPr>
          </w:p>
        </w:tc>
      </w:tr>
      <w:tr w:rsidR="008D797A" w:rsidRPr="00536E1C" w:rsidTr="000B0516">
        <w:tc>
          <w:tcPr>
            <w:tcW w:w="1557" w:type="dxa"/>
            <w:vMerge w:val="restart"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  <w:r w:rsidRPr="00D21FBE">
              <w:rPr>
                <w:rFonts w:cstheme="minorHAnsi"/>
                <w:b/>
              </w:rPr>
              <w:t>DOLUMA BAŞLAMADAN ÖNCE - TANKERDE</w:t>
            </w: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 xml:space="preserve">Motor stop ettirildi. </w:t>
            </w:r>
          </w:p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>Tankerdeki elektrikli cihazlar (radyo, pikap ve kalorifer çalıştırılmamalıdır ) kapatıldı.</w:t>
            </w:r>
          </w:p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>Kontak anahtarı aracın üzerinde takılı durumda bırakıldı.</w:t>
            </w:r>
          </w:p>
        </w:tc>
        <w:tc>
          <w:tcPr>
            <w:tcW w:w="992" w:type="dxa"/>
          </w:tcPr>
          <w:p w:rsidR="008D797A" w:rsidRPr="00536E1C" w:rsidRDefault="008D797A" w:rsidP="0090523A">
            <w:pPr>
              <w:rPr>
                <w:rFonts w:cstheme="minorHAnsi"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 xml:space="preserve">El freni çekildi. </w:t>
            </w:r>
          </w:p>
        </w:tc>
        <w:tc>
          <w:tcPr>
            <w:tcW w:w="992" w:type="dxa"/>
          </w:tcPr>
          <w:p w:rsidR="008D797A" w:rsidRPr="00536E1C" w:rsidRDefault="008D797A" w:rsidP="0090523A">
            <w:pPr>
              <w:rPr>
                <w:rFonts w:cstheme="minorHAnsi"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>Tekerlere takoz konuldu. ( Takozlar yeterli büyüklük ve sağlamlıkta)</w:t>
            </w:r>
          </w:p>
        </w:tc>
        <w:tc>
          <w:tcPr>
            <w:tcW w:w="992" w:type="dxa"/>
          </w:tcPr>
          <w:p w:rsidR="008D797A" w:rsidRPr="00536E1C" w:rsidRDefault="008D797A" w:rsidP="0090523A">
            <w:pPr>
              <w:rPr>
                <w:rFonts w:cstheme="minorHAnsi"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 xml:space="preserve">Topraklama maşası tanker bağlantı noktasına uygun şekilde sabitlendi. </w:t>
            </w:r>
          </w:p>
        </w:tc>
        <w:tc>
          <w:tcPr>
            <w:tcW w:w="992" w:type="dxa"/>
          </w:tcPr>
          <w:p w:rsidR="008D797A" w:rsidRPr="00536E1C" w:rsidRDefault="008D797A" w:rsidP="0090523A">
            <w:pPr>
              <w:rPr>
                <w:rFonts w:cstheme="minorHAnsi"/>
              </w:rPr>
            </w:pPr>
          </w:p>
        </w:tc>
      </w:tr>
      <w:tr w:rsidR="008D797A" w:rsidRPr="00536E1C" w:rsidTr="000B0516">
        <w:tc>
          <w:tcPr>
            <w:tcW w:w="1557" w:type="dxa"/>
            <w:vMerge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 xml:space="preserve">Tankere ait zincir toprağa değiyor. </w:t>
            </w:r>
          </w:p>
        </w:tc>
        <w:tc>
          <w:tcPr>
            <w:tcW w:w="992" w:type="dxa"/>
          </w:tcPr>
          <w:p w:rsidR="008D797A" w:rsidRPr="00536E1C" w:rsidRDefault="008D797A" w:rsidP="0090523A">
            <w:pPr>
              <w:rPr>
                <w:rFonts w:cstheme="minorHAnsi"/>
              </w:rPr>
            </w:pPr>
          </w:p>
        </w:tc>
      </w:tr>
      <w:tr w:rsidR="008D797A" w:rsidRPr="00536E1C" w:rsidTr="000B0516">
        <w:tc>
          <w:tcPr>
            <w:tcW w:w="1557" w:type="dxa"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  <w:r w:rsidRPr="00D21FBE">
              <w:rPr>
                <w:rFonts w:cstheme="minorHAnsi"/>
                <w:b/>
              </w:rPr>
              <w:t>DOLUMA BAŞLAMADAN ÖNCE – TANK SAHASI VE ETRAFINDA</w:t>
            </w:r>
          </w:p>
        </w:tc>
        <w:tc>
          <w:tcPr>
            <w:tcW w:w="12897" w:type="dxa"/>
          </w:tcPr>
          <w:p w:rsidR="008D797A" w:rsidRPr="00A87FFD" w:rsidRDefault="00FB3CA9" w:rsidP="0090523A">
            <w:pPr>
              <w:rPr>
                <w:rFonts w:cstheme="minorHAnsi"/>
                <w:sz w:val="24"/>
                <w:szCs w:val="23"/>
              </w:rPr>
            </w:pPr>
            <w:r>
              <w:rPr>
                <w:rFonts w:cstheme="minorHAnsi"/>
                <w:sz w:val="24"/>
                <w:szCs w:val="23"/>
              </w:rPr>
              <w:t>10</w:t>
            </w:r>
            <w:r w:rsidR="008D797A" w:rsidRPr="00A87FFD">
              <w:rPr>
                <w:rFonts w:cstheme="minorHAnsi"/>
                <w:sz w:val="24"/>
                <w:szCs w:val="23"/>
              </w:rPr>
              <w:t xml:space="preserve"> m. çaplı alanda tutuşturucu kaynaklar bulundurulmaz: </w:t>
            </w:r>
          </w:p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>Cep telefonu ve telsiz kullanılmaz (</w:t>
            </w:r>
            <w:r w:rsidR="00144636">
              <w:rPr>
                <w:rFonts w:cstheme="minorHAnsi"/>
                <w:sz w:val="24"/>
                <w:szCs w:val="23"/>
              </w:rPr>
              <w:t>o</w:t>
            </w:r>
            <w:r w:rsidRPr="00A87FFD">
              <w:rPr>
                <w:rFonts w:cstheme="minorHAnsi"/>
                <w:sz w:val="24"/>
                <w:szCs w:val="23"/>
              </w:rPr>
              <w:t>fise bırakın veya tamamen kapalı konumuna getirin)</w:t>
            </w:r>
          </w:p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>Sigara içilmesine, ateşle yaklaşılmasına, sıcak işlem yapılmasına ve diğer tutuşturucu kaynakların bulunmasına,</w:t>
            </w:r>
          </w:p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>Başka aracın yaklaşmasına/park etmesine,</w:t>
            </w:r>
          </w:p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 xml:space="preserve">Tanker şoförü ve görevli haricinde başkası bulunmasına </w:t>
            </w:r>
            <w:r w:rsidRPr="00A87FFD">
              <w:rPr>
                <w:rFonts w:cstheme="minorHAnsi"/>
                <w:b/>
                <w:sz w:val="24"/>
                <w:szCs w:val="23"/>
              </w:rPr>
              <w:t>müsaade edilmez.</w:t>
            </w:r>
            <w:r w:rsidRPr="00A87FFD">
              <w:rPr>
                <w:rFonts w:cstheme="minorHAnsi"/>
                <w:sz w:val="24"/>
                <w:szCs w:val="23"/>
              </w:rPr>
              <w:t xml:space="preserve"> </w:t>
            </w:r>
          </w:p>
        </w:tc>
        <w:tc>
          <w:tcPr>
            <w:tcW w:w="992" w:type="dxa"/>
          </w:tcPr>
          <w:p w:rsidR="008D797A" w:rsidRPr="00536E1C" w:rsidRDefault="008D797A" w:rsidP="0090523A">
            <w:pPr>
              <w:rPr>
                <w:rFonts w:cstheme="minorHAnsi"/>
              </w:rPr>
            </w:pPr>
          </w:p>
        </w:tc>
      </w:tr>
      <w:tr w:rsidR="008D797A" w:rsidRPr="00536E1C" w:rsidTr="000B0516">
        <w:tc>
          <w:tcPr>
            <w:tcW w:w="1557" w:type="dxa"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  <w:r w:rsidRPr="00D21FBE">
              <w:rPr>
                <w:rFonts w:cstheme="minorHAnsi"/>
                <w:b/>
              </w:rPr>
              <w:t>DOLUM SIRASINDA</w:t>
            </w: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>Sızıntı olup olmadığı gözetilir. ( hortum ve bağlantılarda)</w:t>
            </w:r>
          </w:p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 xml:space="preserve">Tutuşturucu kaynakların yaklaşmasına izin verilmez. </w:t>
            </w:r>
            <w:bookmarkStart w:id="0" w:name="_GoBack"/>
            <w:bookmarkEnd w:id="0"/>
          </w:p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>Tanker şoförü ve görevli personel, motorin tankerinden tanka boşaltım bitene kadar alanı terk etmeyecektir.</w:t>
            </w:r>
          </w:p>
        </w:tc>
        <w:tc>
          <w:tcPr>
            <w:tcW w:w="992" w:type="dxa"/>
          </w:tcPr>
          <w:p w:rsidR="008D797A" w:rsidRPr="00536E1C" w:rsidRDefault="008D797A" w:rsidP="0090523A">
            <w:pPr>
              <w:rPr>
                <w:rFonts w:cstheme="minorHAnsi"/>
              </w:rPr>
            </w:pPr>
          </w:p>
        </w:tc>
      </w:tr>
      <w:tr w:rsidR="008D797A" w:rsidRPr="00536E1C" w:rsidTr="000B0516">
        <w:tc>
          <w:tcPr>
            <w:tcW w:w="1557" w:type="dxa"/>
          </w:tcPr>
          <w:p w:rsidR="008D797A" w:rsidRPr="00D21FBE" w:rsidRDefault="008D797A" w:rsidP="0090523A">
            <w:pPr>
              <w:rPr>
                <w:rFonts w:cstheme="minorHAnsi"/>
                <w:b/>
              </w:rPr>
            </w:pPr>
            <w:r w:rsidRPr="00D21FBE">
              <w:rPr>
                <w:rFonts w:cstheme="minorHAnsi"/>
                <w:b/>
              </w:rPr>
              <w:t>DOLUM BİTİMİ</w:t>
            </w:r>
          </w:p>
        </w:tc>
        <w:tc>
          <w:tcPr>
            <w:tcW w:w="12897" w:type="dxa"/>
          </w:tcPr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 xml:space="preserve">Bağlantı hortumu yakıt dökülmesi olmadan toplanacak ve </w:t>
            </w:r>
          </w:p>
          <w:p w:rsidR="008D797A" w:rsidRPr="00A87FFD" w:rsidRDefault="008D797A" w:rsidP="0090523A">
            <w:pPr>
              <w:rPr>
                <w:rFonts w:cstheme="minorHAnsi"/>
                <w:sz w:val="24"/>
                <w:szCs w:val="23"/>
              </w:rPr>
            </w:pPr>
            <w:r w:rsidRPr="00A87FFD">
              <w:rPr>
                <w:rFonts w:cstheme="minorHAnsi"/>
                <w:sz w:val="24"/>
                <w:szCs w:val="23"/>
              </w:rPr>
              <w:t>hortum içindeki yakıt uygun bir kaba boşaltılacaktır.</w:t>
            </w:r>
          </w:p>
        </w:tc>
        <w:tc>
          <w:tcPr>
            <w:tcW w:w="992" w:type="dxa"/>
          </w:tcPr>
          <w:p w:rsidR="008D797A" w:rsidRPr="00536E1C" w:rsidRDefault="008D797A" w:rsidP="0090523A">
            <w:pPr>
              <w:rPr>
                <w:rFonts w:cstheme="minorHAnsi"/>
              </w:rPr>
            </w:pPr>
          </w:p>
        </w:tc>
      </w:tr>
    </w:tbl>
    <w:p w:rsidR="008D797A" w:rsidRDefault="008D797A" w:rsidP="00B22CF5"/>
    <w:p w:rsidR="000B0516" w:rsidRDefault="000B0516" w:rsidP="00B22CF5"/>
    <w:p w:rsidR="00B609FE" w:rsidRDefault="00B609FE" w:rsidP="00B609FE">
      <w:r>
        <w:t xml:space="preserve">Tarih: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A5084">
        <w:tab/>
      </w:r>
      <w:r w:rsidR="00DA5084">
        <w:tab/>
      </w:r>
      <w:r w:rsidR="00DA5084">
        <w:tab/>
      </w:r>
      <w:r w:rsidR="00DA5084">
        <w:tab/>
      </w:r>
      <w:r>
        <w:t xml:space="preserve">Tarih: </w:t>
      </w:r>
    </w:p>
    <w:p w:rsidR="00B609FE" w:rsidRPr="00B609FE" w:rsidRDefault="00B609FE" w:rsidP="00B609FE">
      <w:pPr>
        <w:rPr>
          <w:b/>
        </w:rPr>
      </w:pPr>
      <w:r w:rsidRPr="00B609FE">
        <w:rPr>
          <w:b/>
        </w:rPr>
        <w:t>Kontrol eden</w:t>
      </w:r>
      <w:r>
        <w:rPr>
          <w:b/>
        </w:rPr>
        <w:t xml:space="preserve"> ( SÜ)</w:t>
      </w:r>
      <w:r w:rsidRPr="00B609FE">
        <w:rPr>
          <w:b/>
        </w:rPr>
        <w:t>:</w:t>
      </w:r>
      <w:r w:rsidR="00DA5084">
        <w:rPr>
          <w:b/>
        </w:rPr>
        <w:t xml:space="preserve"> ___________________________</w:t>
      </w:r>
      <w:r w:rsidRPr="00B609FE">
        <w:rPr>
          <w:b/>
        </w:rPr>
        <w:t xml:space="preserve"> </w:t>
      </w:r>
      <w:r w:rsidRPr="00B609FE">
        <w:rPr>
          <w:b/>
        </w:rPr>
        <w:tab/>
      </w:r>
      <w:r w:rsidRPr="00B609FE">
        <w:rPr>
          <w:b/>
        </w:rPr>
        <w:tab/>
      </w:r>
      <w:r w:rsidRPr="00B609FE">
        <w:rPr>
          <w:b/>
        </w:rPr>
        <w:tab/>
      </w:r>
      <w:r w:rsidRPr="00B609FE">
        <w:rPr>
          <w:b/>
        </w:rPr>
        <w:tab/>
      </w:r>
      <w:r w:rsidRPr="00B609FE">
        <w:rPr>
          <w:b/>
        </w:rPr>
        <w:tab/>
      </w:r>
      <w:r>
        <w:rPr>
          <w:b/>
        </w:rPr>
        <w:tab/>
      </w:r>
      <w:r w:rsidRPr="00B609FE">
        <w:rPr>
          <w:b/>
        </w:rPr>
        <w:t>Tanker Şoförü</w:t>
      </w:r>
      <w:r w:rsidR="00DA5084">
        <w:rPr>
          <w:b/>
        </w:rPr>
        <w:t>: _________________________</w:t>
      </w:r>
    </w:p>
    <w:p w:rsidR="00B609FE" w:rsidRDefault="00B609FE" w:rsidP="00DA5084">
      <w:r>
        <w:t>İmza:</w:t>
      </w:r>
      <w:r w:rsidR="00DA5084">
        <w:tab/>
      </w:r>
      <w:r w:rsidR="00DA5084">
        <w:tab/>
      </w:r>
      <w:r w:rsidR="00DA5084">
        <w:tab/>
      </w:r>
      <w:r w:rsidR="00DA5084">
        <w:tab/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İmza: </w:t>
      </w:r>
    </w:p>
    <w:p w:rsidR="00B609FE" w:rsidRDefault="00B609FE" w:rsidP="00B609FE"/>
    <w:p w:rsidR="000B0516" w:rsidRDefault="000B0516" w:rsidP="00B22CF5"/>
    <w:sectPr w:rsidR="000B0516" w:rsidSect="008D797A">
      <w:headerReference w:type="default" r:id="rId8"/>
      <w:footerReference w:type="default" r:id="rId9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1AFA" w:rsidRDefault="00BC1AFA" w:rsidP="000B0516">
      <w:pPr>
        <w:spacing w:after="0" w:line="240" w:lineRule="auto"/>
      </w:pPr>
      <w:r>
        <w:separator/>
      </w:r>
    </w:p>
  </w:endnote>
  <w:endnote w:type="continuationSeparator" w:id="0">
    <w:p w:rsidR="00BC1AFA" w:rsidRDefault="00BC1AFA" w:rsidP="000B0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0516" w:rsidRPr="008C49AF" w:rsidRDefault="008C49AF" w:rsidP="008C49AF">
    <w:pPr>
      <w:pStyle w:val="Altbilgi"/>
    </w:pPr>
    <w:r w:rsidRPr="008C49AF">
      <w:t>FPOP-S210-01-102</w:t>
    </w:r>
    <w:r>
      <w:t>-V02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1AFA" w:rsidRDefault="00BC1AFA" w:rsidP="000B0516">
      <w:pPr>
        <w:spacing w:after="0" w:line="240" w:lineRule="auto"/>
      </w:pPr>
      <w:r>
        <w:separator/>
      </w:r>
    </w:p>
  </w:footnote>
  <w:footnote w:type="continuationSeparator" w:id="0">
    <w:p w:rsidR="00BC1AFA" w:rsidRDefault="00BC1AFA" w:rsidP="000B05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18336367"/>
      <w:docPartObj>
        <w:docPartGallery w:val="Page Numbers (Top of Page)"/>
        <w:docPartUnique/>
      </w:docPartObj>
    </w:sdtPr>
    <w:sdtEndPr/>
    <w:sdtContent>
      <w:p w:rsidR="000B0516" w:rsidRDefault="000B0516" w:rsidP="00BC6C47">
        <w:pPr>
          <w:pStyle w:val="stbilgi"/>
        </w:pPr>
        <w:r w:rsidRPr="000B0516">
          <w:rPr>
            <w:b/>
            <w:sz w:val="36"/>
          </w:rPr>
          <w:t xml:space="preserve">AKARYAKIT TANKI DOLUMU KONTROL LİSTESİ </w:t>
        </w:r>
        <w:r>
          <w:rPr>
            <w:b/>
            <w:sz w:val="36"/>
          </w:rPr>
          <w:t xml:space="preserve"> </w:t>
        </w:r>
        <w:r w:rsidR="00BC6C47">
          <w:rPr>
            <w:b/>
            <w:sz w:val="36"/>
          </w:rPr>
          <w:t xml:space="preserve">- </w:t>
        </w:r>
        <w:r w:rsidR="00BC6C47" w:rsidRPr="00BC6C47">
          <w:rPr>
            <w:b/>
            <w:sz w:val="28"/>
          </w:rPr>
          <w:t xml:space="preserve">Tanker geldiğinde </w:t>
        </w:r>
        <w:r w:rsidR="004F46B9" w:rsidRPr="004F46B9">
          <w:rPr>
            <w:b/>
            <w:sz w:val="28"/>
            <w:u w:val="single"/>
          </w:rPr>
          <w:t>tanker şoförü ile birlikte</w:t>
        </w:r>
        <w:r w:rsidR="004F46B9">
          <w:rPr>
            <w:b/>
            <w:sz w:val="28"/>
          </w:rPr>
          <w:t xml:space="preserve"> </w:t>
        </w:r>
        <w:r w:rsidR="00BC6C47" w:rsidRPr="00BC6C47">
          <w:rPr>
            <w:b/>
            <w:sz w:val="28"/>
          </w:rPr>
          <w:t>doldurulur</w:t>
        </w:r>
        <w:r w:rsidR="004F46B9">
          <w:rPr>
            <w:b/>
            <w:sz w:val="28"/>
          </w:rPr>
          <w:t xml:space="preserve">             </w:t>
        </w:r>
        <w:r>
          <w:t xml:space="preserve">Sayfa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8C49AF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8C49AF"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EE1B1B"/>
    <w:multiLevelType w:val="hybridMultilevel"/>
    <w:tmpl w:val="22F451A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C94D00"/>
    <w:multiLevelType w:val="hybridMultilevel"/>
    <w:tmpl w:val="142677E2"/>
    <w:lvl w:ilvl="0" w:tplc="4ED8316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615AA6"/>
    <w:multiLevelType w:val="hybridMultilevel"/>
    <w:tmpl w:val="25E8B872"/>
    <w:lvl w:ilvl="0" w:tplc="E5B027A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A87"/>
    <w:rsid w:val="000B0516"/>
    <w:rsid w:val="00144636"/>
    <w:rsid w:val="001757D5"/>
    <w:rsid w:val="00186B01"/>
    <w:rsid w:val="00203AB2"/>
    <w:rsid w:val="002918D3"/>
    <w:rsid w:val="004B1916"/>
    <w:rsid w:val="004F46B9"/>
    <w:rsid w:val="00536E1C"/>
    <w:rsid w:val="008239F4"/>
    <w:rsid w:val="008C49AF"/>
    <w:rsid w:val="008D797A"/>
    <w:rsid w:val="00917B74"/>
    <w:rsid w:val="00951A87"/>
    <w:rsid w:val="00994FC3"/>
    <w:rsid w:val="00A44B69"/>
    <w:rsid w:val="00A87FFD"/>
    <w:rsid w:val="00B22CF5"/>
    <w:rsid w:val="00B609FE"/>
    <w:rsid w:val="00BA43C9"/>
    <w:rsid w:val="00BB7ADB"/>
    <w:rsid w:val="00BC1AFA"/>
    <w:rsid w:val="00BC6C47"/>
    <w:rsid w:val="00BE6701"/>
    <w:rsid w:val="00C10645"/>
    <w:rsid w:val="00C23626"/>
    <w:rsid w:val="00C51EE1"/>
    <w:rsid w:val="00C75793"/>
    <w:rsid w:val="00CC4C83"/>
    <w:rsid w:val="00D02AAD"/>
    <w:rsid w:val="00D1198B"/>
    <w:rsid w:val="00D21FBE"/>
    <w:rsid w:val="00DA5084"/>
    <w:rsid w:val="00E572FC"/>
    <w:rsid w:val="00EE5AE0"/>
    <w:rsid w:val="00F545D3"/>
    <w:rsid w:val="00FA3D6B"/>
    <w:rsid w:val="00FB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2DB00C0-B18F-4EDB-A834-07CD3D18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03AB2"/>
    <w:pPr>
      <w:spacing w:after="0" w:line="360" w:lineRule="auto"/>
      <w:ind w:left="720" w:right="118"/>
      <w:contextualSpacing/>
      <w:jc w:val="both"/>
    </w:pPr>
    <w:rPr>
      <w:rFonts w:eastAsia="Times New Roman" w:cstheme="minorHAnsi"/>
      <w:lang w:eastAsia="tr-TR"/>
    </w:rPr>
  </w:style>
  <w:style w:type="table" w:styleId="TabloKlavuzu">
    <w:name w:val="Table Grid"/>
    <w:basedOn w:val="NormalTablo"/>
    <w:uiPriority w:val="39"/>
    <w:rsid w:val="00203A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236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tbilgi">
    <w:name w:val="header"/>
    <w:basedOn w:val="Normal"/>
    <w:link w:val="stbilgiChar"/>
    <w:uiPriority w:val="99"/>
    <w:unhideWhenUsed/>
    <w:rsid w:val="000B05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B0516"/>
  </w:style>
  <w:style w:type="paragraph" w:styleId="Altbilgi">
    <w:name w:val="footer"/>
    <w:basedOn w:val="Normal"/>
    <w:link w:val="AltbilgiChar"/>
    <w:uiPriority w:val="99"/>
    <w:unhideWhenUsed/>
    <w:rsid w:val="000B05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B05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32DFA-762A-4254-A78C-1AF3E6760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 KAYMAKCI</dc:creator>
  <cp:keywords/>
  <dc:description/>
  <cp:lastModifiedBy>USER</cp:lastModifiedBy>
  <cp:revision>22</cp:revision>
  <dcterms:created xsi:type="dcterms:W3CDTF">2019-05-28T11:00:00Z</dcterms:created>
  <dcterms:modified xsi:type="dcterms:W3CDTF">2021-06-25T11:13:00Z</dcterms:modified>
</cp:coreProperties>
</file>