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F74" w:rsidRPr="0070267D" w:rsidRDefault="00CF6F74" w:rsidP="00CF6F74">
      <w:pPr>
        <w:shd w:val="clear" w:color="auto" w:fill="F9FAFA"/>
        <w:spacing w:after="0" w:line="240" w:lineRule="auto"/>
        <w:rPr>
          <w:rFonts w:eastAsia="Times New Roman" w:cs="Tahoma"/>
          <w:b/>
          <w:shd w:val="clear" w:color="auto" w:fill="FFFFFF"/>
          <w:lang w:eastAsia="tr-TR"/>
        </w:rPr>
      </w:pPr>
      <w:r w:rsidRPr="00CF6F74">
        <w:rPr>
          <w:rFonts w:eastAsia="Times New Roman" w:cs="Tahoma"/>
          <w:b/>
          <w:shd w:val="clear" w:color="auto" w:fill="FFFFFF"/>
          <w:lang w:eastAsia="tr-TR"/>
        </w:rPr>
        <w:t xml:space="preserve">Tablo Tanımlama ve Veri Tipleri </w:t>
      </w:r>
    </w:p>
    <w:p w:rsidR="00CF6F74" w:rsidRPr="00CF6F74" w:rsidRDefault="00CF6F74" w:rsidP="00CF6F74">
      <w:pPr>
        <w:shd w:val="clear" w:color="auto" w:fill="F9FAFA"/>
        <w:spacing w:after="0" w:line="240" w:lineRule="auto"/>
        <w:rPr>
          <w:rFonts w:eastAsia="Times New Roman" w:cs="Tahoma"/>
          <w:shd w:val="clear" w:color="auto" w:fill="FFFFFF"/>
          <w:lang w:eastAsia="tr-TR"/>
        </w:rPr>
      </w:pPr>
      <w:r w:rsidRPr="00CF6F74">
        <w:rPr>
          <w:rFonts w:eastAsia="Times New Roman" w:cs="Tahoma"/>
          <w:shd w:val="clear" w:color="auto" w:fill="FFFFFF"/>
          <w:lang w:eastAsia="tr-TR"/>
        </w:rPr>
        <w:t xml:space="preserve">Tabloyu oluşturacağımız </w:t>
      </w:r>
      <w:proofErr w:type="spellStart"/>
      <w:r w:rsidRPr="00CF6F74">
        <w:rPr>
          <w:rFonts w:eastAsia="Times New Roman" w:cs="Tahoma"/>
          <w:shd w:val="clear" w:color="auto" w:fill="FFFFFF"/>
          <w:lang w:eastAsia="tr-TR"/>
        </w:rPr>
        <w:t>veritabanı</w:t>
      </w:r>
      <w:proofErr w:type="spellEnd"/>
      <w:r w:rsidRPr="00CF6F74">
        <w:rPr>
          <w:rFonts w:eastAsia="Times New Roman" w:cs="Tahoma"/>
          <w:shd w:val="clear" w:color="auto" w:fill="FFFFFF"/>
          <w:lang w:eastAsia="tr-TR"/>
        </w:rPr>
        <w:t xml:space="preserve"> düğümünü açıyoruz. Açılan düğümde </w:t>
      </w:r>
      <w:proofErr w:type="spellStart"/>
      <w:r w:rsidRPr="00CF6F74">
        <w:rPr>
          <w:rFonts w:eastAsia="Times New Roman" w:cs="Tahoma"/>
          <w:shd w:val="clear" w:color="auto" w:fill="FFFFFF"/>
          <w:lang w:eastAsia="tr-TR"/>
        </w:rPr>
        <w:t>Tables</w:t>
      </w:r>
      <w:proofErr w:type="spellEnd"/>
      <w:r w:rsidRPr="00CF6F74">
        <w:rPr>
          <w:rFonts w:eastAsia="Times New Roman" w:cs="Tahoma"/>
          <w:shd w:val="clear" w:color="auto" w:fill="FFFFFF"/>
          <w:lang w:eastAsia="tr-TR"/>
        </w:rPr>
        <w:t xml:space="preserve"> </w:t>
      </w:r>
    </w:p>
    <w:p w:rsidR="00CF6F74" w:rsidRPr="0070267D" w:rsidRDefault="00CF6F74" w:rsidP="00CF6F74">
      <w:pPr>
        <w:shd w:val="clear" w:color="auto" w:fill="F9FAFA"/>
        <w:spacing w:after="0" w:line="240" w:lineRule="auto"/>
        <w:rPr>
          <w:rFonts w:eastAsia="Times New Roman" w:cs="Tahoma"/>
          <w:sz w:val="12"/>
          <w:shd w:val="clear" w:color="auto" w:fill="FFFFFF"/>
          <w:lang w:eastAsia="tr-TR"/>
        </w:rPr>
      </w:pPr>
      <w:proofErr w:type="gramStart"/>
      <w:r w:rsidRPr="00CF6F74">
        <w:rPr>
          <w:rFonts w:eastAsia="Times New Roman" w:cs="Tahoma"/>
          <w:shd w:val="clear" w:color="auto" w:fill="FFFFFF"/>
          <w:lang w:eastAsia="tr-TR"/>
        </w:rPr>
        <w:t>düğümü</w:t>
      </w:r>
      <w:proofErr w:type="gramEnd"/>
      <w:r w:rsidRPr="00CF6F74">
        <w:rPr>
          <w:rFonts w:eastAsia="Times New Roman" w:cs="Tahoma"/>
          <w:shd w:val="clear" w:color="auto" w:fill="FFFFFF"/>
          <w:lang w:eastAsia="tr-TR"/>
        </w:rPr>
        <w:t xml:space="preserve"> üzerinde sağ tuşa tıklayarak açılan menüden, New </w:t>
      </w:r>
      <w:proofErr w:type="spellStart"/>
      <w:r w:rsidRPr="00CF6F74">
        <w:rPr>
          <w:rFonts w:eastAsia="Times New Roman" w:cs="Tahoma"/>
          <w:shd w:val="clear" w:color="auto" w:fill="FFFFFF"/>
          <w:lang w:eastAsia="tr-TR"/>
        </w:rPr>
        <w:t>Table</w:t>
      </w:r>
      <w:proofErr w:type="spellEnd"/>
      <w:r w:rsidRPr="00CF6F74">
        <w:rPr>
          <w:rFonts w:eastAsia="Times New Roman" w:cs="Tahoma"/>
          <w:shd w:val="clear" w:color="auto" w:fill="FFFFFF"/>
          <w:lang w:eastAsia="tr-TR"/>
        </w:rPr>
        <w:t xml:space="preserve"> seçeneğini seçiyoruz. </w:t>
      </w:r>
      <w:r w:rsidRPr="00CF6F74">
        <w:rPr>
          <w:rFonts w:eastAsia="Times New Roman" w:cs="Tahoma"/>
          <w:shd w:val="clear" w:color="auto" w:fill="FFFFFF"/>
          <w:lang w:eastAsia="tr-TR"/>
        </w:rPr>
        <w:cr/>
      </w:r>
    </w:p>
    <w:p w:rsidR="00CF6F74" w:rsidRPr="00CF6F74" w:rsidRDefault="00CF6F74" w:rsidP="00CF6F74">
      <w:pPr>
        <w:shd w:val="clear" w:color="auto" w:fill="F9FAFA"/>
        <w:spacing w:after="0" w:line="240" w:lineRule="auto"/>
        <w:rPr>
          <w:rFonts w:eastAsia="Times New Roman" w:cs="Tahoma"/>
          <w:lang w:eastAsia="tr-TR"/>
        </w:rPr>
      </w:pPr>
      <w:proofErr w:type="spellStart"/>
      <w:r w:rsidRPr="00CF6F74">
        <w:rPr>
          <w:rFonts w:eastAsia="Times New Roman" w:cs="Tahoma"/>
          <w:b/>
          <w:lang w:eastAsia="tr-TR"/>
        </w:rPr>
        <w:t>Column</w:t>
      </w:r>
      <w:proofErr w:type="spellEnd"/>
      <w:r w:rsidRPr="00CF6F74">
        <w:rPr>
          <w:rFonts w:eastAsia="Times New Roman" w:cs="Tahoma"/>
          <w:b/>
          <w:lang w:eastAsia="tr-TR"/>
        </w:rPr>
        <w:t xml:space="preserve"> Name:</w:t>
      </w:r>
      <w:r w:rsidRPr="00CF6F74">
        <w:rPr>
          <w:rFonts w:eastAsia="Times New Roman" w:cs="Tahoma"/>
          <w:lang w:eastAsia="tr-TR"/>
        </w:rPr>
        <w:t xml:space="preserve"> Tablo içinde yer alacak </w:t>
      </w:r>
      <w:proofErr w:type="spellStart"/>
      <w:r w:rsidRPr="00CF6F74">
        <w:rPr>
          <w:rFonts w:eastAsia="Times New Roman" w:cs="Tahoma"/>
          <w:lang w:eastAsia="tr-TR"/>
        </w:rPr>
        <w:t>sütünların</w:t>
      </w:r>
      <w:proofErr w:type="spellEnd"/>
      <w:r w:rsidRPr="00CF6F74">
        <w:rPr>
          <w:rFonts w:eastAsia="Times New Roman" w:cs="Tahoma"/>
          <w:lang w:eastAsia="tr-TR"/>
        </w:rPr>
        <w:t xml:space="preserve"> belirlendiği bölümdür. </w:t>
      </w:r>
    </w:p>
    <w:p w:rsidR="00CF6F74" w:rsidRPr="00CF6F74" w:rsidRDefault="00CF6F74" w:rsidP="00CF6F74">
      <w:pPr>
        <w:shd w:val="clear" w:color="auto" w:fill="F9FAFA"/>
        <w:spacing w:after="0" w:line="240" w:lineRule="auto"/>
        <w:rPr>
          <w:rFonts w:eastAsia="Times New Roman" w:cs="Tahoma"/>
          <w:lang w:eastAsia="tr-TR"/>
        </w:rPr>
      </w:pPr>
      <w:r w:rsidRPr="00CF6F74">
        <w:rPr>
          <w:rFonts w:eastAsia="Times New Roman" w:cs="Tahoma"/>
          <w:b/>
          <w:lang w:eastAsia="tr-TR"/>
        </w:rPr>
        <w:t xml:space="preserve">Data </w:t>
      </w:r>
      <w:proofErr w:type="spellStart"/>
      <w:r w:rsidRPr="00CF6F74">
        <w:rPr>
          <w:rFonts w:eastAsia="Times New Roman" w:cs="Tahoma"/>
          <w:b/>
          <w:lang w:eastAsia="tr-TR"/>
        </w:rPr>
        <w:t>Type</w:t>
      </w:r>
      <w:proofErr w:type="spellEnd"/>
      <w:r w:rsidRPr="00CF6F74">
        <w:rPr>
          <w:rFonts w:eastAsia="Times New Roman" w:cs="Tahoma"/>
          <w:b/>
          <w:lang w:eastAsia="tr-TR"/>
        </w:rPr>
        <w:t>:</w:t>
      </w:r>
      <w:r w:rsidRPr="00CF6F74">
        <w:rPr>
          <w:rFonts w:eastAsia="Times New Roman" w:cs="Tahoma"/>
          <w:lang w:eastAsia="tr-TR"/>
        </w:rPr>
        <w:t xml:space="preserve"> Sütunun hangi </w:t>
      </w:r>
      <w:proofErr w:type="spellStart"/>
      <w:r w:rsidRPr="00CF6F74">
        <w:rPr>
          <w:rFonts w:eastAsia="Times New Roman" w:cs="Tahoma"/>
          <w:lang w:eastAsia="tr-TR"/>
        </w:rPr>
        <w:t>tipde</w:t>
      </w:r>
      <w:proofErr w:type="spellEnd"/>
      <w:r w:rsidRPr="00CF6F74">
        <w:rPr>
          <w:rFonts w:eastAsia="Times New Roman" w:cs="Tahoma"/>
          <w:lang w:eastAsia="tr-TR"/>
        </w:rPr>
        <w:t xml:space="preserve"> veri tutacağının belirlendiği bölümdür. </w:t>
      </w:r>
    </w:p>
    <w:p w:rsidR="00CF6F74" w:rsidRPr="00CF6F74" w:rsidRDefault="00CF6F74" w:rsidP="0070267D">
      <w:pPr>
        <w:shd w:val="clear" w:color="auto" w:fill="F9FAFA"/>
        <w:spacing w:after="0" w:line="240" w:lineRule="auto"/>
        <w:rPr>
          <w:rFonts w:eastAsia="Times New Roman" w:cs="Tahoma"/>
          <w:lang w:eastAsia="tr-TR"/>
        </w:rPr>
      </w:pPr>
      <w:proofErr w:type="spellStart"/>
      <w:r w:rsidRPr="00CF6F74">
        <w:rPr>
          <w:rFonts w:eastAsia="Times New Roman" w:cs="Tahoma"/>
          <w:b/>
          <w:lang w:eastAsia="tr-TR"/>
        </w:rPr>
        <w:t>Allow</w:t>
      </w:r>
      <w:proofErr w:type="spellEnd"/>
      <w:r w:rsidRPr="00CF6F74">
        <w:rPr>
          <w:rFonts w:eastAsia="Times New Roman" w:cs="Tahoma"/>
          <w:b/>
          <w:lang w:eastAsia="tr-TR"/>
        </w:rPr>
        <w:t xml:space="preserve"> </w:t>
      </w:r>
      <w:proofErr w:type="spellStart"/>
      <w:r w:rsidRPr="00CF6F74">
        <w:rPr>
          <w:rFonts w:eastAsia="Times New Roman" w:cs="Tahoma"/>
          <w:b/>
          <w:lang w:eastAsia="tr-TR"/>
        </w:rPr>
        <w:t>Nulls</w:t>
      </w:r>
      <w:proofErr w:type="spellEnd"/>
      <w:r w:rsidRPr="00CF6F74">
        <w:rPr>
          <w:rFonts w:eastAsia="Times New Roman" w:cs="Tahoma"/>
          <w:b/>
          <w:lang w:eastAsia="tr-TR"/>
        </w:rPr>
        <w:t xml:space="preserve">: </w:t>
      </w:r>
      <w:r w:rsidRPr="00CF6F74">
        <w:rPr>
          <w:rFonts w:eastAsia="Times New Roman" w:cs="Tahoma"/>
          <w:lang w:eastAsia="tr-TR"/>
        </w:rPr>
        <w:t xml:space="preserve">Sütuna değer girilmesi gerekliliğinin zorlandığı bölümdür. </w:t>
      </w:r>
    </w:p>
    <w:p w:rsidR="00CF6F74" w:rsidRPr="0070267D" w:rsidRDefault="00CF6F74" w:rsidP="00CF6F74">
      <w:pPr>
        <w:shd w:val="clear" w:color="auto" w:fill="F9FAFA"/>
        <w:spacing w:after="0" w:line="240" w:lineRule="auto"/>
        <w:rPr>
          <w:rFonts w:eastAsia="Times New Roman" w:cs="Tahoma"/>
          <w:sz w:val="14"/>
          <w:lang w:eastAsia="tr-TR"/>
        </w:rPr>
      </w:pPr>
      <w:r w:rsidRPr="00CF6F74">
        <w:rPr>
          <w:rFonts w:eastAsia="Times New Roman" w:cs="Tahoma"/>
          <w:lang w:eastAsia="tr-TR"/>
        </w:rPr>
        <w:t xml:space="preserve"> </w:t>
      </w:r>
    </w:p>
    <w:p w:rsidR="00CF6F74" w:rsidRPr="00CF6F74" w:rsidRDefault="00CF6F74" w:rsidP="00CF6F74">
      <w:pPr>
        <w:shd w:val="clear" w:color="auto" w:fill="F9FAFA"/>
        <w:spacing w:after="0" w:line="240" w:lineRule="auto"/>
        <w:rPr>
          <w:rFonts w:eastAsia="Times New Roman" w:cs="Tahoma"/>
          <w:lang w:eastAsia="tr-TR"/>
        </w:rPr>
      </w:pPr>
      <w:r w:rsidRPr="00CF6F74">
        <w:rPr>
          <w:rFonts w:eastAsia="Times New Roman" w:cs="Tahoma"/>
          <w:lang w:eastAsia="tr-TR"/>
        </w:rPr>
        <w:t xml:space="preserve">Kaydet butonuna basıyoruz. Karşımıza tabloya isim vermemizi sağlayan </w:t>
      </w:r>
      <w:proofErr w:type="spellStart"/>
      <w:r w:rsidRPr="00CF6F74">
        <w:rPr>
          <w:rFonts w:eastAsia="Times New Roman" w:cs="Tahoma"/>
          <w:lang w:eastAsia="tr-TR"/>
        </w:rPr>
        <w:t>Choose</w:t>
      </w:r>
      <w:proofErr w:type="spellEnd"/>
      <w:r w:rsidRPr="00CF6F74">
        <w:rPr>
          <w:rFonts w:eastAsia="Times New Roman" w:cs="Tahoma"/>
          <w:lang w:eastAsia="tr-TR"/>
        </w:rPr>
        <w:t xml:space="preserve"> </w:t>
      </w:r>
    </w:p>
    <w:p w:rsidR="00CF6F74" w:rsidRPr="00CF6F74" w:rsidRDefault="00CF6F74" w:rsidP="00CF6F74">
      <w:pPr>
        <w:shd w:val="clear" w:color="auto" w:fill="F9FAFA"/>
        <w:spacing w:after="0" w:line="240" w:lineRule="auto"/>
        <w:rPr>
          <w:rFonts w:eastAsia="Times New Roman" w:cs="Tahoma"/>
          <w:lang w:eastAsia="tr-TR"/>
        </w:rPr>
      </w:pPr>
      <w:r w:rsidRPr="00CF6F74">
        <w:rPr>
          <w:rFonts w:eastAsia="Times New Roman" w:cs="Tahoma"/>
          <w:lang w:eastAsia="tr-TR"/>
        </w:rPr>
        <w:t xml:space="preserve">Name penceresi çıkacaktır. </w:t>
      </w:r>
      <w:proofErr w:type="spellStart"/>
      <w:r w:rsidRPr="00CF6F74">
        <w:rPr>
          <w:rFonts w:eastAsia="Times New Roman" w:cs="Tahoma"/>
          <w:lang w:eastAsia="tr-TR"/>
        </w:rPr>
        <w:t>Burda</w:t>
      </w:r>
      <w:proofErr w:type="spellEnd"/>
      <w:r w:rsidRPr="00CF6F74">
        <w:rPr>
          <w:rFonts w:eastAsia="Times New Roman" w:cs="Tahoma"/>
          <w:lang w:eastAsia="tr-TR"/>
        </w:rPr>
        <w:t xml:space="preserve"> tablomuza içinde tuttuğu verileri hatırlatacak şekilde bir </w:t>
      </w:r>
    </w:p>
    <w:p w:rsidR="00CF6F74" w:rsidRDefault="00CF6F74" w:rsidP="00CF6F74">
      <w:pPr>
        <w:shd w:val="clear" w:color="auto" w:fill="F9FAFA"/>
        <w:spacing w:after="0" w:line="240" w:lineRule="auto"/>
        <w:rPr>
          <w:rFonts w:eastAsia="Times New Roman" w:cs="Tahoma"/>
          <w:lang w:eastAsia="tr-TR"/>
        </w:rPr>
      </w:pPr>
      <w:proofErr w:type="gramStart"/>
      <w:r w:rsidRPr="00CF6F74">
        <w:rPr>
          <w:rFonts w:eastAsia="Times New Roman" w:cs="Tahoma"/>
          <w:lang w:eastAsia="tr-TR"/>
        </w:rPr>
        <w:t>isim</w:t>
      </w:r>
      <w:proofErr w:type="gramEnd"/>
      <w:r w:rsidRPr="00CF6F74">
        <w:rPr>
          <w:rFonts w:eastAsia="Times New Roman" w:cs="Tahoma"/>
          <w:lang w:eastAsia="tr-TR"/>
        </w:rPr>
        <w:t xml:space="preserve"> vermemiz gerekmektedir.</w:t>
      </w:r>
    </w:p>
    <w:p w:rsidR="0070267D" w:rsidRPr="0070267D" w:rsidRDefault="0070267D" w:rsidP="00CF6F74">
      <w:pPr>
        <w:shd w:val="clear" w:color="auto" w:fill="F9FAFA"/>
        <w:spacing w:after="0" w:line="240" w:lineRule="auto"/>
        <w:rPr>
          <w:rFonts w:eastAsia="Times New Roman" w:cs="Tahoma"/>
          <w:sz w:val="10"/>
          <w:lang w:eastAsia="tr-TR"/>
        </w:rPr>
      </w:pPr>
    </w:p>
    <w:p w:rsidR="00547566" w:rsidRDefault="0070267D" w:rsidP="00547566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25DB6CCF" wp14:editId="6DEA157E">
            <wp:simplePos x="0" y="0"/>
            <wp:positionH relativeFrom="column">
              <wp:posOffset>3054350</wp:posOffset>
            </wp:positionH>
            <wp:positionV relativeFrom="paragraph">
              <wp:posOffset>639445</wp:posOffset>
            </wp:positionV>
            <wp:extent cx="312420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68" y="21499"/>
                <wp:lineTo x="21468" y="0"/>
                <wp:lineTo x="0" y="0"/>
              </wp:wrapPolygon>
            </wp:wrapTight>
            <wp:docPr id="1" name="Picture 1" descr="http://www.sisoebys.com.tr/wp-content/uploads/2011/04/sisoebysnetcon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soebys.com.tr/wp-content/uploads/2011/04/sisoebysnetconf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F74">
        <w:rPr>
          <w:b/>
        </w:rPr>
        <w:t xml:space="preserve">Tablolar Arası İlişkiler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  <w:r w:rsidR="00CF6F74" w:rsidRPr="00CF6F74">
        <w:rPr>
          <w:b/>
        </w:rPr>
        <w:t>Bire Bir İlişki:</w:t>
      </w:r>
      <w:r w:rsidR="00CF6F74" w:rsidRPr="00CF6F74">
        <w:t xml:space="preserve"> A tablosundaki bir kaydın, B tablosunda sadece bir kayda karşılık geldiği ilişki türüdür. </w:t>
      </w:r>
      <w:r w:rsidR="00CF6F74" w:rsidRPr="00CF6F74">
        <w:cr/>
      </w:r>
      <w:r w:rsidR="00CF6F74" w:rsidRPr="00547566">
        <w:rPr>
          <w:b/>
        </w:rPr>
        <w:t>Bire Çok İlişki:</w:t>
      </w:r>
      <w:r w:rsidR="00CF6F74">
        <w:t xml:space="preserve"> A tablosundaki bir kaydın, B tablosunda birden fazla kayda karşılık geldiği ilişki türüdür. </w:t>
      </w:r>
      <w:r w:rsidR="00CF6F74">
        <w:cr/>
      </w:r>
      <w:r w:rsidR="00547566" w:rsidRPr="00547566">
        <w:rPr>
          <w:b/>
        </w:rPr>
        <w:t>Çoğa Çok İlişki:</w:t>
      </w:r>
      <w:r w:rsidR="00547566">
        <w:t xml:space="preserve"> A tablosundaki bir kaydın, B tablosunda birden çok kayda karşılık geldiği aynı zamanda B tablosundaki bir kaydın, A tablosunda birden çok kayda karşılık geldiği ilişki türüdür. Bu durumlarda genellikle ilişkiyi kuran üçüncü bir tablo kullanılır. </w:t>
      </w:r>
    </w:p>
    <w:p w:rsidR="00547566" w:rsidRDefault="00547566" w:rsidP="00547566">
      <w:r w:rsidRPr="00547566">
        <w:rPr>
          <w:b/>
        </w:rPr>
        <w:t xml:space="preserve"> İlişki Diyagramı Oluşturma </w:t>
      </w:r>
      <w:r>
        <w:t xml:space="preserve"> </w:t>
      </w:r>
    </w:p>
    <w:p w:rsidR="00547566" w:rsidRDefault="00547566" w:rsidP="00547566">
      <w:r>
        <w:t xml:space="preserve">Tablolar arasında bir ilişki diyagramı oluşturmak için Database </w:t>
      </w:r>
      <w:proofErr w:type="spellStart"/>
      <w:r>
        <w:t>Diagrams</w:t>
      </w:r>
      <w:proofErr w:type="spellEnd"/>
      <w:r>
        <w:t xml:space="preserve"> düğümü üzerinde sağ tuşa tıklıyoruz ve açılan menüden New Database </w:t>
      </w:r>
      <w:proofErr w:type="spellStart"/>
      <w:r>
        <w:t>Diagram</w:t>
      </w:r>
      <w:proofErr w:type="spellEnd"/>
      <w:r>
        <w:t xml:space="preserve"> seçeneğini seçiyoruz.</w:t>
      </w:r>
    </w:p>
    <w:p w:rsidR="00547566" w:rsidRPr="0070267D" w:rsidRDefault="00547566" w:rsidP="00547566">
      <w:pPr>
        <w:rPr>
          <w:sz w:val="18"/>
        </w:rPr>
      </w:pPr>
      <w:proofErr w:type="spellStart"/>
      <w:r w:rsidRPr="00547566">
        <w:rPr>
          <w:b/>
        </w:rPr>
        <w:t>Relationship</w:t>
      </w:r>
      <w:proofErr w:type="spellEnd"/>
      <w:r w:rsidRPr="00547566">
        <w:rPr>
          <w:b/>
        </w:rPr>
        <w:t xml:space="preserve"> name:</w:t>
      </w:r>
      <w:r w:rsidRPr="00547566">
        <w:t xml:space="preserve"> İlişkiye verilen addır. İsteğe göre </w:t>
      </w:r>
      <w:proofErr w:type="spellStart"/>
      <w:r w:rsidRPr="00547566">
        <w:t>değiştirilebilir.</w:t>
      </w:r>
      <w:proofErr w:type="spellEnd"/>
      <w:r w:rsidR="0070267D">
        <w:rPr>
          <w:sz w:val="18"/>
        </w:rPr>
        <w:tab/>
      </w:r>
      <w:r w:rsidR="0070267D">
        <w:rPr>
          <w:sz w:val="18"/>
        </w:rPr>
        <w:tab/>
      </w:r>
      <w:r w:rsidR="0070267D">
        <w:rPr>
          <w:sz w:val="18"/>
        </w:rPr>
        <w:tab/>
      </w:r>
      <w:r w:rsidR="0070267D">
        <w:rPr>
          <w:sz w:val="18"/>
        </w:rPr>
        <w:tab/>
        <w:t xml:space="preserve">                   </w:t>
      </w:r>
      <w:proofErr w:type="spellStart"/>
      <w:r w:rsidRPr="00547566">
        <w:rPr>
          <w:b/>
        </w:rPr>
        <w:t>Primary</w:t>
      </w:r>
      <w:proofErr w:type="spellEnd"/>
      <w:r w:rsidRPr="00547566">
        <w:rPr>
          <w:b/>
        </w:rPr>
        <w:t xml:space="preserve"> </w:t>
      </w:r>
      <w:proofErr w:type="spellStart"/>
      <w:r w:rsidRPr="00547566">
        <w:rPr>
          <w:b/>
        </w:rPr>
        <w:t>key</w:t>
      </w:r>
      <w:proofErr w:type="spellEnd"/>
      <w:r w:rsidRPr="00547566">
        <w:rPr>
          <w:b/>
        </w:rPr>
        <w:t xml:space="preserve"> </w:t>
      </w:r>
      <w:proofErr w:type="spellStart"/>
      <w:r w:rsidRPr="00547566">
        <w:rPr>
          <w:b/>
        </w:rPr>
        <w:t>table</w:t>
      </w:r>
      <w:proofErr w:type="spellEnd"/>
      <w:r w:rsidRPr="00547566">
        <w:rPr>
          <w:b/>
        </w:rPr>
        <w:t>:</w:t>
      </w:r>
      <w:r w:rsidRPr="00547566">
        <w:t xml:space="preserve"> Birincil anahtarın hangi tabloda ve hangi kolon olduğu belirtil</w:t>
      </w:r>
      <w:bookmarkStart w:id="0" w:name="_GoBack"/>
      <w:bookmarkEnd w:id="0"/>
      <w:r w:rsidRPr="00547566">
        <w:t xml:space="preserve">ir. </w:t>
      </w:r>
      <w:r w:rsidR="0070267D">
        <w:rPr>
          <w:sz w:val="18"/>
        </w:rPr>
        <w:tab/>
      </w:r>
      <w:r w:rsidR="0070267D">
        <w:rPr>
          <w:sz w:val="18"/>
        </w:rPr>
        <w:tab/>
        <w:t xml:space="preserve">                  </w:t>
      </w:r>
      <w:proofErr w:type="spellStart"/>
      <w:r w:rsidRPr="00547566">
        <w:rPr>
          <w:b/>
        </w:rPr>
        <w:t>Foreign</w:t>
      </w:r>
      <w:proofErr w:type="spellEnd"/>
      <w:r w:rsidRPr="00547566">
        <w:rPr>
          <w:b/>
        </w:rPr>
        <w:t xml:space="preserve"> </w:t>
      </w:r>
      <w:proofErr w:type="spellStart"/>
      <w:r w:rsidRPr="00547566">
        <w:rPr>
          <w:b/>
        </w:rPr>
        <w:t>key</w:t>
      </w:r>
      <w:proofErr w:type="spellEnd"/>
      <w:r w:rsidRPr="00547566">
        <w:rPr>
          <w:b/>
        </w:rPr>
        <w:t xml:space="preserve"> </w:t>
      </w:r>
      <w:proofErr w:type="spellStart"/>
      <w:r w:rsidRPr="00547566">
        <w:rPr>
          <w:b/>
        </w:rPr>
        <w:t>table</w:t>
      </w:r>
      <w:proofErr w:type="spellEnd"/>
      <w:r w:rsidRPr="00547566">
        <w:rPr>
          <w:b/>
        </w:rPr>
        <w:t>:</w:t>
      </w:r>
      <w:r w:rsidRPr="00547566">
        <w:t xml:space="preserve"> Yabancı anahtarın hangi tabloda ve hangi kolon olduğu belirtilir. </w:t>
      </w:r>
      <w:r w:rsidRPr="00547566">
        <w:cr/>
      </w:r>
      <w:r w:rsidR="0070267D" w:rsidRPr="0070267D">
        <w:t xml:space="preserve"> </w:t>
      </w:r>
    </w:p>
    <w:p w:rsidR="00547566" w:rsidRDefault="00547566" w:rsidP="00547566"/>
    <w:sectPr w:rsidR="00547566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5170"/>
    <w:multiLevelType w:val="hybridMultilevel"/>
    <w:tmpl w:val="E62A78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241BF"/>
    <w:multiLevelType w:val="hybridMultilevel"/>
    <w:tmpl w:val="0EBCBC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10B6E"/>
    <w:rsid w:val="000556FC"/>
    <w:rsid w:val="0008305E"/>
    <w:rsid w:val="00094CE5"/>
    <w:rsid w:val="000C26AA"/>
    <w:rsid w:val="0010566C"/>
    <w:rsid w:val="0011543F"/>
    <w:rsid w:val="00155470"/>
    <w:rsid w:val="00163A6E"/>
    <w:rsid w:val="00180B4F"/>
    <w:rsid w:val="001C24C6"/>
    <w:rsid w:val="001D432F"/>
    <w:rsid w:val="0026435F"/>
    <w:rsid w:val="002F20A4"/>
    <w:rsid w:val="00320D4A"/>
    <w:rsid w:val="0035470E"/>
    <w:rsid w:val="00387508"/>
    <w:rsid w:val="00397384"/>
    <w:rsid w:val="003C0E84"/>
    <w:rsid w:val="003F16B0"/>
    <w:rsid w:val="00404DED"/>
    <w:rsid w:val="00425846"/>
    <w:rsid w:val="004579BC"/>
    <w:rsid w:val="004604FF"/>
    <w:rsid w:val="004D67AC"/>
    <w:rsid w:val="005059DA"/>
    <w:rsid w:val="0051291B"/>
    <w:rsid w:val="00547566"/>
    <w:rsid w:val="00564215"/>
    <w:rsid w:val="00583278"/>
    <w:rsid w:val="00594DDA"/>
    <w:rsid w:val="0063557F"/>
    <w:rsid w:val="00686729"/>
    <w:rsid w:val="006E2F12"/>
    <w:rsid w:val="006E53BC"/>
    <w:rsid w:val="0070267D"/>
    <w:rsid w:val="00714944"/>
    <w:rsid w:val="00780C62"/>
    <w:rsid w:val="007811C0"/>
    <w:rsid w:val="00794FC4"/>
    <w:rsid w:val="007C6D77"/>
    <w:rsid w:val="007F7B5D"/>
    <w:rsid w:val="0081171E"/>
    <w:rsid w:val="00813098"/>
    <w:rsid w:val="008455C0"/>
    <w:rsid w:val="008474A5"/>
    <w:rsid w:val="00853063"/>
    <w:rsid w:val="00895AA3"/>
    <w:rsid w:val="008E2B22"/>
    <w:rsid w:val="00904D9C"/>
    <w:rsid w:val="009C508C"/>
    <w:rsid w:val="00A460FE"/>
    <w:rsid w:val="00A70752"/>
    <w:rsid w:val="00A73D85"/>
    <w:rsid w:val="00B231EF"/>
    <w:rsid w:val="00B41FE0"/>
    <w:rsid w:val="00B52192"/>
    <w:rsid w:val="00B53B35"/>
    <w:rsid w:val="00B67C04"/>
    <w:rsid w:val="00BF79D3"/>
    <w:rsid w:val="00C51899"/>
    <w:rsid w:val="00C635FE"/>
    <w:rsid w:val="00CA13AB"/>
    <w:rsid w:val="00CC6ED0"/>
    <w:rsid w:val="00CF1652"/>
    <w:rsid w:val="00CF6F74"/>
    <w:rsid w:val="00D11FF0"/>
    <w:rsid w:val="00D235CE"/>
    <w:rsid w:val="00D6123D"/>
    <w:rsid w:val="00D82053"/>
    <w:rsid w:val="00DC28C1"/>
    <w:rsid w:val="00DC34E5"/>
    <w:rsid w:val="00DC7D45"/>
    <w:rsid w:val="00E028EA"/>
    <w:rsid w:val="00E10AB3"/>
    <w:rsid w:val="00E414B7"/>
    <w:rsid w:val="00EA03C1"/>
    <w:rsid w:val="00EB796C"/>
    <w:rsid w:val="00EC683C"/>
    <w:rsid w:val="00EE4507"/>
    <w:rsid w:val="00F04F29"/>
    <w:rsid w:val="00F1208D"/>
    <w:rsid w:val="00F354D4"/>
    <w:rsid w:val="00F643F7"/>
    <w:rsid w:val="00F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013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163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024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24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981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1205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E8969-90DF-4FDC-BC66-D7E5632C5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FINANSBANK A.S.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3</cp:revision>
  <dcterms:created xsi:type="dcterms:W3CDTF">2014-05-07T07:34:00Z</dcterms:created>
  <dcterms:modified xsi:type="dcterms:W3CDTF">2014-05-07T10:05:00Z</dcterms:modified>
</cp:coreProperties>
</file>