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5C" w:rsidRDefault="0081171E" w:rsidP="00B52192">
      <w:r w:rsidRPr="004D67AC">
        <w:t>Bu hafta çalıştığım kurumda</w:t>
      </w:r>
      <w:r w:rsidR="00404DED" w:rsidRPr="004D67AC">
        <w:t xml:space="preserve"> </w:t>
      </w:r>
      <w:r w:rsidR="0026435F" w:rsidRPr="004D67AC">
        <w:t xml:space="preserve">stajyer arkadaşlarımız ile </w:t>
      </w:r>
      <w:r w:rsidR="003A035C">
        <w:t xml:space="preserve">Veri Tabanı Hazırlamayı </w:t>
      </w:r>
      <w:r w:rsidR="0026435F" w:rsidRPr="004D67AC">
        <w:t>öğrendik.</w:t>
      </w:r>
    </w:p>
    <w:p w:rsidR="005C7285" w:rsidRDefault="005C7285" w:rsidP="00B52192"/>
    <w:p w:rsidR="003A035C" w:rsidRDefault="003A035C" w:rsidP="003A035C">
      <w:pPr>
        <w:pStyle w:val="NoSpacing"/>
        <w:rPr>
          <w:b/>
          <w:bCs/>
        </w:rPr>
      </w:pPr>
      <w:r>
        <w:rPr>
          <w:b/>
          <w:bCs/>
        </w:rPr>
        <w:t>VERİ TABANI YAZILIMI</w:t>
      </w:r>
    </w:p>
    <w:p w:rsidR="005C7285" w:rsidRDefault="005C7285" w:rsidP="003A035C">
      <w:pPr>
        <w:pStyle w:val="NoSpacing"/>
        <w:rPr>
          <w:b/>
          <w:bCs/>
        </w:rPr>
      </w:pPr>
    </w:p>
    <w:p w:rsidR="003A035C" w:rsidRDefault="003A035C" w:rsidP="003A035C">
      <w:pPr>
        <w:pStyle w:val="NoSpacing"/>
      </w:pPr>
      <w:r w:rsidRPr="0098092C">
        <w:t>Veri tabanı yazılımı‖ veri tabanının bilgiyi verimli bir şekilde düzenleyebilmesini, gerektiği zaman bilgiye ulaşılabilmesini sağlayan, birden çok</w:t>
      </w:r>
      <w:r>
        <w:t xml:space="preserve"> kullanıcıya bilgiye aynı anda </w:t>
      </w:r>
      <w:r w:rsidRPr="0098092C">
        <w:t>erişme olanağı tanıyan, verilerin düzenli bir şekil</w:t>
      </w:r>
      <w:r>
        <w:t>de saklanmasına imkân sağlayan y</w:t>
      </w:r>
      <w:r w:rsidRPr="0098092C">
        <w:t>azılımlardır.</w:t>
      </w:r>
    </w:p>
    <w:p w:rsidR="003A035C" w:rsidRDefault="003A035C" w:rsidP="003A035C">
      <w:pPr>
        <w:pStyle w:val="NoSpacing"/>
      </w:pPr>
      <w:r>
        <w:t xml:space="preserve"> </w:t>
      </w:r>
    </w:p>
    <w:p w:rsidR="003A035C" w:rsidRPr="003A035C" w:rsidRDefault="003A035C" w:rsidP="003A035C">
      <w:pPr>
        <w:pStyle w:val="NoSpacing"/>
        <w:rPr>
          <w:sz w:val="4"/>
        </w:rPr>
      </w:pPr>
    </w:p>
    <w:p w:rsidR="005C7285" w:rsidRDefault="003A035C" w:rsidP="003A035C">
      <w:pPr>
        <w:pStyle w:val="NoSpacing"/>
        <w:rPr>
          <w:b/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3FD99C6B" wp14:editId="1A529B00">
            <wp:simplePos x="0" y="0"/>
            <wp:positionH relativeFrom="column">
              <wp:posOffset>-99060</wp:posOffset>
            </wp:positionH>
            <wp:positionV relativeFrom="paragraph">
              <wp:posOffset>17780</wp:posOffset>
            </wp:positionV>
            <wp:extent cx="3101340" cy="2286000"/>
            <wp:effectExtent l="0" t="0" r="3810" b="0"/>
            <wp:wrapTight wrapText="bothSides">
              <wp:wrapPolygon edited="0">
                <wp:start x="0" y="0"/>
                <wp:lineTo x="0" y="21420"/>
                <wp:lineTo x="21494" y="21420"/>
                <wp:lineTo x="214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tr-TR"/>
        </w:rPr>
        <w:t>YENİ BİR TABLO OLUŞTURMA</w:t>
      </w:r>
    </w:p>
    <w:p w:rsidR="003A035C" w:rsidRDefault="003A035C" w:rsidP="003A035C">
      <w:pPr>
        <w:pStyle w:val="NoSpacing"/>
      </w:pPr>
      <w:r w:rsidRPr="0098092C">
        <w:t>Bir veri tabanı bir veya birden fazla tablodan oluş</w:t>
      </w:r>
      <w:r>
        <w:t>maktadır. Yeni bir veri tabanı o</w:t>
      </w:r>
      <w:r w:rsidRPr="0098092C">
        <w:t>luşturduğunuz zaman Veri tabanı hazırlama programı otomatik olarak içeriğine boş</w:t>
      </w:r>
      <w:r>
        <w:t xml:space="preserve"> bir t</w:t>
      </w:r>
      <w:r w:rsidRPr="0098092C">
        <w:t>ablo eklemiş olacaktır.</w:t>
      </w:r>
    </w:p>
    <w:p w:rsidR="003A035C" w:rsidRDefault="003A035C" w:rsidP="003A035C">
      <w:pPr>
        <w:pStyle w:val="NoSpacing"/>
      </w:pPr>
    </w:p>
    <w:p w:rsidR="003A035C" w:rsidRPr="003A035C" w:rsidRDefault="003A035C" w:rsidP="003A035C">
      <w:pPr>
        <w:pStyle w:val="NoSpacing"/>
        <w:rPr>
          <w:sz w:val="8"/>
        </w:rPr>
      </w:pPr>
    </w:p>
    <w:p w:rsidR="003A035C" w:rsidRPr="003A035C" w:rsidRDefault="003A035C" w:rsidP="003A035C">
      <w:pPr>
        <w:pStyle w:val="NoSpacing"/>
        <w:rPr>
          <w:sz w:val="8"/>
        </w:rPr>
      </w:pPr>
    </w:p>
    <w:p w:rsidR="005C7285" w:rsidRDefault="003A035C" w:rsidP="003A035C">
      <w:pPr>
        <w:rPr>
          <w:b/>
        </w:rPr>
      </w:pPr>
      <w:r>
        <w:rPr>
          <w:b/>
        </w:rPr>
        <w:t xml:space="preserve">TABLOLARLA İLGİLİ İŞLEMLER </w:t>
      </w:r>
    </w:p>
    <w:p w:rsidR="003A035C" w:rsidRDefault="003A035C" w:rsidP="003A035C">
      <w:pPr>
        <w:rPr>
          <w:b/>
        </w:rPr>
      </w:pPr>
      <w:r w:rsidRPr="0098092C">
        <w:t>Kullanılacak olan her bir tablo için alanları (sütunları) pla</w:t>
      </w:r>
      <w:r>
        <w:t xml:space="preserve">nlayıp, her alan için bir veri </w:t>
      </w:r>
      <w:r w:rsidRPr="0098092C">
        <w:t>türü tanımlamamız gerekmektedir. Veri türlerini tanımlarken doğru belirlenmiş</w:t>
      </w:r>
      <w:r>
        <w:t xml:space="preserve"> olması ve </w:t>
      </w:r>
      <w:r w:rsidRPr="0098092C">
        <w:t>alan özelli</w:t>
      </w:r>
      <w:r>
        <w:t xml:space="preserve">klerinin doğru ayarlanması veri </w:t>
      </w:r>
      <w:r w:rsidRPr="0098092C">
        <w:t>tabanının kullanımını kolaylaş</w:t>
      </w:r>
      <w:r>
        <w:t xml:space="preserve">tırıp </w:t>
      </w:r>
      <w:r w:rsidRPr="0098092C">
        <w:t>hızlandıracaktır.</w:t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  <w:t xml:space="preserve">   </w:t>
      </w:r>
    </w:p>
    <w:p w:rsidR="003A035C" w:rsidRDefault="003A035C" w:rsidP="003A035C">
      <w:pPr>
        <w:rPr>
          <w:b/>
          <w:bCs/>
        </w:rPr>
      </w:pPr>
      <w:r>
        <w:rPr>
          <w:b/>
          <w:bCs/>
        </w:rPr>
        <w:t>ANAHTARLAR</w:t>
      </w:r>
    </w:p>
    <w:p w:rsidR="0063557F" w:rsidRPr="005C7285" w:rsidRDefault="003A035C" w:rsidP="003A035C">
      <w:r>
        <w:t xml:space="preserve">Anahtar bir veya birden fazla alanın bir satır için belirleyici olarak girilmesi için zorlanan bir </w:t>
      </w:r>
      <w:r>
        <w:t>çeşit</w:t>
      </w:r>
      <w:r>
        <w:t xml:space="preserve"> zorlayıcı olarak tanımlanabilir. Birincil anahtar ve yabancıl anahtar olarak iki </w:t>
      </w:r>
      <w:r>
        <w:t>çeşit</w:t>
      </w:r>
      <w:r>
        <w:t xml:space="preserve"> anahtar mevcuttur. Bir tablonun birincil anahtarı, tabloda depoladığınız her satırı benzersiz </w:t>
      </w:r>
      <w:r>
        <w:t>Şekilde</w:t>
      </w:r>
      <w:r>
        <w:t xml:space="preserve"> tanımlayan bir veya daha çok alandan </w:t>
      </w:r>
      <w:r>
        <w:t>oluşur</w:t>
      </w:r>
      <w:r>
        <w:t xml:space="preserve">. </w:t>
      </w:r>
      <w:r>
        <w:t xml:space="preserve"> </w:t>
      </w:r>
      <w:r>
        <w:t>Birincil anahtarlar hiçbir zaman NULL</w:t>
      </w:r>
      <w:r>
        <w:t xml:space="preserve"> </w:t>
      </w:r>
      <w:r>
        <w:t>(bo</w:t>
      </w:r>
      <w:r>
        <w:t>ş</w:t>
      </w:r>
      <w:r>
        <w:t>) veya birbiri ile ayni olan değerleri içeremez.</w:t>
      </w:r>
    </w:p>
    <w:sectPr w:rsidR="0063557F" w:rsidRPr="005C7285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55470"/>
    <w:rsid w:val="00163A6E"/>
    <w:rsid w:val="00180B4F"/>
    <w:rsid w:val="001D432F"/>
    <w:rsid w:val="0026435F"/>
    <w:rsid w:val="00320D4A"/>
    <w:rsid w:val="0035470E"/>
    <w:rsid w:val="00387508"/>
    <w:rsid w:val="003A035C"/>
    <w:rsid w:val="00404DED"/>
    <w:rsid w:val="004579BC"/>
    <w:rsid w:val="004604FF"/>
    <w:rsid w:val="004D67AC"/>
    <w:rsid w:val="0051291B"/>
    <w:rsid w:val="00564215"/>
    <w:rsid w:val="00594DDA"/>
    <w:rsid w:val="005C7285"/>
    <w:rsid w:val="0063557F"/>
    <w:rsid w:val="00686729"/>
    <w:rsid w:val="006E2F12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A460FE"/>
    <w:rsid w:val="00B231EF"/>
    <w:rsid w:val="00B41FE0"/>
    <w:rsid w:val="00B52192"/>
    <w:rsid w:val="00B53B35"/>
    <w:rsid w:val="00B67C04"/>
    <w:rsid w:val="00BF79D3"/>
    <w:rsid w:val="00C635FE"/>
    <w:rsid w:val="00CA13AB"/>
    <w:rsid w:val="00CC6ED0"/>
    <w:rsid w:val="00CF1652"/>
    <w:rsid w:val="00D235CE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paragraph" w:styleId="NoSpacing">
    <w:name w:val="No Spacing"/>
    <w:uiPriority w:val="1"/>
    <w:qFormat/>
    <w:rsid w:val="003A03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paragraph" w:styleId="NoSpacing">
    <w:name w:val="No Spacing"/>
    <w:uiPriority w:val="1"/>
    <w:qFormat/>
    <w:rsid w:val="003A0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3CDDA-2DA3-4CB2-8C72-73E5FA4A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13</cp:revision>
  <dcterms:created xsi:type="dcterms:W3CDTF">2014-01-23T07:40:00Z</dcterms:created>
  <dcterms:modified xsi:type="dcterms:W3CDTF">2014-02-26T08:54:00Z</dcterms:modified>
</cp:coreProperties>
</file>