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</w:rPr>
      </w:pPr>
      <w:bookmarkStart w:colFirst="0" w:colLast="0" w:name="_pjougtyvxmi0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Missionial Agents — Vapi Knowledge Transfer (KT)</w:t>
      </w:r>
    </w:p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</w:rPr>
      </w:pPr>
      <w:bookmarkStart w:colFirst="0" w:colLast="0" w:name="_he89zayrami9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Engineering Design Doc for VAPI (Architecture • Sequence Diagrams • Invariants)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Audience: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Senior Dev / Architect 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System: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Missionial Agents (AI receptionist for churches) 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Primary channel: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Inbound PSTN calls via Twilio → Vapi  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Multi-tenancy model: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*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Template squad → per-tenant cloned squads and assistants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* 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Templates live in Vapi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provisioning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Vapi API–driven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 backend stores references after creation succeeds.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Calibri" w:cs="Calibri" w:eastAsia="Calibri" w:hAnsi="Calibri"/>
        </w:rPr>
      </w:pPr>
      <w:bookmarkStart w:colFirst="0" w:colLast="0" w:name="_in0fheis1jz3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System Goals &amp; Non-Goals  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Vapi Primitives (as used in this system) 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Multi-Tenant Architecture (Model 2)  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Inbound Call Ingress &amp; Routing (`assistant-request`)  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Tenant Squad Architecture (Router + Specialists)  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Knowledge Base (KB) Architecture &amp; Attachment Policy  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Tooling Architecture (Stable tools + tenant-aware backend)  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Post-Call Ingestion (`end-of-call-report`)  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Tenant Provisioning (API-driven cloning from templates)  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 Release / Upgrade Strategy (Template evolution)  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 Observability &amp; Debugging Playbook  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12. Security, Privacy, and Data Handling Invariants  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13. Appendix A — Template IDs + Core Tool IDs + Endpoint URLs + Key Contracts  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14. Appendix B — Template Placeholder Substitution Spec (Provisioning)  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15. Appendix C — Tool Webhook Contracts (Request/Response Shapes + Examples)  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16. Appendix D — Spam Check Contract in `assistant-request`  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17. Appendix E — Backend Data Model (AgentRoutingData / Call / WebhooksLog) + Idempotency  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18. Appendix F — KB Implementation Clarification (`model.knowledgeBase` vs `query` tool)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Calibri" w:cs="Calibri" w:eastAsia="Calibri" w:hAnsi="Calibri"/>
        </w:rPr>
      </w:pPr>
      <w:bookmarkStart w:colFirst="0" w:colLast="0" w:name="_gvqnribxg99i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1) System Goals &amp; Non-Goals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Calibri" w:cs="Calibri" w:eastAsia="Calibri" w:hAnsi="Calibri"/>
        </w:rPr>
      </w:pPr>
      <w:bookmarkStart w:colFirst="0" w:colLast="0" w:name="_6chypr9xbaih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1.1 Goals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Provide an AI-powered inbound receptionist for churches that: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greets callers naturally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identifies intent and routes quickly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answers tenant-specific factual questions (service times, campuses, events, directions) using KB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handles emergency/safety scenarios with strict precedence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transfers to staff/fallback numbers where required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Ensure multi-tenant isolation: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no cross-church knowledge base bleed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no cross-tenant assistant ID sharing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Provide deterministic, auditable provisioning: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template-based cloning via Vapi API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stable tool definitions, tenant-specific KB, tenant-specific assistants/squad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rFonts w:ascii="Calibri" w:cs="Calibri" w:eastAsia="Calibri" w:hAnsi="Calibri"/>
        </w:rPr>
      </w:pPr>
      <w:bookmarkStart w:colFirst="0" w:colLast="0" w:name="_ql9h93ejaz5a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1.2 Non-Goals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No per-call PATCH mutations of persistent Vapi assistants/squads to apply tenant overrides.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No polling-based ingestion of call artifacts; webhook ingestion is canonical.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No assistant-level `serverUrl` webhooks; only phone-number routing + tool webhooks + org webhook.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rFonts w:ascii="Calibri" w:cs="Calibri" w:eastAsia="Calibri" w:hAnsi="Calibri"/>
        </w:rPr>
      </w:pPr>
      <w:bookmarkStart w:colFirst="0" w:colLast="0" w:name="_6n6ljl6jm8bu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2) Vapi Primitives (As Used)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Calibri" w:cs="Calibri" w:eastAsia="Calibri" w:hAnsi="Calibri"/>
        </w:rPr>
      </w:pPr>
      <w:bookmarkStart w:colFirst="0" w:colLast="0" w:name="_ly4cihe034h0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2.1 Key Vapi resources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Phone Number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(Twilio imported): inbound DID entrypoint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Squad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orchestrates a set of assistants; first member answers the call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Assistant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router and specialized role assistants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`transferCall` tool for PSTN transfer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`endCall` tool for call termination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webhook-backed function tools (category config, staff routing, daily commands, etc.)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per-tenant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KB query tool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(`type: "query"`) attached to all assistants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Org-level webhook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receives post-call `end-of-call-report`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Calibri" w:cs="Calibri" w:eastAsia="Calibri" w:hAnsi="Calibri"/>
        </w:rPr>
      </w:pPr>
      <w:bookmarkStart w:colFirst="0" w:colLast="0" w:name="_whlsuazc6xsh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2.2 Event surfaces used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Phone Number server URL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handles inbound dynamic routing (`assistant-request`)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 server URLs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handle in-call integration (`tool-calls`)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Org-level webhook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post-call ingestion (`end-of-call-report`)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assistant-level webhooks (`assistant.serverUrl`) are used.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Calibri" w:cs="Calibri" w:eastAsia="Calibri" w:hAnsi="Calibri"/>
        </w:rPr>
      </w:pPr>
      <w:bookmarkStart w:colFirst="0" w:colLast="0" w:name="_vtx86p647zko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3) Multi-Tenant Architecture (Model 2)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Calibri" w:cs="Calibri" w:eastAsia="Calibri" w:hAnsi="Calibri"/>
        </w:rPr>
      </w:pPr>
      <w:bookmarkStart w:colFirst="0" w:colLast="0" w:name="_fp458h8qubq9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3.1 Canonical tenant isolation model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tenant church has: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 unique inbound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Twilio DID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imported into Vapi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 dedicated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tenant squad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(`tenantSquadId`)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Dedicated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tenant assistants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(7 total)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new assistant 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 tenant KB bundle: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uploaded files (`fileIds[]`)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a tenant KB query tool (`tenantQueryToolId`)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 backend routing record mapping inbound DID → tenant squadId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rFonts w:ascii="Calibri" w:cs="Calibri" w:eastAsia="Calibri" w:hAnsi="Calibri"/>
        </w:rPr>
      </w:pPr>
      <w:bookmarkStart w:colFirst="0" w:colLast="0" w:name="_ajn15rocleo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Why this model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Strong isolation &amp; safe customization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Avoids concurrency hazards of shared assistants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Enables per-tenant KB and policies without complicated dynamic KB routing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Each tenant receives new assistant IDs (full copy); tenants do not share assistant IDs.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Calibri" w:cs="Calibri" w:eastAsia="Calibri" w:hAnsi="Calibri"/>
        </w:rPr>
      </w:pPr>
      <w:bookmarkStart w:colFirst="0" w:colLast="0" w:name="_e49zysjvmf52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4) Inbound Call Ingress &amp; Routing (`assistant-request`)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Calibri" w:cs="Calibri" w:eastAsia="Calibri" w:hAnsi="Calibri"/>
        </w:rPr>
      </w:pPr>
      <w:bookmarkStart w:colFirst="0" w:colLast="0" w:name="_9eipcvysvcg9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4.1 Where routing happens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Inbound call flow uses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Phone Number server URL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 Twilio phone number resources (in Vapi). Vapi triggers an `assistant-request` event to your routing service before attaching any assistant/squad.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Calibri" w:cs="Calibri" w:eastAsia="Calibri" w:hAnsi="Calibri"/>
        </w:rPr>
      </w:pPr>
      <w:bookmarkStart w:colFirst="0" w:colLast="0" w:name="_ax5uzdfpf6rx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4.2 Canonical inbound routing pipeline (`HandleAssistantRequestEvent`)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routing handler performs: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Extract inbound DID from payload  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Lookup `AgentRoutingData` (tenant routing record), containing: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`ScheduleJson`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`ChurchTimeZone`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`FallbackNumber`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`IsActive`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`AssistantId` *(semantic note: this is the tenant `squadId` though named AssistantId)*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Spam check → block with endCall (contract in Appendix D)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Active check → fallback transfer if inactive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Schedule check (`IsWithinSchedule`) → fallback transfer if outside schedule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Billing check → fallback transfer if no credits/subscription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All pass → return `{ squadId: routingData.AssistantId }`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Routing decisions occur before AI begins. This path must remain low-latency.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rFonts w:ascii="Calibri" w:cs="Calibri" w:eastAsia="Calibri" w:hAnsi="Calibri"/>
        </w:rPr>
      </w:pPr>
      <w:bookmarkStart w:colFirst="0" w:colLast="0" w:name="_1s9sq43n899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4.3 Response contracts (authoritative)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>
          <w:rFonts w:ascii="Calibri" w:cs="Calibri" w:eastAsia="Calibri" w:hAnsi="Calibri"/>
        </w:rPr>
      </w:pPr>
      <w:bookmarkStart w:colFirst="0" w:colLast="0" w:name="_n9run6bt0wg2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A) Route to AI (HTTP 200)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 response: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"squadId": "&lt;routingData.AssistantId&gt;"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Recommended enhancement (no extra latency; avoids PATCH):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"squadId": "&lt;TENANT_SQUAD_ID&gt;",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"squadOverrides": {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"variableValues": {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"church": {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"name": "Grace Church",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"lineNumber": "+1530XXXXXXX"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},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"churchTimeZone": "America/New_York",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"scheduleJson": "{...}",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"fallbackNumber": "+1..."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 not PATCH persistent Vapi assistants/squads per call to apply tenant overrides. Use routing-time overrides.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>
          <w:rFonts w:ascii="Calibri" w:cs="Calibri" w:eastAsia="Calibri" w:hAnsi="Calibri"/>
        </w:rPr>
      </w:pPr>
      <w:bookmarkStart w:colFirst="0" w:colLast="0" w:name="_8l2r8uz5hky5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B) Transfer to fallback (HTTP 200)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agent inactive or outside schedule and fallback exists: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"destination": {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"type": "number",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"number": "+1XXXXXXXXXX",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"message": "Transferring you. Please hold."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Rules: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`number` must be normalized to E.164. Your current logic adds a leading `+` if missing.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`message` is a fixed string: `"Transferring you. Please hold."`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>
          <w:rFonts w:ascii="Calibri" w:cs="Calibri" w:eastAsia="Calibri" w:hAnsi="Calibri"/>
        </w:rPr>
      </w:pPr>
      <w:bookmarkStart w:colFirst="0" w:colLast="0" w:name="_n22qujuxy3bj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C) Error semantics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Missing inbound phone →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`{ "error": "Missing inbound phone number" }` (example)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No agent mapped to number →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404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`{ "error": "No agent configured for this number" }` (example)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Fallback required but missing fallback →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Examples: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`{ "error": "Agent is inactive and no fallback configured" }`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`{ "error": "Agent is outside scheduled hours and no fallback configured" }`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Unhandled exception →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`{ "error": "Internal server error" }`</w:t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>
          <w:rFonts w:ascii="Calibri" w:cs="Calibri" w:eastAsia="Calibri" w:hAnsi="Calibri"/>
        </w:rPr>
      </w:pPr>
      <w:bookmarkStart w:colFirst="0" w:colLast="0" w:name="_3y3dv0vz90ea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4.4 Sequence diagram: inbound routing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```text</w:t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Caller -&gt; Twilio DID -&gt; Vapi PhoneNumber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Vapi -&gt; RoutingService: assistant-request payload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RoutingService:</w:t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extract inbound DID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lookup AgentRoutingData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spam / active / schedule / billing checks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if fallback: return { destination: {type:number, number:+E164, message:"Transferring you. Please hold."}}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else if ok: return { squadId: tenantSquadId }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Vapi: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if squadId: start Squad, Router speaks first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if destination: transfer call to fallback PSTN number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>
          <w:rFonts w:ascii="Calibri" w:cs="Calibri" w:eastAsia="Calibri" w:hAnsi="Calibri"/>
        </w:rPr>
      </w:pPr>
      <w:bookmarkStart w:colFirst="0" w:colLast="0" w:name="_lrp6b6n4vw5l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5) Tenant Squad Architecture (Router + Specialists)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>
          <w:rFonts w:ascii="Calibri" w:cs="Calibri" w:eastAsia="Calibri" w:hAnsi="Calibri"/>
        </w:rPr>
      </w:pPr>
      <w:bookmarkStart w:colFirst="0" w:colLast="0" w:name="_g7iurbtabtii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5.1 Squad topology (per tenant)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tenant squad contains 7 assistants:</w:t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Router / Intake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Benevolence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Finance</w:t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Spam/Solicitation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Emergency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Volunteering</w:t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Pastoral Care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Router is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entry assistant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(first squad member).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>
          <w:rFonts w:ascii="Calibri" w:cs="Calibri" w:eastAsia="Calibri" w:hAnsi="Calibri"/>
        </w:rPr>
      </w:pPr>
      <w:bookmarkStart w:colFirst="0" w:colLast="0" w:name="_sec00o50u7ny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5.2 Router orchestration behavior (design-level)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Router prompt enforces: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Emergency precedence and strict intent-based routing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Silent handoff to specialists for specific categories</w:t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Daily command fetch once per call (unless immediate handoff category)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KB strict gating for factual answers (and strict campus gating for service times)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TTS normalization (times, ZIPs, addresses) and “no spaced digits”</w:t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Prayer policy: AI must not lead prayer, must offer staff connection instead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>
          <w:rFonts w:ascii="Calibri" w:cs="Calibri" w:eastAsia="Calibri" w:hAnsi="Calibri"/>
        </w:rPr>
      </w:pPr>
      <w:bookmarkStart w:colFirst="0" w:colLast="0" w:name="_7tifwstdi76b" w:id="23"/>
      <w:bookmarkEnd w:id="23"/>
      <w:r w:rsidDel="00000000" w:rsidR="00000000" w:rsidRPr="00000000">
        <w:rPr>
          <w:rFonts w:ascii="Calibri" w:cs="Calibri" w:eastAsia="Calibri" w:hAnsi="Calibri"/>
          <w:rtl w:val="0"/>
        </w:rPr>
        <w:t xml:space="preserve">5.3 Silent handoff design</w:t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Router has a `handoff_to_assistant` tool with destinations pointing to specialist assistant IDs.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Silent handoff execution turn must contain no spoken content implying transfer/connection. It must be tool-only.</w:t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>
          <w:rFonts w:ascii="Calibri" w:cs="Calibri" w:eastAsia="Calibri" w:hAnsi="Calibri"/>
        </w:rPr>
      </w:pPr>
      <w:bookmarkStart w:colFirst="0" w:colLast="0" w:name="_z0qlaardl1lg" w:id="24"/>
      <w:bookmarkEnd w:id="24"/>
      <w:r w:rsidDel="00000000" w:rsidR="00000000" w:rsidRPr="00000000">
        <w:rPr>
          <w:rFonts w:ascii="Calibri" w:cs="Calibri" w:eastAsia="Calibri" w:hAnsi="Calibri"/>
          <w:rtl w:val="0"/>
        </w:rPr>
        <w:t xml:space="preserve">Sequence diagram: router-to-specialist handoff</w:t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```text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Caller -&gt; Router: utterance</w:t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Router:</w:t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classify intent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if intent in [Emergency, Spam/Solicitation, Pastoral, Benevolence, Finance, Volunteering]: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call handoff_to_assistant(destination=Specialist)</w:t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stop output (receiving assistant continues)</w:t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else:</w:t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perform KB/daily-command logic as needed</w:t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respond normally</w:t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>
          <w:rFonts w:ascii="Calibri" w:cs="Calibri" w:eastAsia="Calibri" w:hAnsi="Calibri"/>
        </w:rPr>
      </w:pPr>
      <w:bookmarkStart w:colFirst="0" w:colLast="0" w:name="_fzms6d2c4j6z" w:id="25"/>
      <w:bookmarkEnd w:id="25"/>
      <w:r w:rsidDel="00000000" w:rsidR="00000000" w:rsidRPr="00000000">
        <w:rPr>
          <w:rFonts w:ascii="Calibri" w:cs="Calibri" w:eastAsia="Calibri" w:hAnsi="Calibri"/>
          <w:rtl w:val="0"/>
        </w:rPr>
        <w:t xml:space="preserve">6) Knowledge Base (KB) Architecture &amp; Attachment Policy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>
          <w:rFonts w:ascii="Calibri" w:cs="Calibri" w:eastAsia="Calibri" w:hAnsi="Calibri"/>
        </w:rPr>
      </w:pPr>
      <w:bookmarkStart w:colFirst="0" w:colLast="0" w:name="_715y8qamv8z6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6.1 Tenant KB model</w:t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tenant has church-specific knowledge: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service times and campus location info</w:t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address/parking/directions</w:t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staff office details (as appropriate)</w:t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events and registration info</w:t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policies (benevolence/giving/volunteer onboarding constraints, etc.)</w:t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>
          <w:rFonts w:ascii="Calibri" w:cs="Calibri" w:eastAsia="Calibri" w:hAnsi="Calibri"/>
        </w:rPr>
      </w:pPr>
      <w:bookmarkStart w:colFirst="0" w:colLast="0" w:name="_g109nv4lpfx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6.2 Attachment policy: KB query tool attached to all assistants</w:t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During provisioning:</w:t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 tenant KB query tool is created referencing tenant file IDs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that KB query tool is attached 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all 7 assistants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Every tenant assistant must include the tenant KB query tool in `model.toolIds`.</w:t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>
          <w:rFonts w:ascii="Calibri" w:cs="Calibri" w:eastAsia="Calibri" w:hAnsi="Calibri"/>
        </w:rPr>
      </w:pPr>
      <w:bookmarkStart w:colFirst="0" w:colLast="0" w:name="_vsvlxmu7bvga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6.3 Implementation rule: toolIds copied verbatim + appended KB tool</w:t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cloning a template assistant:</w:t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keep template `model.toolIds` unchanged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append `tenantQueryToolId`</w:t>
      </w:r>
    </w:p>
    <w:p w:rsidR="00000000" w:rsidDel="00000000" w:rsidP="00000000" w:rsidRDefault="00000000" w:rsidRPr="00000000" w14:paraId="000001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Tool list order and contents from template are preserved; tenant KB tool ID is appended.</w: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>
          <w:rFonts w:ascii="Calibri" w:cs="Calibri" w:eastAsia="Calibri" w:hAnsi="Calibri"/>
        </w:rPr>
      </w:pPr>
      <w:bookmarkStart w:colFirst="0" w:colLast="0" w:name="_tn30c5mucbv1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7) Tooling Architecture (Stable tools + tenant-aware backend)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>
          <w:rFonts w:ascii="Calibri" w:cs="Calibri" w:eastAsia="Calibri" w:hAnsi="Calibri"/>
        </w:rPr>
      </w:pPr>
      <w:bookmarkStart w:colFirst="0" w:colLast="0" w:name="_djscl3t81eg7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7.1 Webhook design principle</w: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Phone-number server URL handles routing (`assistant-request`)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Tool webhooks handle in-call business logic (`tool-calls`)</w:t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Org-level webhook handles post-call ingestion (`end-of-call-report`)</w:t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No assistant-level `serverUrl` is used</w:t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All runtime integrations happen via tool server URLs (and tenant resolution occurs in those backend endpoints).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>
          <w:rFonts w:ascii="Calibri" w:cs="Calibri" w:eastAsia="Calibri" w:hAnsi="Calibri"/>
        </w:rPr>
      </w:pPr>
      <w:bookmarkStart w:colFirst="0" w:colLast="0" w:name="_ge27zs718x6c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7.2 Core tool categories</w:t>
      </w:r>
    </w:p>
    <w:p w:rsidR="00000000" w:rsidDel="00000000" w:rsidP="00000000" w:rsidRDefault="00000000" w:rsidRPr="00000000" w14:paraId="00000112">
      <w:pPr>
        <w:pStyle w:val="Heading3"/>
        <w:rPr>
          <w:rFonts w:ascii="Calibri" w:cs="Calibri" w:eastAsia="Calibri" w:hAnsi="Calibri"/>
        </w:rPr>
      </w:pPr>
      <w:bookmarkStart w:colFirst="0" w:colLast="0" w:name="_m3utyug8gltr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A) Transfer and end-call primitives</w:t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`transfer_call_tool_dynamic` (type `transferCall`, dynamic destination)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`end_call_tool` (type `endCall`)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>
          <w:rFonts w:ascii="Calibri" w:cs="Calibri" w:eastAsia="Calibri" w:hAnsi="Calibri"/>
        </w:rPr>
      </w:pPr>
      <w:bookmarkStart w:colFirst="0" w:colLast="0" w:name="_wx5oj1jxo1qf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B) Tenant-aware backend function tools</w:t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Category config: `dev-get-category-config(categoryName)`  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Staff contact lookup: `dev-forward_call({ categoryName })`  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Daily command: `dev-get_daily_command()`  </w:t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>
          <w:rFonts w:ascii="Calibri" w:cs="Calibri" w:eastAsia="Calibri" w:hAnsi="Calibri"/>
        </w:rPr>
      </w:pPr>
      <w:bookmarkStart w:colFirst="0" w:colLast="0" w:name="_prbnr6jaq11p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7.3 Canonical transfer contract (in assistant prompts)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Three-step transfer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1) Lookup destination number (e.g., `dev-forward_call(categoryName)`)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2) Speak: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"I will now transfer your call."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3) Call transfer tool: `transfer_call_tool_dynamic({ phoneNumber: "+...", extension?: "..." })`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Never call transfer tool without a validated E.164 phoneNumber.  </w:t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Never promise transfer unless Steps 1→2→3 execute immediately.</w:t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>
          <w:rFonts w:ascii="Calibri" w:cs="Calibri" w:eastAsia="Calibri" w:hAnsi="Calibri"/>
        </w:rPr>
      </w:pPr>
      <w:bookmarkStart w:colFirst="0" w:colLast="0" w:name="_nmb19g2afh5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7.4 Canonical end-call contract (in assistant prompts)</w:t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Before calling `end_call_tool`, assistant must say exactly:</w:t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"Goodbye."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End-call tool invocation must be preceded by the required spoken goodbye.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>
          <w:rFonts w:ascii="Calibri" w:cs="Calibri" w:eastAsia="Calibri" w:hAnsi="Calibri"/>
        </w:rPr>
      </w:pPr>
      <w:bookmarkStart w:colFirst="0" w:colLast="0" w:name="_vkttpvedjm4q" w:id="36"/>
      <w:bookmarkEnd w:id="36"/>
      <w:r w:rsidDel="00000000" w:rsidR="00000000" w:rsidRPr="00000000">
        <w:rPr>
          <w:rFonts w:ascii="Calibri" w:cs="Calibri" w:eastAsia="Calibri" w:hAnsi="Calibri"/>
          <w:rtl w:val="0"/>
        </w:rPr>
        <w:t xml:space="preserve">8) Post-Call Ingestion (`end-of-call-report`)</w:t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>
          <w:rFonts w:ascii="Calibri" w:cs="Calibri" w:eastAsia="Calibri" w:hAnsi="Calibri"/>
        </w:rPr>
      </w:pPr>
      <w:bookmarkStart w:colFirst="0" w:colLast="0" w:name="_2oo3rtixnlzs" w:id="37"/>
      <w:bookmarkEnd w:id="37"/>
      <w:r w:rsidDel="00000000" w:rsidR="00000000" w:rsidRPr="00000000">
        <w:rPr>
          <w:rFonts w:ascii="Calibri" w:cs="Calibri" w:eastAsia="Calibri" w:hAnsi="Calibri"/>
          <w:rtl w:val="0"/>
        </w:rPr>
        <w:t xml:space="preserve">8.1 Mechanism</w:t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Missionial Agents ingests post-call artifacts via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org-level Vapi webhook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Endpoint: `POST /api/vapi/webhook`</w:t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Controller: `Backend/MissionalAgents.WebAPI/Controllers/VapiController.cs`</w:t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Switches on `message.type`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`message.type == "end-of-call-report"`:</w:t>
      </w:r>
    </w:p>
    <w:p w:rsidR="00000000" w:rsidDel="00000000" w:rsidP="00000000" w:rsidRDefault="00000000" w:rsidRPr="00000000" w14:paraId="000001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controller awaits `HandleEndOfCallReportEvent(...)` then returns `200 OK`</w:t>
      </w:r>
    </w:p>
    <w:p w:rsidR="00000000" w:rsidDel="00000000" w:rsidP="00000000" w:rsidRDefault="00000000" w:rsidRPr="00000000" w14:paraId="000001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>
          <w:rFonts w:ascii="Calibri" w:cs="Calibri" w:eastAsia="Calibri" w:hAnsi="Calibri"/>
        </w:rPr>
      </w:pPr>
      <w:bookmarkStart w:colFirst="0" w:colLast="0" w:name="_2t9drqbyaalg" w:id="38"/>
      <w:bookmarkEnd w:id="38"/>
      <w:r w:rsidDel="00000000" w:rsidR="00000000" w:rsidRPr="00000000">
        <w:rPr>
          <w:rFonts w:ascii="Calibri" w:cs="Calibri" w:eastAsia="Calibri" w:hAnsi="Calibri"/>
          <w:rtl w:val="0"/>
        </w:rPr>
        <w:t xml:space="preserve">8.2 Synchronous processing model (current)</w:t>
      </w:r>
    </w:p>
    <w:p w:rsidR="00000000" w:rsidDel="00000000" w:rsidP="00000000" w:rsidRDefault="00000000" w:rsidRPr="00000000" w14:paraId="000001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`HandleEndOfCallReportEvent(...)` runs inside the HTTP request:</w:t>
      </w:r>
    </w:p>
    <w:p w:rsidR="00000000" w:rsidDel="00000000" w:rsidP="00000000" w:rsidRDefault="00000000" w:rsidRPr="00000000" w14:paraId="000001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1) Writes a `WebhooksLog` row</w:t>
      </w:r>
    </w:p>
    <w:p w:rsidR="00000000" w:rsidDel="00000000" w:rsidP="00000000" w:rsidRDefault="00000000" w:rsidRPr="00000000" w14:paraId="000001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2) Creates a `Call` record with artifacts:</w:t>
      </w:r>
    </w:p>
    <w:p w:rsidR="00000000" w:rsidDel="00000000" w:rsidP="00000000" w:rsidRDefault="00000000" w:rsidRPr="00000000" w14:paraId="000001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recording URLs</w:t>
      </w:r>
    </w:p>
    <w:p w:rsidR="00000000" w:rsidDel="00000000" w:rsidP="00000000" w:rsidRDefault="00000000" w:rsidRPr="00000000" w14:paraId="000001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transcript</w:t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transcript summary</w:t>
      </w:r>
    </w:p>
    <w:p w:rsidR="00000000" w:rsidDel="00000000" w:rsidP="00000000" w:rsidRDefault="00000000" w:rsidRPr="00000000" w14:paraId="000001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cost breakdown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metadata, timestamps, endedReason, etc.</w:t>
      </w:r>
    </w:p>
    <w:p w:rsidR="00000000" w:rsidDel="00000000" w:rsidP="00000000" w:rsidRDefault="00000000" w:rsidRPr="00000000" w14:paraId="000001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3) Awaits transcript analysis:</w:t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`_callAnalysisService.AnalyzeCallTranscriptAsync(...)`</w:t>
      </w:r>
    </w:p>
    <w:p w:rsidR="00000000" w:rsidDel="00000000" w:rsidP="00000000" w:rsidRDefault="00000000" w:rsidRPr="00000000" w14:paraId="000001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4) Awaits post-call notifications:</w:t>
      </w:r>
    </w:p>
    <w:p w:rsidR="00000000" w:rsidDel="00000000" w:rsidP="00000000" w:rsidRDefault="00000000" w:rsidRPr="00000000" w14:paraId="000001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`_callNotificationService.ProcessPostCallNotificationsAsync(...)`</w:t>
      </w:r>
    </w:p>
    <w:p w:rsidR="00000000" w:rsidDel="00000000" w:rsidP="00000000" w:rsidRDefault="00000000" w:rsidRPr="00000000" w14:paraId="000001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notification errors are caught/logged but occur inline</w:t>
      </w:r>
    </w:p>
    <w:p w:rsidR="00000000" w:rsidDel="00000000" w:rsidP="00000000" w:rsidRDefault="00000000" w:rsidRPr="00000000" w14:paraId="0000014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Webhook returns HTTP 200 only after all synchronous work completes.</w:t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>
          <w:rFonts w:ascii="Calibri" w:cs="Calibri" w:eastAsia="Calibri" w:hAnsi="Calibri"/>
        </w:rPr>
      </w:pPr>
      <w:bookmarkStart w:colFirst="0" w:colLast="0" w:name="_cooep9r4oxn9" w:id="39"/>
      <w:bookmarkEnd w:id="39"/>
      <w:r w:rsidDel="00000000" w:rsidR="00000000" w:rsidRPr="00000000">
        <w:rPr>
          <w:rFonts w:ascii="Calibri" w:cs="Calibri" w:eastAsia="Calibri" w:hAnsi="Calibri"/>
          <w:rtl w:val="0"/>
        </w:rPr>
        <w:t xml:space="preserve">8.3 Idempotency requirements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Because webhook retries/duplicates can occur:</w:t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dedupe by `callId` and `message.type`</w:t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`HandleEndOfCallReportEvent` must be safe to re-run without duplicating call records</w:t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Persist call artifacts before running enrichment (analysis/notifications).</w:t>
      </w:r>
    </w:p>
    <w:p w:rsidR="00000000" w:rsidDel="00000000" w:rsidP="00000000" w:rsidRDefault="00000000" w:rsidRPr="00000000" w14:paraId="000001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>
          <w:rFonts w:ascii="Calibri" w:cs="Calibri" w:eastAsia="Calibri" w:hAnsi="Calibri"/>
        </w:rPr>
      </w:pPr>
      <w:bookmarkStart w:colFirst="0" w:colLast="0" w:name="_q6ioii5qakoe" w:id="40"/>
      <w:bookmarkEnd w:id="40"/>
      <w:r w:rsidDel="00000000" w:rsidR="00000000" w:rsidRPr="00000000">
        <w:rPr>
          <w:rFonts w:ascii="Calibri" w:cs="Calibri" w:eastAsia="Calibri" w:hAnsi="Calibri"/>
          <w:rtl w:val="0"/>
        </w:rPr>
        <w:t xml:space="preserve">8.4 Sequence diagram: end-of-call ingestion</w:t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```text</w:t>
      </w:r>
    </w:p>
    <w:p w:rsidR="00000000" w:rsidDel="00000000" w:rsidP="00000000" w:rsidRDefault="00000000" w:rsidRPr="00000000" w14:paraId="000001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Vapi -&gt; /api/vapi/webhook: end-of-call-report payload</w:t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VapiController: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switch(message.type)</w:t>
      </w:r>
    </w:p>
    <w:p w:rsidR="00000000" w:rsidDel="00000000" w:rsidP="00000000" w:rsidRDefault="00000000" w:rsidRPr="00000000" w14:paraId="000001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case end-of-call-report:</w:t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await HandleEndOfCallReportEvent(...)</w:t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return 200 OK</w:t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HandleEndOfCallReportEvent: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insert WebhooksLog</w:t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upsert/insert Call record (artifacts)</w:t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await AnalyzeCallTranscriptAsync</w:t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await ProcessPostCallNotificationsAsync (errors caught/logged)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1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>
          <w:rFonts w:ascii="Calibri" w:cs="Calibri" w:eastAsia="Calibri" w:hAnsi="Calibri"/>
        </w:rPr>
      </w:pPr>
      <w:bookmarkStart w:colFirst="0" w:colLast="0" w:name="_jdufxxukgy8o" w:id="41"/>
      <w:bookmarkEnd w:id="41"/>
      <w:r w:rsidDel="00000000" w:rsidR="00000000" w:rsidRPr="00000000">
        <w:rPr>
          <w:rFonts w:ascii="Calibri" w:cs="Calibri" w:eastAsia="Calibri" w:hAnsi="Calibri"/>
          <w:rtl w:val="0"/>
        </w:rPr>
        <w:t xml:space="preserve">9) Tenant Provisioning (API-Driven Cloning from Templates)</w:t>
      </w:r>
    </w:p>
    <w:p w:rsidR="00000000" w:rsidDel="00000000" w:rsidP="00000000" w:rsidRDefault="00000000" w:rsidRPr="00000000" w14:paraId="000001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>
          <w:rFonts w:ascii="Calibri" w:cs="Calibri" w:eastAsia="Calibri" w:hAnsi="Calibri"/>
        </w:rPr>
      </w:pPr>
      <w:bookmarkStart w:colFirst="0" w:colLast="0" w:name="_erkewr8o82z7" w:id="42"/>
      <w:bookmarkEnd w:id="42"/>
      <w:r w:rsidDel="00000000" w:rsidR="00000000" w:rsidRPr="00000000">
        <w:rPr>
          <w:rFonts w:ascii="Calibri" w:cs="Calibri" w:eastAsia="Calibri" w:hAnsi="Calibri"/>
          <w:rtl w:val="0"/>
        </w:rPr>
        <w:t xml:space="preserve">9.1 Provisioning approach (source of truth)</w:t>
      </w:r>
    </w:p>
    <w:p w:rsidR="00000000" w:rsidDel="00000000" w:rsidP="00000000" w:rsidRDefault="00000000" w:rsidRPr="00000000" w14:paraId="000001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Provisioning is primarily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Vapi API–driven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Templates are stored in Vapi</w:t>
      </w:r>
    </w:p>
    <w:p w:rsidR="00000000" w:rsidDel="00000000" w:rsidP="00000000" w:rsidRDefault="00000000" w:rsidRPr="00000000" w14:paraId="000001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Provisioner reads template squad/assistants from Vapi and creates new tenant resources in Vapi</w:t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After Vapi creation succeeds, the backend persists internal records:</w:t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tenant agent routing record (DID → tenantSquadId)</w:t>
      </w:r>
    </w:p>
    <w:p w:rsidR="00000000" w:rsidDel="00000000" w:rsidP="00000000" w:rsidRDefault="00000000" w:rsidRPr="00000000" w14:paraId="0000016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raw squad JSON snapshot in metadata</w:t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KB file references</w:t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Prompts/tools are not maintained in the DB as source-of-truth for provisioning; Vapi templates are.</w:t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>
          <w:rFonts w:ascii="Calibri" w:cs="Calibri" w:eastAsia="Calibri" w:hAnsi="Calibri"/>
        </w:rPr>
      </w:pPr>
      <w:bookmarkStart w:colFirst="0" w:colLast="0" w:name="_y51ms1yu5f5c" w:id="43"/>
      <w:bookmarkEnd w:id="43"/>
      <w:r w:rsidDel="00000000" w:rsidR="00000000" w:rsidRPr="00000000">
        <w:rPr>
          <w:rFonts w:ascii="Calibri" w:cs="Calibri" w:eastAsia="Calibri" w:hAnsi="Calibri"/>
          <w:rtl w:val="0"/>
        </w:rPr>
        <w:t xml:space="preserve">9.2 Overrides applied during assistant cloning</w:t>
      </w:r>
    </w:p>
    <w:p w:rsidR="00000000" w:rsidDel="00000000" w:rsidP="00000000" w:rsidRDefault="00000000" w:rsidRPr="00000000" w14:paraId="0000016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`SquadService.CreateAssistantsForSquadAsync`, before `POST /assistant`:</w:t>
      </w:r>
    </w:p>
    <w:p w:rsidR="00000000" w:rsidDel="00000000" w:rsidP="00000000" w:rsidRDefault="00000000" w:rsidRPr="00000000" w14:paraId="000001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Placeholder substitutions (church/agent/timezone/name mapping) — see Appendix B</w:t>
      </w:r>
    </w:p>
    <w:p w:rsidR="00000000" w:rsidDel="00000000" w:rsidP="00000000" w:rsidRDefault="00000000" w:rsidRPr="00000000" w14:paraId="000001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Voice object replaced (provider + voiceId)</w:t>
      </w:r>
    </w:p>
    <w:p w:rsidR="00000000" w:rsidDel="00000000" w:rsidP="00000000" w:rsidRDefault="00000000" w:rsidRPr="00000000" w14:paraId="000001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Assistant name updated</w:t>
      </w:r>
    </w:p>
    <w:p w:rsidR="00000000" w:rsidDel="00000000" w:rsidP="00000000" w:rsidRDefault="00000000" w:rsidRPr="00000000" w14:paraId="000001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KB fileIds attached into `model.knowledgeBase` (and `topK` removed)</w:t>
      </w:r>
    </w:p>
    <w:p w:rsidR="00000000" w:rsidDel="00000000" w:rsidP="00000000" w:rsidRDefault="00000000" w:rsidRPr="00000000" w14:paraId="000001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Tenant KB query tool appended to `model.toolIds`</w:t>
      </w:r>
    </w:p>
    <w:p w:rsidR="00000000" w:rsidDel="00000000" w:rsidP="00000000" w:rsidRDefault="00000000" w:rsidRPr="00000000" w14:paraId="000001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 overridden (template carries through):</w:t>
      </w:r>
    </w:p>
    <w:p w:rsidR="00000000" w:rsidDel="00000000" w:rsidP="00000000" w:rsidRDefault="00000000" w:rsidRPr="00000000" w14:paraId="000001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`artifactPlan`, transcript/recording settings</w:t>
      </w:r>
    </w:p>
    <w:p w:rsidR="00000000" w:rsidDel="00000000" w:rsidP="00000000" w:rsidRDefault="00000000" w:rsidRPr="00000000" w14:paraId="000001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`analysisPlan`</w:t>
      </w:r>
    </w:p>
    <w:p w:rsidR="00000000" w:rsidDel="00000000" w:rsidP="00000000" w:rsidRDefault="00000000" w:rsidRPr="00000000" w14:paraId="000001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`startSpeakingPlan` / `stopSpeakingPlan`</w:t>
      </w:r>
    </w:p>
    <w:p w:rsidR="00000000" w:rsidDel="00000000" w:rsidP="00000000" w:rsidRDefault="00000000" w:rsidRPr="00000000" w14:paraId="000001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`serverMessages` / `clientMessages`</w:t>
      </w:r>
    </w:p>
    <w:p w:rsidR="00000000" w:rsidDel="00000000" w:rsidP="00000000" w:rsidRDefault="00000000" w:rsidRPr="00000000" w14:paraId="000001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other assistant-level call artifact configuration</w:t>
      </w:r>
    </w:p>
    <w:p w:rsidR="00000000" w:rsidDel="00000000" w:rsidP="00000000" w:rsidRDefault="00000000" w:rsidRPr="00000000" w14:paraId="0000017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Artifact/analysis behavior is defined by template assistants and cloned as-is for new tenants.</w:t>
      </w:r>
    </w:p>
    <w:p w:rsidR="00000000" w:rsidDel="00000000" w:rsidP="00000000" w:rsidRDefault="00000000" w:rsidRPr="00000000" w14:paraId="0000017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>
          <w:rFonts w:ascii="Calibri" w:cs="Calibri" w:eastAsia="Calibri" w:hAnsi="Calibri"/>
        </w:rPr>
      </w:pPr>
      <w:bookmarkStart w:colFirst="0" w:colLast="0" w:name="_vwki85qjp1yz" w:id="44"/>
      <w:bookmarkEnd w:id="44"/>
      <w:r w:rsidDel="00000000" w:rsidR="00000000" w:rsidRPr="00000000">
        <w:rPr>
          <w:rFonts w:ascii="Calibri" w:cs="Calibri" w:eastAsia="Calibri" w:hAnsi="Calibri"/>
          <w:rtl w:val="0"/>
        </w:rPr>
        <w:t xml:space="preserve">9.3 Canonical provisioning sequence</w:t>
      </w:r>
    </w:p>
    <w:p w:rsidR="00000000" w:rsidDel="00000000" w:rsidP="00000000" w:rsidRDefault="00000000" w:rsidRPr="00000000" w14:paraId="000001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template squadId (env-specific)</w:t>
      </w:r>
    </w:p>
    <w:p w:rsidR="00000000" w:rsidDel="00000000" w:rsidP="00000000" w:rsidRDefault="00000000" w:rsidRPr="00000000" w14:paraId="0000018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tenant metadata (name, timezone, schedule, fallback)</w:t>
      </w:r>
    </w:p>
    <w:p w:rsidR="00000000" w:rsidDel="00000000" w:rsidP="00000000" w:rsidRDefault="00000000" w:rsidRPr="00000000" w14:paraId="0000018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KB content bundle</w:t>
      </w:r>
    </w:p>
    <w:p w:rsidR="00000000" w:rsidDel="00000000" w:rsidP="00000000" w:rsidRDefault="00000000" w:rsidRPr="00000000" w14:paraId="0000018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1) `GET /squad/{templateSquadId}`</w:t>
      </w:r>
    </w:p>
    <w:p w:rsidR="00000000" w:rsidDel="00000000" w:rsidP="00000000" w:rsidRDefault="00000000" w:rsidRPr="00000000" w14:paraId="000001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2) For each member assistantId: `GET /assistant/{assistantId}`</w:t>
      </w:r>
    </w:p>
    <w:p w:rsidR="00000000" w:rsidDel="00000000" w:rsidP="00000000" w:rsidRDefault="00000000" w:rsidRPr="00000000" w14:paraId="000001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3) Upload KB files: `POST /file` → collect `tenantFileIds[]`</w:t>
      </w:r>
    </w:p>
    <w:p w:rsidR="00000000" w:rsidDel="00000000" w:rsidP="00000000" w:rsidRDefault="00000000" w:rsidRPr="00000000" w14:paraId="000001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4) Create tenant query tool: `POST /tool` (`type: "query"`, fileIds) → `tenantQueryToolId`</w:t>
      </w:r>
    </w:p>
    <w:p w:rsidR="00000000" w:rsidDel="00000000" w:rsidP="00000000" w:rsidRDefault="00000000" w:rsidRPr="00000000" w14:paraId="000001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5) Create 7 tenant assistants: `POST /assistant` for each template assistant:</w:t>
      </w:r>
    </w:p>
    <w:p w:rsidR="00000000" w:rsidDel="00000000" w:rsidP="00000000" w:rsidRDefault="00000000" w:rsidRPr="00000000" w14:paraId="000001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keep template toolIds</w:t>
      </w:r>
    </w:p>
    <w:p w:rsidR="00000000" w:rsidDel="00000000" w:rsidP="00000000" w:rsidRDefault="00000000" w:rsidRPr="00000000" w14:paraId="0000018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append `tenantQueryToolId`</w:t>
      </w:r>
    </w:p>
    <w:p w:rsidR="00000000" w:rsidDel="00000000" w:rsidP="00000000" w:rsidRDefault="00000000" w:rsidRPr="00000000" w14:paraId="0000018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apply placeholder substitutions, voice override, name update, KB attachment</w:t>
      </w:r>
    </w:p>
    <w:p w:rsidR="00000000" w:rsidDel="00000000" w:rsidP="00000000" w:rsidRDefault="00000000" w:rsidRPr="00000000" w14:paraId="000001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6) Rewire router handoff destinations:</w:t>
      </w:r>
    </w:p>
    <w:p w:rsidR="00000000" w:rsidDel="00000000" w:rsidP="00000000" w:rsidRDefault="00000000" w:rsidRPr="00000000" w14:paraId="000001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replace template destination assistantIds with tenant destination assistantIds using mapping table</w:t>
      </w:r>
    </w:p>
    <w:p w:rsidR="00000000" w:rsidDel="00000000" w:rsidP="00000000" w:rsidRDefault="00000000" w:rsidRPr="00000000" w14:paraId="000001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7) Create tenant squad: `POST /squad` using tenant assistant IDs and rewired router handoff</w:t>
      </w:r>
    </w:p>
    <w:p w:rsidR="00000000" w:rsidDel="00000000" w:rsidP="00000000" w:rsidRDefault="00000000" w:rsidRPr="00000000" w14:paraId="000001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8) Persist backend routing record after Vapi success:</w:t>
      </w:r>
    </w:p>
    <w:p w:rsidR="00000000" w:rsidDel="00000000" w:rsidP="00000000" w:rsidRDefault="00000000" w:rsidRPr="00000000" w14:paraId="000001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inbound DID → tenantSquadId (stored as AssistantId)</w:t>
      </w:r>
    </w:p>
    <w:p w:rsidR="00000000" w:rsidDel="00000000" w:rsidP="00000000" w:rsidRDefault="00000000" w:rsidRPr="00000000" w14:paraId="000001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schedule/timezone/fallback/isActive/billing refs</w:t>
      </w:r>
    </w:p>
    <w:p w:rsidR="00000000" w:rsidDel="00000000" w:rsidP="00000000" w:rsidRDefault="00000000" w:rsidRPr="00000000" w14:paraId="000001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- KB ids and raw squad JSON</w:t>
      </w:r>
    </w:p>
    <w:p w:rsidR="00000000" w:rsidDel="00000000" w:rsidP="00000000" w:rsidRDefault="00000000" w:rsidRPr="00000000" w14:paraId="0000019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>
          <w:rFonts w:ascii="Calibri" w:cs="Calibri" w:eastAsia="Calibri" w:hAnsi="Calibri"/>
        </w:rPr>
      </w:pPr>
      <w:bookmarkStart w:colFirst="0" w:colLast="0" w:name="_uiv827ji0exl" w:id="45"/>
      <w:bookmarkEnd w:id="45"/>
      <w:r w:rsidDel="00000000" w:rsidR="00000000" w:rsidRPr="00000000">
        <w:rPr>
          <w:rFonts w:ascii="Calibri" w:cs="Calibri" w:eastAsia="Calibri" w:hAnsi="Calibri"/>
          <w:rtl w:val="0"/>
        </w:rPr>
        <w:t xml:space="preserve">9.4 Provisioning invariants</w:t>
      </w:r>
    </w:p>
    <w:p w:rsidR="00000000" w:rsidDel="00000000" w:rsidP="00000000" w:rsidRDefault="00000000" w:rsidRPr="00000000" w14:paraId="000001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template IDs in tenant handoff destinations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after provisioning.</w:t>
      </w:r>
    </w:p>
    <w:p w:rsidR="00000000" w:rsidDel="00000000" w:rsidP="00000000" w:rsidRDefault="00000000" w:rsidRPr="00000000" w14:paraId="0000019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All 7 assistants must include the tenant KB query tool.</w:t>
      </w:r>
    </w:p>
    <w:p w:rsidR="00000000" w:rsidDel="00000000" w:rsidP="00000000" w:rsidRDefault="00000000" w:rsidRPr="00000000" w14:paraId="000001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Template toolIds are preserved (append-only for KB tool).</w:t>
      </w:r>
    </w:p>
    <w:p w:rsidR="00000000" w:rsidDel="00000000" w:rsidP="00000000" w:rsidRDefault="00000000" w:rsidRPr="00000000" w14:paraId="0000019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Template artifact/analysis settings carry through unchanged.</w:t>
      </w:r>
    </w:p>
    <w:p w:rsidR="00000000" w:rsidDel="00000000" w:rsidP="00000000" w:rsidRDefault="00000000" w:rsidRPr="00000000" w14:paraId="0000019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>
          <w:rFonts w:ascii="Calibri" w:cs="Calibri" w:eastAsia="Calibri" w:hAnsi="Calibri"/>
        </w:rPr>
      </w:pPr>
      <w:bookmarkStart w:colFirst="0" w:colLast="0" w:name="_z9n2ssiem0wi" w:id="46"/>
      <w:bookmarkEnd w:id="46"/>
      <w:r w:rsidDel="00000000" w:rsidR="00000000" w:rsidRPr="00000000">
        <w:rPr>
          <w:rFonts w:ascii="Calibri" w:cs="Calibri" w:eastAsia="Calibri" w:hAnsi="Calibri"/>
          <w:rtl w:val="0"/>
        </w:rPr>
        <w:t xml:space="preserve">10) Release / Upgrade Strategy (Template Evolution)</w:t>
      </w:r>
    </w:p>
    <w:p w:rsidR="00000000" w:rsidDel="00000000" w:rsidP="00000000" w:rsidRDefault="00000000" w:rsidRPr="00000000" w14:paraId="0000019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>
          <w:rFonts w:ascii="Calibri" w:cs="Calibri" w:eastAsia="Calibri" w:hAnsi="Calibri"/>
        </w:rPr>
      </w:pPr>
      <w:bookmarkStart w:colFirst="0" w:colLast="0" w:name="_gafyb8ur422e" w:id="47"/>
      <w:bookmarkEnd w:id="47"/>
      <w:r w:rsidDel="00000000" w:rsidR="00000000" w:rsidRPr="00000000">
        <w:rPr>
          <w:rFonts w:ascii="Calibri" w:cs="Calibri" w:eastAsia="Calibri" w:hAnsi="Calibri"/>
          <w:rtl w:val="0"/>
        </w:rPr>
        <w:t xml:space="preserve">10.1 Template changes impact</w:t>
      </w:r>
    </w:p>
    <w:p w:rsidR="00000000" w:rsidDel="00000000" w:rsidP="00000000" w:rsidRDefault="00000000" w:rsidRPr="00000000" w14:paraId="000001A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Affect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new tenants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provisioned after the template update</w:t>
      </w:r>
    </w:p>
    <w:p w:rsidR="00000000" w:rsidDel="00000000" w:rsidP="00000000" w:rsidRDefault="00000000" w:rsidRPr="00000000" w14:paraId="000001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affect existing tenants unless migrated</w:t>
      </w:r>
    </w:p>
    <w:p w:rsidR="00000000" w:rsidDel="00000000" w:rsidP="00000000" w:rsidRDefault="00000000" w:rsidRPr="00000000" w14:paraId="000001A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>
          <w:rFonts w:ascii="Calibri" w:cs="Calibri" w:eastAsia="Calibri" w:hAnsi="Calibri"/>
        </w:rPr>
      </w:pPr>
      <w:bookmarkStart w:colFirst="0" w:colLast="0" w:name="_5zy6nwbga0ni" w:id="48"/>
      <w:bookmarkEnd w:id="48"/>
      <w:r w:rsidDel="00000000" w:rsidR="00000000" w:rsidRPr="00000000">
        <w:rPr>
          <w:rFonts w:ascii="Calibri" w:cs="Calibri" w:eastAsia="Calibri" w:hAnsi="Calibri"/>
          <w:rtl w:val="0"/>
        </w:rPr>
        <w:t xml:space="preserve">10.2 Recommended upgrade modes</w:t>
      </w:r>
    </w:p>
    <w:p w:rsidR="00000000" w:rsidDel="00000000" w:rsidP="00000000" w:rsidRDefault="00000000" w:rsidRPr="00000000" w14:paraId="000001A5">
      <w:pPr>
        <w:pStyle w:val="Heading3"/>
        <w:rPr>
          <w:rFonts w:ascii="Calibri" w:cs="Calibri" w:eastAsia="Calibri" w:hAnsi="Calibri"/>
        </w:rPr>
      </w:pPr>
      <w:bookmarkStart w:colFirst="0" w:colLast="0" w:name="_sbb7kxar360g" w:id="49"/>
      <w:bookmarkEnd w:id="49"/>
      <w:r w:rsidDel="00000000" w:rsidR="00000000" w:rsidRPr="00000000">
        <w:rPr>
          <w:rFonts w:ascii="Calibri" w:cs="Calibri" w:eastAsia="Calibri" w:hAnsi="Calibri"/>
          <w:rtl w:val="0"/>
        </w:rPr>
        <w:t xml:space="preserve">A) In-place update (PATCH tenant assistants/squad)</w:t>
      </w:r>
    </w:p>
    <w:p w:rsidR="00000000" w:rsidDel="00000000" w:rsidP="00000000" w:rsidRDefault="00000000" w:rsidRPr="00000000" w14:paraId="000001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Faster, higher risk</w:t>
      </w:r>
    </w:p>
    <w:p w:rsidR="00000000" w:rsidDel="00000000" w:rsidP="00000000" w:rsidRDefault="00000000" w:rsidRPr="00000000" w14:paraId="000001A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rPr>
          <w:rFonts w:ascii="Calibri" w:cs="Calibri" w:eastAsia="Calibri" w:hAnsi="Calibri"/>
        </w:rPr>
      </w:pPr>
      <w:bookmarkStart w:colFirst="0" w:colLast="0" w:name="_qox7rr2zkya0" w:id="50"/>
      <w:bookmarkEnd w:id="50"/>
      <w:r w:rsidDel="00000000" w:rsidR="00000000" w:rsidRPr="00000000">
        <w:rPr>
          <w:rFonts w:ascii="Calibri" w:cs="Calibri" w:eastAsia="Calibri" w:hAnsi="Calibri"/>
          <w:rtl w:val="0"/>
        </w:rPr>
        <w:t xml:space="preserve">B) Blue/Green per tenant (recommended for critical changes)</w:t>
      </w:r>
    </w:p>
    <w:p w:rsidR="00000000" w:rsidDel="00000000" w:rsidP="00000000" w:rsidRDefault="00000000" w:rsidRPr="00000000" w14:paraId="000001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Provision new tenant squad/assistants (v2)</w:t>
      </w:r>
    </w:p>
    <w:p w:rsidR="00000000" w:rsidDel="00000000" w:rsidP="00000000" w:rsidRDefault="00000000" w:rsidRPr="00000000" w14:paraId="000001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Flip routing DB pointer from old tenantSquadId to new tenantSquadId</w:t>
      </w:r>
    </w:p>
    <w:p w:rsidR="00000000" w:rsidDel="00000000" w:rsidP="00000000" w:rsidRDefault="00000000" w:rsidRPr="00000000" w14:paraId="000001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Rollback by flipping back</w:t>
      </w:r>
    </w:p>
    <w:p w:rsidR="00000000" w:rsidDel="00000000" w:rsidP="00000000" w:rsidRDefault="00000000" w:rsidRPr="00000000" w14:paraId="000001A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rPr>
          <w:rFonts w:ascii="Calibri" w:cs="Calibri" w:eastAsia="Calibri" w:hAnsi="Calibri"/>
        </w:rPr>
      </w:pPr>
      <w:bookmarkStart w:colFirst="0" w:colLast="0" w:name="_n0ddr5aynujb" w:id="51"/>
      <w:bookmarkEnd w:id="51"/>
      <w:r w:rsidDel="00000000" w:rsidR="00000000" w:rsidRPr="00000000">
        <w:rPr>
          <w:rFonts w:ascii="Calibri" w:cs="Calibri" w:eastAsia="Calibri" w:hAnsi="Calibri"/>
          <w:rtl w:val="0"/>
        </w:rPr>
        <w:t xml:space="preserve">11) Observability &amp; Debugging Playbook</w:t>
      </w:r>
    </w:p>
    <w:p w:rsidR="00000000" w:rsidDel="00000000" w:rsidP="00000000" w:rsidRDefault="00000000" w:rsidRPr="00000000" w14:paraId="000001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>
          <w:rFonts w:ascii="Calibri" w:cs="Calibri" w:eastAsia="Calibri" w:hAnsi="Calibri"/>
        </w:rPr>
      </w:pPr>
      <w:bookmarkStart w:colFirst="0" w:colLast="0" w:name="_ej42juguhwjn" w:id="52"/>
      <w:bookmarkEnd w:id="52"/>
      <w:r w:rsidDel="00000000" w:rsidR="00000000" w:rsidRPr="00000000">
        <w:rPr>
          <w:rFonts w:ascii="Calibri" w:cs="Calibri" w:eastAsia="Calibri" w:hAnsi="Calibri"/>
          <w:rtl w:val="0"/>
        </w:rPr>
        <w:t xml:space="preserve">11.1 Where to debug</w:t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1) Routing/Ingress issues: phone-number server URL logs + HTTP response shape  </w:t>
      </w:r>
    </w:p>
    <w:p w:rsidR="00000000" w:rsidDel="00000000" w:rsidP="00000000" w:rsidRDefault="00000000" w:rsidRPr="00000000" w14:paraId="000001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2) In-call integration issues: tool webhook logs + call transcript  </w:t>
      </w:r>
    </w:p>
    <w:p w:rsidR="00000000" w:rsidDel="00000000" w:rsidP="00000000" w:rsidRDefault="00000000" w:rsidRPr="00000000" w14:paraId="000001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3) Post-call ingestion: org webhook logs + DB `WebhooksLog` and `Call` rows  </w:t>
      </w:r>
    </w:p>
    <w:p w:rsidR="00000000" w:rsidDel="00000000" w:rsidP="00000000" w:rsidRDefault="00000000" w:rsidRPr="00000000" w14:paraId="000001B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>
          <w:rFonts w:ascii="Calibri" w:cs="Calibri" w:eastAsia="Calibri" w:hAnsi="Calibri"/>
        </w:rPr>
      </w:pPr>
      <w:bookmarkStart w:colFirst="0" w:colLast="0" w:name="_rpfcx9caymp7" w:id="53"/>
      <w:bookmarkEnd w:id="53"/>
      <w:r w:rsidDel="00000000" w:rsidR="00000000" w:rsidRPr="00000000">
        <w:rPr>
          <w:rFonts w:ascii="Calibri" w:cs="Calibri" w:eastAsia="Calibri" w:hAnsi="Calibri"/>
          <w:rtl w:val="0"/>
        </w:rPr>
        <w:t xml:space="preserve">11.2 Correlation keys</w:t>
      </w:r>
    </w:p>
    <w:p w:rsidR="00000000" w:rsidDel="00000000" w:rsidP="00000000" w:rsidRDefault="00000000" w:rsidRPr="00000000" w14:paraId="000001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`callId`</w:t>
      </w:r>
    </w:p>
    <w:p w:rsidR="00000000" w:rsidDel="00000000" w:rsidP="00000000" w:rsidRDefault="00000000" w:rsidRPr="00000000" w14:paraId="000001B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inbound DID</w:t>
      </w:r>
    </w:p>
    <w:p w:rsidR="00000000" w:rsidDel="00000000" w:rsidP="00000000" w:rsidRDefault="00000000" w:rsidRPr="00000000" w14:paraId="000001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tenantId / AgentRoutingData id</w:t>
      </w:r>
    </w:p>
    <w:p w:rsidR="00000000" w:rsidDel="00000000" w:rsidP="00000000" w:rsidRDefault="00000000" w:rsidRPr="00000000" w14:paraId="000001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tenantSquadId</w:t>
      </w:r>
    </w:p>
    <w:p w:rsidR="00000000" w:rsidDel="00000000" w:rsidP="00000000" w:rsidRDefault="00000000" w:rsidRPr="00000000" w14:paraId="000001B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assistantId(s)</w:t>
      </w:r>
    </w:p>
    <w:p w:rsidR="00000000" w:rsidDel="00000000" w:rsidP="00000000" w:rsidRDefault="00000000" w:rsidRPr="00000000" w14:paraId="000001B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rPr>
          <w:rFonts w:ascii="Calibri" w:cs="Calibri" w:eastAsia="Calibri" w:hAnsi="Calibri"/>
        </w:rPr>
      </w:pPr>
      <w:bookmarkStart w:colFirst="0" w:colLast="0" w:name="_i7gyf96aguff" w:id="54"/>
      <w:bookmarkEnd w:id="54"/>
      <w:r w:rsidDel="00000000" w:rsidR="00000000" w:rsidRPr="00000000">
        <w:rPr>
          <w:rFonts w:ascii="Calibri" w:cs="Calibri" w:eastAsia="Calibri" w:hAnsi="Calibri"/>
          <w:rtl w:val="0"/>
        </w:rPr>
        <w:t xml:space="preserve">12) Security, Privacy, and Data Handling Invariants</w:t>
      </w:r>
    </w:p>
    <w:p w:rsidR="00000000" w:rsidDel="00000000" w:rsidP="00000000" w:rsidRDefault="00000000" w:rsidRPr="00000000" w14:paraId="000001C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Tenant isolation:</w:t>
      </w:r>
    </w:p>
    <w:p w:rsidR="00000000" w:rsidDel="00000000" w:rsidP="00000000" w:rsidRDefault="00000000" w:rsidRPr="00000000" w14:paraId="000001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per-tenant squads/assistants/KB tool</w:t>
      </w:r>
    </w:p>
    <w:p w:rsidR="00000000" w:rsidDel="00000000" w:rsidP="00000000" w:rsidRDefault="00000000" w:rsidRPr="00000000" w14:paraId="000001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backend endpoints resolve tenant by DID / tenantId</w:t>
      </w:r>
    </w:p>
    <w:p w:rsidR="00000000" w:rsidDel="00000000" w:rsidP="00000000" w:rsidRDefault="00000000" w:rsidRPr="00000000" w14:paraId="000001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Secrets not stored in prompts</w:t>
      </w:r>
    </w:p>
    <w:p w:rsidR="00000000" w:rsidDel="00000000" w:rsidP="00000000" w:rsidRDefault="00000000" w:rsidRPr="00000000" w14:paraId="000001C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Webhook endpoints must enforce authentication and idempotency</w:t>
      </w:r>
    </w:p>
    <w:p w:rsidR="00000000" w:rsidDel="00000000" w:rsidP="00000000" w:rsidRDefault="00000000" w:rsidRPr="00000000" w14:paraId="000001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Store artifacts (recordings/transcripts) per policy defined in template assistant artifactPlan</w:t>
      </w:r>
    </w:p>
    <w:p w:rsidR="00000000" w:rsidDel="00000000" w:rsidP="00000000" w:rsidRDefault="00000000" w:rsidRPr="00000000" w14:paraId="000001C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rPr>
          <w:rFonts w:ascii="Calibri" w:cs="Calibri" w:eastAsia="Calibri" w:hAnsi="Calibri"/>
        </w:rPr>
      </w:pPr>
      <w:bookmarkStart w:colFirst="0" w:colLast="0" w:name="_daqk379kmlp" w:id="55"/>
      <w:bookmarkEnd w:id="55"/>
      <w:r w:rsidDel="00000000" w:rsidR="00000000" w:rsidRPr="00000000">
        <w:rPr>
          <w:rFonts w:ascii="Calibri" w:cs="Calibri" w:eastAsia="Calibri" w:hAnsi="Calibri"/>
          <w:rtl w:val="0"/>
        </w:rPr>
        <w:t xml:space="preserve">13) Appendix A — Template IDs + Core Tool IDs + Endpoint URLs + Key Contracts</w:t>
      </w:r>
    </w:p>
    <w:p w:rsidR="00000000" w:rsidDel="00000000" w:rsidP="00000000" w:rsidRDefault="00000000" w:rsidRPr="00000000" w14:paraId="000001C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>
          <w:rFonts w:ascii="Calibri" w:cs="Calibri" w:eastAsia="Calibri" w:hAnsi="Calibri"/>
        </w:rPr>
      </w:pPr>
      <w:bookmarkStart w:colFirst="0" w:colLast="0" w:name="_f6ca2rx900nv" w:id="56"/>
      <w:bookmarkEnd w:id="56"/>
      <w:r w:rsidDel="00000000" w:rsidR="00000000" w:rsidRPr="00000000">
        <w:rPr>
          <w:rFonts w:ascii="Calibri" w:cs="Calibri" w:eastAsia="Calibri" w:hAnsi="Calibri"/>
          <w:rtl w:val="0"/>
        </w:rPr>
        <w:t xml:space="preserve">A.1 Template squad IDs</w:t>
      </w:r>
    </w:p>
    <w:p w:rsidR="00000000" w:rsidDel="00000000" w:rsidP="00000000" w:rsidRDefault="00000000" w:rsidRPr="00000000" w14:paraId="000001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 template squad: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`535be796-b473-4dd9-a614-ace66636550a`</w:t>
      </w:r>
    </w:p>
    <w:p w:rsidR="00000000" w:rsidDel="00000000" w:rsidP="00000000" w:rsidRDefault="00000000" w:rsidRPr="00000000" w14:paraId="000001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UAT template squad: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`a547c56f-2a2f-4c44-ac6e-9ef0ecce1b77`</w:t>
      </w:r>
    </w:p>
    <w:p w:rsidR="00000000" w:rsidDel="00000000" w:rsidP="00000000" w:rsidRDefault="00000000" w:rsidRPr="00000000" w14:paraId="000001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 template squad: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`922d0388-3d68-4183-a452-1a5fc19ed887`</w:t>
      </w:r>
    </w:p>
    <w:p w:rsidR="00000000" w:rsidDel="00000000" w:rsidP="00000000" w:rsidRDefault="00000000" w:rsidRPr="00000000" w14:paraId="000001D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>
          <w:rFonts w:ascii="Calibri" w:cs="Calibri" w:eastAsia="Calibri" w:hAnsi="Calibri"/>
        </w:rPr>
      </w:pPr>
      <w:bookmarkStart w:colFirst="0" w:colLast="0" w:name="_7zkk2lmsy87k" w:id="57"/>
      <w:bookmarkEnd w:id="57"/>
      <w:r w:rsidDel="00000000" w:rsidR="00000000" w:rsidRPr="00000000">
        <w:rPr>
          <w:rFonts w:ascii="Calibri" w:cs="Calibri" w:eastAsia="Calibri" w:hAnsi="Calibri"/>
          <w:rtl w:val="0"/>
        </w:rPr>
        <w:t xml:space="preserve">A.2 Dev baseline core tool IDs (reference)</w:t>
      </w:r>
    </w:p>
    <w:p w:rsidR="00000000" w:rsidDel="00000000" w:rsidP="00000000" w:rsidRDefault="00000000" w:rsidRPr="00000000" w14:paraId="000001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Transfer tool (`transfer_call_tool_dynamic`): `97a1849c-559d-46d8-8635-0d1fc409e140`</w:t>
      </w:r>
    </w:p>
    <w:p w:rsidR="00000000" w:rsidDel="00000000" w:rsidP="00000000" w:rsidRDefault="00000000" w:rsidRPr="00000000" w14:paraId="000001D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Daily command (`dev-get_daily_command`): `418146f1-05df-4e82-adb6-82a99ba7603b`  </w:t>
      </w:r>
    </w:p>
    <w:p w:rsidR="00000000" w:rsidDel="00000000" w:rsidP="00000000" w:rsidRDefault="00000000" w:rsidRPr="00000000" w14:paraId="000001D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Endpoint: `https://missionalagentsapi.customerdemourl.com/api/DailyCommandsFormInstance/daily-commands`</w:t>
      </w:r>
    </w:p>
    <w:p w:rsidR="00000000" w:rsidDel="00000000" w:rsidP="00000000" w:rsidRDefault="00000000" w:rsidRPr="00000000" w14:paraId="000001D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Staff contact (`dev-forward_call`): `29e7ea8f-219b-435c-8311-856f216d40c9`  </w:t>
      </w:r>
    </w:p>
    <w:p w:rsidR="00000000" w:rsidDel="00000000" w:rsidP="00000000" w:rsidRDefault="00000000" w:rsidRPr="00000000" w14:paraId="000001D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Endpoint: `https://missionalagentsapi.customerdemourl.com/api/AgentTopicFormInstances/staff-contact`</w:t>
      </w:r>
    </w:p>
    <w:p w:rsidR="00000000" w:rsidDel="00000000" w:rsidP="00000000" w:rsidRDefault="00000000" w:rsidRPr="00000000" w14:paraId="000001D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Category config (`dev-get-category-config`): `726b6efe-1ab0-441d-a619-3031a880283a`  </w:t>
      </w:r>
    </w:p>
    <w:p w:rsidR="00000000" w:rsidDel="00000000" w:rsidP="00000000" w:rsidRDefault="00000000" w:rsidRPr="00000000" w14:paraId="000001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Endpoint: `https://missionalagentsapi.customerdemourl.com/api/AgentTopicFormInstances/category-config`</w:t>
      </w:r>
    </w:p>
    <w:p w:rsidR="00000000" w:rsidDel="00000000" w:rsidP="00000000" w:rsidRDefault="00000000" w:rsidRPr="00000000" w14:paraId="000001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End call (`end_call_tool`): `6c267b02-266f-4adc-abb0-817eaa7c7c0a`</w:t>
      </w:r>
    </w:p>
    <w:p w:rsidR="00000000" w:rsidDel="00000000" w:rsidP="00000000" w:rsidRDefault="00000000" w:rsidRPr="00000000" w14:paraId="000001D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>
          <w:rFonts w:ascii="Calibri" w:cs="Calibri" w:eastAsia="Calibri" w:hAnsi="Calibri"/>
        </w:rPr>
      </w:pPr>
      <w:bookmarkStart w:colFirst="0" w:colLast="0" w:name="_1uu4zhfzdylc" w:id="58"/>
      <w:bookmarkEnd w:id="58"/>
      <w:r w:rsidDel="00000000" w:rsidR="00000000" w:rsidRPr="00000000">
        <w:rPr>
          <w:rFonts w:ascii="Calibri" w:cs="Calibri" w:eastAsia="Calibri" w:hAnsi="Calibri"/>
          <w:rtl w:val="0"/>
        </w:rPr>
        <w:t xml:space="preserve">A.3 Canonical routing response shapes</w:t>
      </w:r>
    </w:p>
    <w:p w:rsidR="00000000" w:rsidDel="00000000" w:rsidP="00000000" w:rsidRDefault="00000000" w:rsidRPr="00000000" w14:paraId="000001D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 AI:</w:t>
      </w:r>
    </w:p>
    <w:p w:rsidR="00000000" w:rsidDel="00000000" w:rsidP="00000000" w:rsidRDefault="00000000" w:rsidRPr="00000000" w14:paraId="000001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1D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 "squadId": "&lt;TENANT_SQUAD_ID&gt;" }</w:t>
      </w:r>
    </w:p>
    <w:p w:rsidR="00000000" w:rsidDel="00000000" w:rsidP="00000000" w:rsidRDefault="00000000" w:rsidRPr="00000000" w14:paraId="000001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1E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 fallback:</w:t>
      </w:r>
    </w:p>
    <w:p w:rsidR="00000000" w:rsidDel="00000000" w:rsidP="00000000" w:rsidRDefault="00000000" w:rsidRPr="00000000" w14:paraId="000001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1E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E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"destination": {</w:t>
      </w:r>
    </w:p>
    <w:p w:rsidR="00000000" w:rsidDel="00000000" w:rsidP="00000000" w:rsidRDefault="00000000" w:rsidRPr="00000000" w14:paraId="000001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"type": "number",</w:t>
      </w:r>
    </w:p>
    <w:p w:rsidR="00000000" w:rsidDel="00000000" w:rsidP="00000000" w:rsidRDefault="00000000" w:rsidRPr="00000000" w14:paraId="000001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"number": "+1XXXXXXXXXX",</w:t>
      </w:r>
    </w:p>
    <w:p w:rsidR="00000000" w:rsidDel="00000000" w:rsidP="00000000" w:rsidRDefault="00000000" w:rsidRPr="00000000" w14:paraId="000001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"message": "Transferring you. Please hold."</w:t>
      </w:r>
    </w:p>
    <w:p w:rsidR="00000000" w:rsidDel="00000000" w:rsidP="00000000" w:rsidRDefault="00000000" w:rsidRPr="00000000" w14:paraId="000001E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1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1E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rPr>
          <w:rFonts w:ascii="Calibri" w:cs="Calibri" w:eastAsia="Calibri" w:hAnsi="Calibri"/>
        </w:rPr>
      </w:pPr>
      <w:bookmarkStart w:colFirst="0" w:colLast="0" w:name="_afjg2cx4xvft" w:id="59"/>
      <w:bookmarkEnd w:id="59"/>
      <w:r w:rsidDel="00000000" w:rsidR="00000000" w:rsidRPr="00000000">
        <w:rPr>
          <w:rFonts w:ascii="Calibri" w:cs="Calibri" w:eastAsia="Calibri" w:hAnsi="Calibri"/>
          <w:rtl w:val="0"/>
        </w:rPr>
        <w:t xml:space="preserve">14) Appendix B — Template Placeholder Substitution Spec (Provisioning)</w:t>
      </w:r>
    </w:p>
    <w:p w:rsidR="00000000" w:rsidDel="00000000" w:rsidP="00000000" w:rsidRDefault="00000000" w:rsidRPr="00000000" w14:paraId="000001E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>
          <w:rFonts w:ascii="Calibri" w:cs="Calibri" w:eastAsia="Calibri" w:hAnsi="Calibri"/>
        </w:rPr>
      </w:pPr>
      <w:bookmarkStart w:colFirst="0" w:colLast="0" w:name="_rafbn1hnpm2i" w:id="60"/>
      <w:bookmarkEnd w:id="60"/>
      <w:r w:rsidDel="00000000" w:rsidR="00000000" w:rsidRPr="00000000">
        <w:rPr>
          <w:rFonts w:ascii="Calibri" w:cs="Calibri" w:eastAsia="Calibri" w:hAnsi="Calibri"/>
          <w:rtl w:val="0"/>
        </w:rPr>
        <w:t xml:space="preserve">B.1 Purpose</w:t>
      </w:r>
    </w:p>
    <w:p w:rsidR="00000000" w:rsidDel="00000000" w:rsidP="00000000" w:rsidRDefault="00000000" w:rsidRPr="00000000" w14:paraId="000001F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During provisioning, `CreateAssistantsForSquadAsync` performs placeholder substitutions so the cloned assistant’s prompt/first message contains tenant-correct tokens.</w:t>
      </w:r>
    </w:p>
    <w:p w:rsidR="00000000" w:rsidDel="00000000" w:rsidP="00000000" w:rsidRDefault="00000000" w:rsidRPr="00000000" w14:paraId="000001F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>
          <w:rFonts w:ascii="Calibri" w:cs="Calibri" w:eastAsia="Calibri" w:hAnsi="Calibri"/>
        </w:rPr>
      </w:pPr>
      <w:bookmarkStart w:colFirst="0" w:colLast="0" w:name="_c18d2b6vrhph" w:id="61"/>
      <w:bookmarkEnd w:id="61"/>
      <w:r w:rsidDel="00000000" w:rsidR="00000000" w:rsidRPr="00000000">
        <w:rPr>
          <w:rFonts w:ascii="Calibri" w:cs="Calibri" w:eastAsia="Calibri" w:hAnsi="Calibri"/>
          <w:rtl w:val="0"/>
        </w:rPr>
        <w:t xml:space="preserve">B.2 Canonical placeholder categories (as described)</w:t>
      </w:r>
    </w:p>
    <w:p w:rsidR="00000000" w:rsidDel="00000000" w:rsidP="00000000" w:rsidRDefault="00000000" w:rsidRPr="00000000" w14:paraId="000001F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Provisioning substitutes placeholders related to:</w:t>
      </w:r>
    </w:p>
    <w:p w:rsidR="00000000" w:rsidDel="00000000" w:rsidP="00000000" w:rsidRDefault="00000000" w:rsidRPr="00000000" w14:paraId="000001F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church identity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(church name)</w:t>
      </w:r>
    </w:p>
    <w:p w:rsidR="00000000" w:rsidDel="00000000" w:rsidP="00000000" w:rsidRDefault="00000000" w:rsidRPr="00000000" w14:paraId="000001F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agent identity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(assistant display name)</w:t>
      </w:r>
    </w:p>
    <w:p w:rsidR="00000000" w:rsidDel="00000000" w:rsidP="00000000" w:rsidRDefault="00000000" w:rsidRPr="00000000" w14:paraId="000001F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timezone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(church timezone)</w:t>
      </w:r>
    </w:p>
    <w:p w:rsidR="00000000" w:rsidDel="00000000" w:rsidP="00000000" w:rsidRDefault="00000000" w:rsidRPr="00000000" w14:paraId="000001F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name mapping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(assistant naming conventions)</w:t>
      </w:r>
    </w:p>
    <w:p w:rsidR="00000000" w:rsidDel="00000000" w:rsidP="00000000" w:rsidRDefault="00000000" w:rsidRPr="00000000" w14:paraId="000001F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>
          <w:rFonts w:ascii="Calibri" w:cs="Calibri" w:eastAsia="Calibri" w:hAnsi="Calibri"/>
        </w:rPr>
      </w:pPr>
      <w:bookmarkStart w:colFirst="0" w:colLast="0" w:name="_dtfh4qa838ax" w:id="62"/>
      <w:bookmarkEnd w:id="62"/>
      <w:r w:rsidDel="00000000" w:rsidR="00000000" w:rsidRPr="00000000">
        <w:rPr>
          <w:rFonts w:ascii="Calibri" w:cs="Calibri" w:eastAsia="Calibri" w:hAnsi="Calibri"/>
          <w:rtl w:val="0"/>
        </w:rPr>
        <w:t xml:space="preserve">B.3 Recommended explicit list (to be maintained in codebase docs)</w:t>
      </w:r>
    </w:p>
    <w:p w:rsidR="00000000" w:rsidDel="00000000" w:rsidP="00000000" w:rsidRDefault="00000000" w:rsidRPr="00000000" w14:paraId="000001F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 a single authoritative list in code comments or an internal doc that includes:</w:t>
      </w:r>
    </w:p>
    <w:p w:rsidR="00000000" w:rsidDel="00000000" w:rsidP="00000000" w:rsidRDefault="00000000" w:rsidRPr="00000000" w14:paraId="000001F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placeholder token string</w:t>
      </w:r>
    </w:p>
    <w:p w:rsidR="00000000" w:rsidDel="00000000" w:rsidP="00000000" w:rsidRDefault="00000000" w:rsidRPr="00000000" w14:paraId="000001F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meaning</w:t>
      </w:r>
    </w:p>
    <w:p w:rsidR="00000000" w:rsidDel="00000000" w:rsidP="00000000" w:rsidRDefault="00000000" w:rsidRPr="00000000" w14:paraId="000001F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source field in tenant data / routing data</w:t>
      </w:r>
    </w:p>
    <w:p w:rsidR="00000000" w:rsidDel="00000000" w:rsidP="00000000" w:rsidRDefault="00000000" w:rsidRPr="00000000" w14:paraId="000001F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example resolved value</w:t>
      </w:r>
    </w:p>
    <w:p w:rsidR="00000000" w:rsidDel="00000000" w:rsidP="00000000" w:rsidRDefault="00000000" w:rsidRPr="00000000" w14:paraId="000002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Suggested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Placeholder | Meaning | Source | Example |</w:t>
      </w:r>
    </w:p>
    <w:p w:rsidR="00000000" w:rsidDel="00000000" w:rsidP="00000000" w:rsidRDefault="00000000" w:rsidRPr="00000000" w14:paraId="000002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|---|---|---|---|</w:t>
      </w:r>
    </w:p>
    <w:p w:rsidR="00000000" w:rsidDel="00000000" w:rsidP="00000000" w:rsidRDefault="00000000" w:rsidRPr="00000000" w14:paraId="000002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`{{church.name}}` | Church display name | Tenant record | `"Grace Church"` |</w:t>
      </w:r>
    </w:p>
    <w:p w:rsidR="00000000" w:rsidDel="00000000" w:rsidP="00000000" w:rsidRDefault="00000000" w:rsidRPr="00000000" w14:paraId="000002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`{{churchTimeZone}}` | Church tz | AgentRoutingData | `"America/New_York"` |</w:t>
      </w:r>
    </w:p>
    <w:p w:rsidR="00000000" w:rsidDel="00000000" w:rsidP="00000000" w:rsidRDefault="00000000" w:rsidRPr="00000000" w14:paraId="000002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`{{assistantDefaults.name}}` | Router display name | Tenant/agent config | `"Missionial Assistant"` |</w:t>
      </w:r>
    </w:p>
    <w:p w:rsidR="00000000" w:rsidDel="00000000" w:rsidP="00000000" w:rsidRDefault="00000000" w:rsidRPr="00000000" w14:paraId="000002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Provisioning only applies *targeted substitutions*. All other assistant settings carry from template.</w:t>
      </w:r>
    </w:p>
    <w:p w:rsidR="00000000" w:rsidDel="00000000" w:rsidP="00000000" w:rsidRDefault="00000000" w:rsidRPr="00000000" w14:paraId="0000020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rPr>
          <w:rFonts w:ascii="Calibri" w:cs="Calibri" w:eastAsia="Calibri" w:hAnsi="Calibri"/>
        </w:rPr>
      </w:pPr>
      <w:bookmarkStart w:colFirst="0" w:colLast="0" w:name="_5mix3fb5v2cw" w:id="63"/>
      <w:bookmarkEnd w:id="63"/>
      <w:r w:rsidDel="00000000" w:rsidR="00000000" w:rsidRPr="00000000">
        <w:rPr>
          <w:rFonts w:ascii="Calibri" w:cs="Calibri" w:eastAsia="Calibri" w:hAnsi="Calibri"/>
          <w:rtl w:val="0"/>
        </w:rPr>
        <w:t xml:space="preserve">15) Appendix C — Tool Webhook Contracts (Request/Response Shapes + Examples)</w:t>
      </w:r>
    </w:p>
    <w:p w:rsidR="00000000" w:rsidDel="00000000" w:rsidP="00000000" w:rsidRDefault="00000000" w:rsidRPr="00000000" w14:paraId="000002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appendix defines the server-side API contracts for tool webhooks. It is critical for tool-call correctness and debugging.</w:t>
      </w:r>
    </w:p>
    <w:p w:rsidR="00000000" w:rsidDel="00000000" w:rsidP="00000000" w:rsidRDefault="00000000" w:rsidRPr="00000000" w14:paraId="000002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rPr>
          <w:rFonts w:ascii="Calibri" w:cs="Calibri" w:eastAsia="Calibri" w:hAnsi="Calibri"/>
        </w:rPr>
      </w:pPr>
      <w:bookmarkStart w:colFirst="0" w:colLast="0" w:name="_vlt38awswfuk" w:id="64"/>
      <w:bookmarkEnd w:id="64"/>
      <w:r w:rsidDel="00000000" w:rsidR="00000000" w:rsidRPr="00000000">
        <w:rPr>
          <w:rFonts w:ascii="Calibri" w:cs="Calibri" w:eastAsia="Calibri" w:hAnsi="Calibri"/>
          <w:rtl w:val="0"/>
        </w:rPr>
        <w:t xml:space="preserve">C.1 Vapi tool-call event (conceptual)</w:t>
      </w:r>
    </w:p>
    <w:p w:rsidR="00000000" w:rsidDel="00000000" w:rsidP="00000000" w:rsidRDefault="00000000" w:rsidRPr="00000000" w14:paraId="000002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an assistant invokes a function tool, Vapi sends a webhook containing:</w:t>
      </w:r>
    </w:p>
    <w:p w:rsidR="00000000" w:rsidDel="00000000" w:rsidP="00000000" w:rsidRDefault="00000000" w:rsidRPr="00000000" w14:paraId="000002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`message.type = "tool-calls"`</w:t>
      </w:r>
    </w:p>
    <w:p w:rsidR="00000000" w:rsidDel="00000000" w:rsidP="00000000" w:rsidRDefault="00000000" w:rsidRPr="00000000" w14:paraId="000002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`toolCallList[]` with function name + arguments</w:t>
      </w:r>
    </w:p>
    <w:p w:rsidR="00000000" w:rsidDel="00000000" w:rsidP="00000000" w:rsidRDefault="00000000" w:rsidRPr="00000000" w14:paraId="000002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call context (callId, customer number, etc.)</w:t>
      </w:r>
    </w:p>
    <w:p w:rsidR="00000000" w:rsidDel="00000000" w:rsidP="00000000" w:rsidRDefault="00000000" w:rsidRPr="00000000" w14:paraId="000002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>
          <w:rFonts w:ascii="Calibri" w:cs="Calibri" w:eastAsia="Calibri" w:hAnsi="Calibri"/>
        </w:rPr>
      </w:pPr>
      <w:bookmarkStart w:colFirst="0" w:colLast="0" w:name="_edetl0c19nqj" w:id="65"/>
      <w:bookmarkEnd w:id="65"/>
      <w:r w:rsidDel="00000000" w:rsidR="00000000" w:rsidRPr="00000000">
        <w:rPr>
          <w:rFonts w:ascii="Calibri" w:cs="Calibri" w:eastAsia="Calibri" w:hAnsi="Calibri"/>
          <w:rtl w:val="0"/>
        </w:rPr>
        <w:t xml:space="preserve">C.2 Tool response format (canonical)</w:t>
      </w:r>
    </w:p>
    <w:p w:rsidR="00000000" w:rsidDel="00000000" w:rsidP="00000000" w:rsidRDefault="00000000" w:rsidRPr="00000000" w14:paraId="000002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server must respond with:</w:t>
      </w:r>
    </w:p>
    <w:p w:rsidR="00000000" w:rsidDel="00000000" w:rsidP="00000000" w:rsidRDefault="00000000" w:rsidRPr="00000000" w14:paraId="000002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2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"results": [</w:t>
      </w:r>
    </w:p>
    <w:p w:rsidR="00000000" w:rsidDel="00000000" w:rsidP="00000000" w:rsidRDefault="00000000" w:rsidRPr="00000000" w14:paraId="000002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2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"toolCallId": "&lt;id from request&gt;",</w:t>
      </w:r>
    </w:p>
    <w:p w:rsidR="00000000" w:rsidDel="00000000" w:rsidP="00000000" w:rsidRDefault="00000000" w:rsidRPr="00000000" w14:paraId="000002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"result": { "any": "json" }</w:t>
      </w:r>
    </w:p>
    <w:p w:rsidR="00000000" w:rsidDel="00000000" w:rsidP="00000000" w:rsidRDefault="00000000" w:rsidRPr="00000000" w14:paraId="000002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</w:t>
      </w:r>
    </w:p>
    <w:p w:rsidR="00000000" w:rsidDel="00000000" w:rsidP="00000000" w:rsidRDefault="00000000" w:rsidRPr="00000000" w14:paraId="000002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Notes:</w:t>
      </w:r>
    </w:p>
    <w:p w:rsidR="00000000" w:rsidDel="00000000" w:rsidP="00000000" w:rsidRDefault="00000000" w:rsidRPr="00000000" w14:paraId="000002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Always respond HTTP 200 for successful tool processing.</w:t>
      </w:r>
    </w:p>
    <w:p w:rsidR="00000000" w:rsidDel="00000000" w:rsidP="00000000" w:rsidRDefault="00000000" w:rsidRPr="00000000" w14:paraId="000002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For tool-level failures, return a structured error in `result` and let the assistant handle.</w:t>
      </w:r>
    </w:p>
    <w:p w:rsidR="00000000" w:rsidDel="00000000" w:rsidP="00000000" w:rsidRDefault="00000000" w:rsidRPr="00000000" w14:paraId="0000022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>
          <w:rFonts w:ascii="Calibri" w:cs="Calibri" w:eastAsia="Calibri" w:hAnsi="Calibri"/>
        </w:rPr>
      </w:pPr>
      <w:bookmarkStart w:colFirst="0" w:colLast="0" w:name="_axvgs3x60km0" w:id="66"/>
      <w:bookmarkEnd w:id="66"/>
      <w:r w:rsidDel="00000000" w:rsidR="00000000" w:rsidRPr="00000000">
        <w:rPr>
          <w:rFonts w:ascii="Calibri" w:cs="Calibri" w:eastAsia="Calibri" w:hAnsi="Calibri"/>
          <w:rtl w:val="0"/>
        </w:rPr>
        <w:t xml:space="preserve">C.3 `dev-get-category-config(categoryName)` contract</w:t>
      </w:r>
    </w:p>
    <w:p w:rsidR="00000000" w:rsidDel="00000000" w:rsidP="00000000" w:rsidRDefault="00000000" w:rsidRPr="00000000" w14:paraId="00000229">
      <w:pPr>
        <w:pStyle w:val="Heading3"/>
        <w:rPr>
          <w:rFonts w:ascii="Calibri" w:cs="Calibri" w:eastAsia="Calibri" w:hAnsi="Calibri"/>
        </w:rPr>
      </w:pPr>
      <w:bookmarkStart w:colFirst="0" w:colLast="0" w:name="_i6iahqoffxs4" w:id="67"/>
      <w:bookmarkEnd w:id="67"/>
      <w:r w:rsidDel="00000000" w:rsidR="00000000" w:rsidRPr="00000000">
        <w:rPr>
          <w:rFonts w:ascii="Calibri" w:cs="Calibri" w:eastAsia="Calibri" w:hAnsi="Calibri"/>
          <w:rtl w:val="0"/>
        </w:rPr>
        <w:t xml:space="preserve">Purpose</w:t>
      </w:r>
    </w:p>
    <w:p w:rsidR="00000000" w:rsidDel="00000000" w:rsidP="00000000" w:rsidRDefault="00000000" w:rsidRPr="00000000" w14:paraId="000002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Returns per-category configuration JSON used by specialized assistants to determine:</w:t>
      </w:r>
    </w:p>
    <w:p w:rsidR="00000000" w:rsidDel="00000000" w:rsidP="00000000" w:rsidRDefault="00000000" w:rsidRPr="00000000" w14:paraId="000002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whether category is enabled</w:t>
      </w:r>
    </w:p>
    <w:p w:rsidR="00000000" w:rsidDel="00000000" w:rsidP="00000000" w:rsidRDefault="00000000" w:rsidRPr="00000000" w14:paraId="000002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intake questions (strict list)</w:t>
      </w:r>
    </w:p>
    <w:p w:rsidR="00000000" w:rsidDel="00000000" w:rsidP="00000000" w:rsidRDefault="00000000" w:rsidRPr="00000000" w14:paraId="000002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pass-through vs take-message behavior</w:t>
      </w:r>
    </w:p>
    <w:p w:rsidR="00000000" w:rsidDel="00000000" w:rsidP="00000000" w:rsidRDefault="00000000" w:rsidRPr="00000000" w14:paraId="000002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notification type</w:t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optional contact person object</w:t>
      </w:r>
    </w:p>
    <w:p w:rsidR="00000000" w:rsidDel="00000000" w:rsidP="00000000" w:rsidRDefault="00000000" w:rsidRPr="00000000" w14:paraId="000002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rPr>
          <w:rFonts w:ascii="Calibri" w:cs="Calibri" w:eastAsia="Calibri" w:hAnsi="Calibri"/>
        </w:rPr>
      </w:pPr>
      <w:bookmarkStart w:colFirst="0" w:colLast="0" w:name="_81qqnrwhxtgn" w:id="68"/>
      <w:bookmarkEnd w:id="68"/>
      <w:r w:rsidDel="00000000" w:rsidR="00000000" w:rsidRPr="00000000">
        <w:rPr>
          <w:rFonts w:ascii="Calibri" w:cs="Calibri" w:eastAsia="Calibri" w:hAnsi="Calibri"/>
          <w:rtl w:val="0"/>
        </w:rPr>
        <w:t xml:space="preserve">Request (assistant arguments)</w:t>
      </w:r>
    </w:p>
    <w:p w:rsidR="00000000" w:rsidDel="00000000" w:rsidP="00000000" w:rsidRDefault="00000000" w:rsidRPr="00000000" w14:paraId="000002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2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 "categoryName": "benevolence" }</w:t>
      </w:r>
    </w:p>
    <w:p w:rsidR="00000000" w:rsidDel="00000000" w:rsidP="00000000" w:rsidRDefault="00000000" w:rsidRPr="00000000" w14:paraId="000002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2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rPr>
          <w:rFonts w:ascii="Calibri" w:cs="Calibri" w:eastAsia="Calibri" w:hAnsi="Calibri"/>
        </w:rPr>
      </w:pPr>
      <w:bookmarkStart w:colFirst="0" w:colLast="0" w:name="_e51hznkco5r1" w:id="69"/>
      <w:bookmarkEnd w:id="69"/>
      <w:r w:rsidDel="00000000" w:rsidR="00000000" w:rsidRPr="00000000">
        <w:rPr>
          <w:rFonts w:ascii="Calibri" w:cs="Calibri" w:eastAsia="Calibri" w:hAnsi="Calibri"/>
          <w:rtl w:val="0"/>
        </w:rPr>
        <w:t xml:space="preserve">Response (example shape)</w:t>
      </w:r>
    </w:p>
    <w:p w:rsidR="00000000" w:rsidDel="00000000" w:rsidP="00000000" w:rsidRDefault="00000000" w:rsidRPr="00000000" w14:paraId="000002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2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"topics": {</w:t>
      </w:r>
    </w:p>
    <w:p w:rsidR="00000000" w:rsidDel="00000000" w:rsidP="00000000" w:rsidRDefault="00000000" w:rsidRPr="00000000" w14:paraId="0000023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"isEnabled": true,</w:t>
      </w:r>
    </w:p>
    <w:p w:rsidR="00000000" w:rsidDel="00000000" w:rsidP="00000000" w:rsidRDefault="00000000" w:rsidRPr="00000000" w14:paraId="000002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"notificationMethod": {</w:t>
      </w:r>
    </w:p>
    <w:p w:rsidR="00000000" w:rsidDel="00000000" w:rsidP="00000000" w:rsidRDefault="00000000" w:rsidRPr="00000000" w14:paraId="000002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"passThroughCallToStaff": true,</w:t>
      </w:r>
    </w:p>
    <w:p w:rsidR="00000000" w:rsidDel="00000000" w:rsidP="00000000" w:rsidRDefault="00000000" w:rsidRPr="00000000" w14:paraId="000002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"takeMessage": true</w:t>
      </w:r>
    </w:p>
    <w:p w:rsidR="00000000" w:rsidDel="00000000" w:rsidP="00000000" w:rsidRDefault="00000000" w:rsidRPr="00000000" w14:paraId="000002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},</w:t>
      </w:r>
    </w:p>
    <w:p w:rsidR="00000000" w:rsidDel="00000000" w:rsidP="00000000" w:rsidRDefault="00000000" w:rsidRPr="00000000" w14:paraId="000002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"questionsToAskFromCaller": [</w:t>
      </w:r>
    </w:p>
    <w:p w:rsidR="00000000" w:rsidDel="00000000" w:rsidP="00000000" w:rsidRDefault="00000000" w:rsidRPr="00000000" w14:paraId="000002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{ "question": "What is your name?" },</w:t>
      </w:r>
    </w:p>
    <w:p w:rsidR="00000000" w:rsidDel="00000000" w:rsidP="00000000" w:rsidRDefault="00000000" w:rsidRPr="00000000" w14:paraId="000002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{ "question": "What is the best callback number?" }</w:t>
      </w:r>
    </w:p>
    <w:p w:rsidR="00000000" w:rsidDel="00000000" w:rsidP="00000000" w:rsidRDefault="00000000" w:rsidRPr="00000000" w14:paraId="000002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],</w:t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"contactPersonObject": {</w:t>
      </w:r>
    </w:p>
    <w:p w:rsidR="00000000" w:rsidDel="00000000" w:rsidP="00000000" w:rsidRDefault="00000000" w:rsidRPr="00000000" w14:paraId="000002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"name": "Jane Smith",</w:t>
      </w:r>
    </w:p>
    <w:p w:rsidR="00000000" w:rsidDel="00000000" w:rsidP="00000000" w:rsidRDefault="00000000" w:rsidRPr="00000000" w14:paraId="000002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"role": "Care Coordinator",</w:t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"phone": "+15551234567",</w:t>
      </w:r>
    </w:p>
    <w:p w:rsidR="00000000" w:rsidDel="00000000" w:rsidP="00000000" w:rsidRDefault="00000000" w:rsidRPr="00000000" w14:paraId="000002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"extension": "123",</w:t>
      </w:r>
    </w:p>
    <w:p w:rsidR="00000000" w:rsidDel="00000000" w:rsidP="00000000" w:rsidRDefault="00000000" w:rsidRPr="00000000" w14:paraId="000002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"email": "care@example.org"</w:t>
      </w:r>
    </w:p>
    <w:p w:rsidR="00000000" w:rsidDel="00000000" w:rsidP="00000000" w:rsidRDefault="00000000" w:rsidRPr="00000000" w14:paraId="000002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24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2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 (prompt-enforced):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Specialists ask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questions included in config; no invented questions.</w:t>
      </w:r>
    </w:p>
    <w:p w:rsidR="00000000" w:rsidDel="00000000" w:rsidP="00000000" w:rsidRDefault="00000000" w:rsidRPr="00000000" w14:paraId="000002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>
          <w:rFonts w:ascii="Calibri" w:cs="Calibri" w:eastAsia="Calibri" w:hAnsi="Calibri"/>
        </w:rPr>
      </w:pPr>
      <w:bookmarkStart w:colFirst="0" w:colLast="0" w:name="_gmebqrmat2ix" w:id="70"/>
      <w:bookmarkEnd w:id="70"/>
      <w:r w:rsidDel="00000000" w:rsidR="00000000" w:rsidRPr="00000000">
        <w:rPr>
          <w:rFonts w:ascii="Calibri" w:cs="Calibri" w:eastAsia="Calibri" w:hAnsi="Calibri"/>
          <w:rtl w:val="0"/>
        </w:rPr>
        <w:t xml:space="preserve">C.4 `dev-forward_call({ categoryName })` contract</w:t>
      </w:r>
    </w:p>
    <w:p w:rsidR="00000000" w:rsidDel="00000000" w:rsidP="00000000" w:rsidRDefault="00000000" w:rsidRPr="00000000" w14:paraId="00000253">
      <w:pPr>
        <w:pStyle w:val="Heading3"/>
        <w:rPr>
          <w:rFonts w:ascii="Calibri" w:cs="Calibri" w:eastAsia="Calibri" w:hAnsi="Calibri"/>
        </w:rPr>
      </w:pPr>
      <w:bookmarkStart w:colFirst="0" w:colLast="0" w:name="_wvqs1s53el9u" w:id="71"/>
      <w:bookmarkEnd w:id="71"/>
      <w:r w:rsidDel="00000000" w:rsidR="00000000" w:rsidRPr="00000000">
        <w:rPr>
          <w:rFonts w:ascii="Calibri" w:cs="Calibri" w:eastAsia="Calibri" w:hAnsi="Calibri"/>
          <w:rtl w:val="0"/>
        </w:rPr>
        <w:t xml:space="preserve">Purpose</w:t>
      </w:r>
    </w:p>
    <w:p w:rsidR="00000000" w:rsidDel="00000000" w:rsidP="00000000" w:rsidRDefault="00000000" w:rsidRPr="00000000" w14:paraId="000002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Returns the staff transfer destination (phone number and optional extension) for a given category.</w:t>
      </w:r>
    </w:p>
    <w:p w:rsidR="00000000" w:rsidDel="00000000" w:rsidP="00000000" w:rsidRDefault="00000000" w:rsidRPr="00000000" w14:paraId="000002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rPr>
          <w:rFonts w:ascii="Calibri" w:cs="Calibri" w:eastAsia="Calibri" w:hAnsi="Calibri"/>
        </w:rPr>
      </w:pPr>
      <w:bookmarkStart w:colFirst="0" w:colLast="0" w:name="_5xa3qnrz4hsj" w:id="72"/>
      <w:bookmarkEnd w:id="72"/>
      <w:r w:rsidDel="00000000" w:rsidR="00000000" w:rsidRPr="00000000">
        <w:rPr>
          <w:rFonts w:ascii="Calibri" w:cs="Calibri" w:eastAsia="Calibri" w:hAnsi="Calibri"/>
          <w:rtl w:val="0"/>
        </w:rPr>
        <w:t xml:space="preserve">Request</w:t>
      </w:r>
    </w:p>
    <w:p w:rsidR="00000000" w:rsidDel="00000000" w:rsidP="00000000" w:rsidRDefault="00000000" w:rsidRPr="00000000" w14:paraId="000002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2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 "categoryName": "pastoral" }</w:t>
      </w:r>
    </w:p>
    <w:p w:rsidR="00000000" w:rsidDel="00000000" w:rsidP="00000000" w:rsidRDefault="00000000" w:rsidRPr="00000000" w14:paraId="000002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2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rPr>
          <w:rFonts w:ascii="Calibri" w:cs="Calibri" w:eastAsia="Calibri" w:hAnsi="Calibri"/>
        </w:rPr>
      </w:pPr>
      <w:bookmarkStart w:colFirst="0" w:colLast="0" w:name="_44xhz9vd3s3c" w:id="73"/>
      <w:bookmarkEnd w:id="73"/>
      <w:r w:rsidDel="00000000" w:rsidR="00000000" w:rsidRPr="00000000">
        <w:rPr>
          <w:rFonts w:ascii="Calibri" w:cs="Calibri" w:eastAsia="Calibri" w:hAnsi="Calibri"/>
          <w:rtl w:val="0"/>
        </w:rPr>
        <w:t xml:space="preserve">Response (example)</w:t>
      </w:r>
    </w:p>
    <w:p w:rsidR="00000000" w:rsidDel="00000000" w:rsidP="00000000" w:rsidRDefault="00000000" w:rsidRPr="00000000" w14:paraId="000002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2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"phoneNumber": "+15559876543",</w:t>
      </w:r>
    </w:p>
    <w:p w:rsidR="00000000" w:rsidDel="00000000" w:rsidP="00000000" w:rsidRDefault="00000000" w:rsidRPr="00000000" w14:paraId="000002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"extension": "9"</w:t>
      </w:r>
    </w:p>
    <w:p w:rsidR="00000000" w:rsidDel="00000000" w:rsidP="00000000" w:rsidRDefault="00000000" w:rsidRPr="00000000" w14:paraId="000002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2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Transfer usage:</w:t>
      </w:r>
    </w:p>
    <w:p w:rsidR="00000000" w:rsidDel="00000000" w:rsidP="00000000" w:rsidRDefault="00000000" w:rsidRPr="00000000" w14:paraId="000002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If `extension` is null/empty → transfer with phoneNumber only.</w:t>
      </w:r>
    </w:p>
    <w:p w:rsidR="00000000" w:rsidDel="00000000" w:rsidP="00000000" w:rsidRDefault="00000000" w:rsidRPr="00000000" w14:paraId="0000026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If extension provided → pass both.</w:t>
      </w:r>
    </w:p>
    <w:p w:rsidR="00000000" w:rsidDel="00000000" w:rsidP="00000000" w:rsidRDefault="00000000" w:rsidRPr="00000000" w14:paraId="0000026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phoneNumber must be E.164. Do not transfer with empty args.</w:t>
      </w:r>
    </w:p>
    <w:p w:rsidR="00000000" w:rsidDel="00000000" w:rsidP="00000000" w:rsidRDefault="00000000" w:rsidRPr="00000000" w14:paraId="000002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>
          <w:rFonts w:ascii="Calibri" w:cs="Calibri" w:eastAsia="Calibri" w:hAnsi="Calibri"/>
        </w:rPr>
      </w:pPr>
      <w:bookmarkStart w:colFirst="0" w:colLast="0" w:name="_3tfqaa2mkx3k" w:id="74"/>
      <w:bookmarkEnd w:id="74"/>
      <w:r w:rsidDel="00000000" w:rsidR="00000000" w:rsidRPr="00000000">
        <w:rPr>
          <w:rFonts w:ascii="Calibri" w:cs="Calibri" w:eastAsia="Calibri" w:hAnsi="Calibri"/>
          <w:rtl w:val="0"/>
        </w:rPr>
        <w:t xml:space="preserve">C.5 `dev-get_daily_command()` contract</w:t>
      </w:r>
    </w:p>
    <w:p w:rsidR="00000000" w:rsidDel="00000000" w:rsidP="00000000" w:rsidRDefault="00000000" w:rsidRPr="00000000" w14:paraId="0000026C">
      <w:pPr>
        <w:pStyle w:val="Heading3"/>
        <w:rPr>
          <w:rFonts w:ascii="Calibri" w:cs="Calibri" w:eastAsia="Calibri" w:hAnsi="Calibri"/>
        </w:rPr>
      </w:pPr>
      <w:bookmarkStart w:colFirst="0" w:colLast="0" w:name="_k8o44pamkjg7" w:id="75"/>
      <w:bookmarkEnd w:id="75"/>
      <w:r w:rsidDel="00000000" w:rsidR="00000000" w:rsidRPr="00000000">
        <w:rPr>
          <w:rFonts w:ascii="Calibri" w:cs="Calibri" w:eastAsia="Calibri" w:hAnsi="Calibri"/>
          <w:rtl w:val="0"/>
        </w:rPr>
        <w:t xml:space="preserve">Purpose</w:t>
      </w:r>
    </w:p>
    <w:p w:rsidR="00000000" w:rsidDel="00000000" w:rsidP="00000000" w:rsidRDefault="00000000" w:rsidRPr="00000000" w14:paraId="000002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Returns same-day operational updates (closures, cancellations, situational awareness). Router uses it early in call if not immediately handing off.</w:t>
      </w:r>
    </w:p>
    <w:p w:rsidR="00000000" w:rsidDel="00000000" w:rsidP="00000000" w:rsidRDefault="00000000" w:rsidRPr="00000000" w14:paraId="0000026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>
          <w:rFonts w:ascii="Calibri" w:cs="Calibri" w:eastAsia="Calibri" w:hAnsi="Calibri"/>
        </w:rPr>
      </w:pPr>
      <w:bookmarkStart w:colFirst="0" w:colLast="0" w:name="_rhj544fs8vv1" w:id="76"/>
      <w:bookmarkEnd w:id="76"/>
      <w:r w:rsidDel="00000000" w:rsidR="00000000" w:rsidRPr="00000000">
        <w:rPr>
          <w:rFonts w:ascii="Calibri" w:cs="Calibri" w:eastAsia="Calibri" w:hAnsi="Calibri"/>
          <w:rtl w:val="0"/>
        </w:rPr>
        <w:t xml:space="preserve">Request</w:t>
      </w:r>
    </w:p>
    <w:p w:rsidR="00000000" w:rsidDel="00000000" w:rsidP="00000000" w:rsidRDefault="00000000" w:rsidRPr="00000000" w14:paraId="0000027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2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{}</w:t>
      </w:r>
    </w:p>
    <w:p w:rsidR="00000000" w:rsidDel="00000000" w:rsidP="00000000" w:rsidRDefault="00000000" w:rsidRPr="00000000" w14:paraId="000002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2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rPr>
          <w:rFonts w:ascii="Calibri" w:cs="Calibri" w:eastAsia="Calibri" w:hAnsi="Calibri"/>
        </w:rPr>
      </w:pPr>
      <w:bookmarkStart w:colFirst="0" w:colLast="0" w:name="_l7h4qnt7hzzx" w:id="77"/>
      <w:bookmarkEnd w:id="77"/>
      <w:r w:rsidDel="00000000" w:rsidR="00000000" w:rsidRPr="00000000">
        <w:rPr>
          <w:rFonts w:ascii="Calibri" w:cs="Calibri" w:eastAsia="Calibri" w:hAnsi="Calibri"/>
          <w:rtl w:val="0"/>
        </w:rPr>
        <w:t xml:space="preserve">Response (example)</w:t>
      </w:r>
    </w:p>
    <w:p w:rsidR="00000000" w:rsidDel="00000000" w:rsidP="00000000" w:rsidRDefault="00000000" w:rsidRPr="00000000" w14:paraId="0000027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```json</w:t>
      </w:r>
    </w:p>
    <w:p w:rsidR="00000000" w:rsidDel="00000000" w:rsidP="00000000" w:rsidRDefault="00000000" w:rsidRPr="00000000" w14:paraId="000002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"date": "2026-04-15",</w:t>
      </w:r>
    </w:p>
    <w:p w:rsidR="00000000" w:rsidDel="00000000" w:rsidP="00000000" w:rsidRDefault="00000000" w:rsidRPr="00000000" w14:paraId="000002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"announcements": [</w:t>
      </w:r>
    </w:p>
    <w:p w:rsidR="00000000" w:rsidDel="00000000" w:rsidP="00000000" w:rsidRDefault="00000000" w:rsidRPr="00000000" w14:paraId="0000027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"Downtown campus service delayed to 11:00 AM due to weather."</w:t>
      </w:r>
    </w:p>
    <w:p w:rsidR="00000000" w:rsidDel="00000000" w:rsidP="00000000" w:rsidRDefault="00000000" w:rsidRPr="00000000" w14:paraId="000002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],</w:t>
      </w:r>
    </w:p>
    <w:p w:rsidR="00000000" w:rsidDel="00000000" w:rsidP="00000000" w:rsidRDefault="00000000" w:rsidRPr="00000000" w14:paraId="0000027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"closures": [],</w:t>
      </w:r>
    </w:p>
    <w:p w:rsidR="00000000" w:rsidDel="00000000" w:rsidP="00000000" w:rsidRDefault="00000000" w:rsidRPr="00000000" w14:paraId="0000027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"notes": "Office phones are being upgraded this afternoon."</w:t>
      </w:r>
    </w:p>
    <w:p w:rsidR="00000000" w:rsidDel="00000000" w:rsidP="00000000" w:rsidRDefault="00000000" w:rsidRPr="00000000" w14:paraId="000002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7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```</w:t>
      </w:r>
    </w:p>
    <w:p w:rsidR="00000000" w:rsidDel="00000000" w:rsidP="00000000" w:rsidRDefault="00000000" w:rsidRPr="00000000" w14:paraId="0000027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 (router-enforced):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 daily command as authoritative for “today” changes.</w:t>
      </w:r>
    </w:p>
    <w:p w:rsidR="00000000" w:rsidDel="00000000" w:rsidP="00000000" w:rsidRDefault="00000000" w:rsidRPr="00000000" w14:paraId="000002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rPr>
          <w:rFonts w:ascii="Calibri" w:cs="Calibri" w:eastAsia="Calibri" w:hAnsi="Calibri"/>
        </w:rPr>
      </w:pPr>
      <w:bookmarkStart w:colFirst="0" w:colLast="0" w:name="_9hnnw9ucb79q" w:id="78"/>
      <w:bookmarkEnd w:id="78"/>
      <w:r w:rsidDel="00000000" w:rsidR="00000000" w:rsidRPr="00000000">
        <w:rPr>
          <w:rFonts w:ascii="Calibri" w:cs="Calibri" w:eastAsia="Calibri" w:hAnsi="Calibri"/>
          <w:rtl w:val="0"/>
        </w:rPr>
        <w:t xml:space="preserve">16) Appendix D — Spam Check Contract in `assistant-request`</w:t>
      </w:r>
    </w:p>
    <w:p w:rsidR="00000000" w:rsidDel="00000000" w:rsidP="00000000" w:rsidRDefault="00000000" w:rsidRPr="00000000" w14:paraId="0000028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>
          <w:rFonts w:ascii="Calibri" w:cs="Calibri" w:eastAsia="Calibri" w:hAnsi="Calibri"/>
        </w:rPr>
      </w:pPr>
      <w:bookmarkStart w:colFirst="0" w:colLast="0" w:name="_t2bvaq7whqc5" w:id="79"/>
      <w:bookmarkEnd w:id="79"/>
      <w:r w:rsidDel="00000000" w:rsidR="00000000" w:rsidRPr="00000000">
        <w:rPr>
          <w:rFonts w:ascii="Calibri" w:cs="Calibri" w:eastAsia="Calibri" w:hAnsi="Calibri"/>
          <w:rtl w:val="0"/>
        </w:rPr>
        <w:t xml:space="preserve">D.1 Purpose</w:t>
      </w:r>
    </w:p>
    <w:p w:rsidR="00000000" w:rsidDel="00000000" w:rsidP="00000000" w:rsidRDefault="00000000" w:rsidRPr="00000000" w14:paraId="000002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Spam check occurs during inbound routing before attaching AI or transferring to fallback.</w:t>
      </w:r>
    </w:p>
    <w:p w:rsidR="00000000" w:rsidDel="00000000" w:rsidP="00000000" w:rsidRDefault="00000000" w:rsidRPr="00000000" w14:paraId="0000028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>
          <w:rFonts w:ascii="Calibri" w:cs="Calibri" w:eastAsia="Calibri" w:hAnsi="Calibri"/>
        </w:rPr>
      </w:pPr>
      <w:bookmarkStart w:colFirst="0" w:colLast="0" w:name="_ot5onvyu5pcv" w:id="80"/>
      <w:bookmarkEnd w:id="80"/>
      <w:r w:rsidDel="00000000" w:rsidR="00000000" w:rsidRPr="00000000">
        <w:rPr>
          <w:rFonts w:ascii="Calibri" w:cs="Calibri" w:eastAsia="Calibri" w:hAnsi="Calibri"/>
          <w:rtl w:val="0"/>
        </w:rPr>
        <w:t xml:space="preserve">D.2 Current behavior (high-level)</w:t>
      </w:r>
    </w:p>
    <w:p w:rsidR="00000000" w:rsidDel="00000000" w:rsidP="00000000" w:rsidRDefault="00000000" w:rsidRPr="00000000" w14:paraId="000002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After inbound DID extraction and routing record lookup, spam check runs.</w:t>
      </w:r>
    </w:p>
    <w:p w:rsidR="00000000" w:rsidDel="00000000" w:rsidP="00000000" w:rsidRDefault="00000000" w:rsidRPr="00000000" w14:paraId="0000028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If spam/blocked → “block with endCall” (you indicated this exists; exact shape should be consistent and documented here).</w:t>
      </w:r>
    </w:p>
    <w:p w:rsidR="00000000" w:rsidDel="00000000" w:rsidP="00000000" w:rsidRDefault="00000000" w:rsidRPr="00000000" w14:paraId="0000028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>
          <w:rFonts w:ascii="Calibri" w:cs="Calibri" w:eastAsia="Calibri" w:hAnsi="Calibri"/>
        </w:rPr>
      </w:pPr>
      <w:bookmarkStart w:colFirst="0" w:colLast="0" w:name="_bjgww8uig3p7" w:id="81"/>
      <w:bookmarkEnd w:id="81"/>
      <w:r w:rsidDel="00000000" w:rsidR="00000000" w:rsidRPr="00000000">
        <w:rPr>
          <w:rFonts w:ascii="Calibri" w:cs="Calibri" w:eastAsia="Calibri" w:hAnsi="Calibri"/>
          <w:rtl w:val="0"/>
        </w:rPr>
        <w:t xml:space="preserve">D.3 Recommended explicit contract (to freeze behavior)</w:t>
      </w:r>
    </w:p>
    <w:p w:rsidR="00000000" w:rsidDel="00000000" w:rsidP="00000000" w:rsidRDefault="00000000" w:rsidRPr="00000000" w14:paraId="000002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Choose one canonical spam-block response pattern and standardize it:</w:t>
      </w:r>
    </w:p>
    <w:p w:rsidR="00000000" w:rsidDel="00000000" w:rsidP="00000000" w:rsidRDefault="00000000" w:rsidRPr="00000000" w14:paraId="0000028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rPr>
          <w:rFonts w:ascii="Calibri" w:cs="Calibri" w:eastAsia="Calibri" w:hAnsi="Calibri"/>
        </w:rPr>
      </w:pPr>
      <w:bookmarkStart w:colFirst="0" w:colLast="0" w:name="_gdssfl9uka7c" w:id="82"/>
      <w:bookmarkEnd w:id="82"/>
      <w:r w:rsidDel="00000000" w:rsidR="00000000" w:rsidRPr="00000000">
        <w:rPr>
          <w:rFonts w:ascii="Calibri" w:cs="Calibri" w:eastAsia="Calibri" w:hAnsi="Calibri"/>
          <w:rtl w:val="0"/>
        </w:rPr>
        <w:t xml:space="preserve">Option 1 (recommended): Return HTTP 200 with a termination instruction</w:t>
      </w:r>
    </w:p>
    <w:p w:rsidR="00000000" w:rsidDel="00000000" w:rsidP="00000000" w:rsidRDefault="00000000" w:rsidRPr="00000000" w14:paraId="0000029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your routing layer supports an end-call style response, define it clearly (exact response shape depends on your current implementation).</w:t>
      </w:r>
    </w:p>
    <w:p w:rsidR="00000000" w:rsidDel="00000000" w:rsidP="00000000" w:rsidRDefault="00000000" w:rsidRPr="00000000" w14:paraId="0000029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rPr>
          <w:rFonts w:ascii="Calibri" w:cs="Calibri" w:eastAsia="Calibri" w:hAnsi="Calibri"/>
        </w:rPr>
      </w:pPr>
      <w:bookmarkStart w:colFirst="0" w:colLast="0" w:name="_mnp5lw5btzdz" w:id="83"/>
      <w:bookmarkEnd w:id="83"/>
      <w:r w:rsidDel="00000000" w:rsidR="00000000" w:rsidRPr="00000000">
        <w:rPr>
          <w:rFonts w:ascii="Calibri" w:cs="Calibri" w:eastAsia="Calibri" w:hAnsi="Calibri"/>
          <w:rtl w:val="0"/>
        </w:rPr>
        <w:t xml:space="preserve">Option 2: Return HTTP 400 with error (forces call failure)</w:t>
      </w:r>
    </w:p>
    <w:p w:rsidR="00000000" w:rsidDel="00000000" w:rsidP="00000000" w:rsidRDefault="00000000" w:rsidRPr="00000000" w14:paraId="000002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 ideal for caller experience unless you also play a message.</w:t>
      </w:r>
    </w:p>
    <w:p w:rsidR="00000000" w:rsidDel="00000000" w:rsidP="00000000" w:rsidRDefault="00000000" w:rsidRPr="00000000" w14:paraId="0000029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rPr>
          <w:rFonts w:ascii="Calibri" w:cs="Calibri" w:eastAsia="Calibri" w:hAnsi="Calibri"/>
        </w:rPr>
      </w:pPr>
      <w:bookmarkStart w:colFirst="0" w:colLast="0" w:name="_3g3fh0q6f88c" w:id="84"/>
      <w:bookmarkEnd w:id="84"/>
      <w:r w:rsidDel="00000000" w:rsidR="00000000" w:rsidRPr="00000000">
        <w:rPr>
          <w:rFonts w:ascii="Calibri" w:cs="Calibri" w:eastAsia="Calibri" w:hAnsi="Calibri"/>
          <w:rtl w:val="0"/>
        </w:rPr>
        <w:t xml:space="preserve">Option 3: Transfer spam to a sink/fallback number</w:t>
      </w:r>
    </w:p>
    <w:p w:rsidR="00000000" w:rsidDel="00000000" w:rsidP="00000000" w:rsidRDefault="00000000" w:rsidRPr="00000000" w14:paraId="0000029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 want to offload to PSTN.</w:t>
      </w:r>
    </w:p>
    <w:p w:rsidR="00000000" w:rsidDel="00000000" w:rsidP="00000000" w:rsidRDefault="00000000" w:rsidRPr="00000000" w14:paraId="0000029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KT requirement: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Document the exact JSON response your routing service returns on spam detection and ensure it is stable.</w:t>
      </w:r>
    </w:p>
    <w:p w:rsidR="00000000" w:rsidDel="00000000" w:rsidP="00000000" w:rsidRDefault="00000000" w:rsidRPr="00000000" w14:paraId="0000029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rPr>
          <w:rFonts w:ascii="Calibri" w:cs="Calibri" w:eastAsia="Calibri" w:hAnsi="Calibri"/>
        </w:rPr>
      </w:pPr>
      <w:bookmarkStart w:colFirst="0" w:colLast="0" w:name="_y0eld74oybgr" w:id="85"/>
      <w:bookmarkEnd w:id="85"/>
      <w:r w:rsidDel="00000000" w:rsidR="00000000" w:rsidRPr="00000000">
        <w:rPr>
          <w:rFonts w:ascii="Calibri" w:cs="Calibri" w:eastAsia="Calibri" w:hAnsi="Calibri"/>
          <w:rtl w:val="0"/>
        </w:rPr>
        <w:t xml:space="preserve">17) Appendix E — Backend Data Model + Idempotency</w:t>
      </w:r>
    </w:p>
    <w:p w:rsidR="00000000" w:rsidDel="00000000" w:rsidP="00000000" w:rsidRDefault="00000000" w:rsidRPr="00000000" w14:paraId="0000029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appendix documents the canonical DB objects and invariants for correctness and replay safety.</w:t>
      </w:r>
    </w:p>
    <w:p w:rsidR="00000000" w:rsidDel="00000000" w:rsidP="00000000" w:rsidRDefault="00000000" w:rsidRPr="00000000" w14:paraId="000002A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>
          <w:rFonts w:ascii="Calibri" w:cs="Calibri" w:eastAsia="Calibri" w:hAnsi="Calibri"/>
        </w:rPr>
      </w:pPr>
      <w:bookmarkStart w:colFirst="0" w:colLast="0" w:name="_xjeeb3fj2127" w:id="86"/>
      <w:bookmarkEnd w:id="86"/>
      <w:r w:rsidDel="00000000" w:rsidR="00000000" w:rsidRPr="00000000">
        <w:rPr>
          <w:rFonts w:ascii="Calibri" w:cs="Calibri" w:eastAsia="Calibri" w:hAnsi="Calibri"/>
          <w:rtl w:val="0"/>
        </w:rPr>
        <w:t xml:space="preserve">E.1 `AgentRoutingData` (tenant routing record)</w:t>
      </w:r>
    </w:p>
    <w:p w:rsidR="00000000" w:rsidDel="00000000" w:rsidP="00000000" w:rsidRDefault="00000000" w:rsidRPr="00000000" w14:paraId="000002A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 fields (per your description):</w:t>
      </w:r>
    </w:p>
    <w:p w:rsidR="00000000" w:rsidDel="00000000" w:rsidP="00000000" w:rsidRDefault="00000000" w:rsidRPr="00000000" w14:paraId="000002A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`InboundDid` (lookup key)</w:t>
      </w:r>
    </w:p>
    <w:p w:rsidR="00000000" w:rsidDel="00000000" w:rsidP="00000000" w:rsidRDefault="00000000" w:rsidRPr="00000000" w14:paraId="000002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`AssistantId` (semantic: `SquadId`)</w:t>
      </w:r>
    </w:p>
    <w:p w:rsidR="00000000" w:rsidDel="00000000" w:rsidP="00000000" w:rsidRDefault="00000000" w:rsidRPr="00000000" w14:paraId="000002A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`ChurchTimeZone`</w:t>
      </w:r>
    </w:p>
    <w:p w:rsidR="00000000" w:rsidDel="00000000" w:rsidP="00000000" w:rsidRDefault="00000000" w:rsidRPr="00000000" w14:paraId="000002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`ScheduleJson`</w:t>
      </w:r>
    </w:p>
    <w:p w:rsidR="00000000" w:rsidDel="00000000" w:rsidP="00000000" w:rsidRDefault="00000000" w:rsidRPr="00000000" w14:paraId="000002A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`FallbackNumber`</w:t>
      </w:r>
    </w:p>
    <w:p w:rsidR="00000000" w:rsidDel="00000000" w:rsidP="00000000" w:rsidRDefault="00000000" w:rsidRPr="00000000" w14:paraId="000002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`IsActive`</w:t>
      </w:r>
    </w:p>
    <w:p w:rsidR="00000000" w:rsidDel="00000000" w:rsidP="00000000" w:rsidRDefault="00000000" w:rsidRPr="00000000" w14:paraId="000002A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Billing/subscription linkage / credit state</w:t>
      </w:r>
    </w:p>
    <w:p w:rsidR="00000000" w:rsidDel="00000000" w:rsidP="00000000" w:rsidRDefault="00000000" w:rsidRPr="00000000" w14:paraId="000002A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`InboundDid` uniquely maps to one tenant routing record.</w:t>
      </w:r>
    </w:p>
    <w:p w:rsidR="00000000" w:rsidDel="00000000" w:rsidP="00000000" w:rsidRDefault="00000000" w:rsidRPr="00000000" w14:paraId="000002A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rPr>
          <w:rFonts w:ascii="Calibri" w:cs="Calibri" w:eastAsia="Calibri" w:hAnsi="Calibri"/>
        </w:rPr>
      </w:pPr>
      <w:bookmarkStart w:colFirst="0" w:colLast="0" w:name="_hnq5qocprxfs" w:id="87"/>
      <w:bookmarkEnd w:id="87"/>
      <w:r w:rsidDel="00000000" w:rsidR="00000000" w:rsidRPr="00000000">
        <w:rPr>
          <w:rFonts w:ascii="Calibri" w:cs="Calibri" w:eastAsia="Calibri" w:hAnsi="Calibri"/>
          <w:rtl w:val="0"/>
        </w:rPr>
        <w:t xml:space="preserve">E.2 `WebhooksLog`</w:t>
      </w:r>
    </w:p>
    <w:p w:rsidR="00000000" w:rsidDel="00000000" w:rsidP="00000000" w:rsidRDefault="00000000" w:rsidRPr="00000000" w14:paraId="000002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Purpose: audit and replay debugging.</w:t>
      </w:r>
    </w:p>
    <w:p w:rsidR="00000000" w:rsidDel="00000000" w:rsidP="00000000" w:rsidRDefault="00000000" w:rsidRPr="00000000" w14:paraId="000002A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Minimum recommended fields:</w:t>
      </w:r>
    </w:p>
    <w:p w:rsidR="00000000" w:rsidDel="00000000" w:rsidP="00000000" w:rsidRDefault="00000000" w:rsidRPr="00000000" w14:paraId="000002B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primary key</w:t>
      </w:r>
    </w:p>
    <w:p w:rsidR="00000000" w:rsidDel="00000000" w:rsidP="00000000" w:rsidRDefault="00000000" w:rsidRPr="00000000" w14:paraId="000002B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`messageType` (e.g., `end-of-call-report`)</w:t>
      </w:r>
    </w:p>
    <w:p w:rsidR="00000000" w:rsidDel="00000000" w:rsidP="00000000" w:rsidRDefault="00000000" w:rsidRPr="00000000" w14:paraId="000002B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`callId`</w:t>
      </w:r>
    </w:p>
    <w:p w:rsidR="00000000" w:rsidDel="00000000" w:rsidP="00000000" w:rsidRDefault="00000000" w:rsidRPr="00000000" w14:paraId="000002B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received timestamp</w:t>
      </w:r>
    </w:p>
    <w:p w:rsidR="00000000" w:rsidDel="00000000" w:rsidP="00000000" w:rsidRDefault="00000000" w:rsidRPr="00000000" w14:paraId="000002B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raw payload (or reference)</w:t>
      </w:r>
    </w:p>
    <w:p w:rsidR="00000000" w:rsidDel="00000000" w:rsidP="00000000" w:rsidRDefault="00000000" w:rsidRPr="00000000" w14:paraId="000002B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processing duration</w:t>
      </w:r>
    </w:p>
    <w:p w:rsidR="00000000" w:rsidDel="00000000" w:rsidP="00000000" w:rsidRDefault="00000000" w:rsidRPr="00000000" w14:paraId="000002B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processing status/result</w:t>
      </w:r>
    </w:p>
    <w:p w:rsidR="00000000" w:rsidDel="00000000" w:rsidP="00000000" w:rsidRDefault="00000000" w:rsidRPr="00000000" w14:paraId="000002B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Every end-of-call-report should produce a WebhooksLog row.</w:t>
      </w:r>
    </w:p>
    <w:p w:rsidR="00000000" w:rsidDel="00000000" w:rsidP="00000000" w:rsidRDefault="00000000" w:rsidRPr="00000000" w14:paraId="000002B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rPr>
          <w:rFonts w:ascii="Calibri" w:cs="Calibri" w:eastAsia="Calibri" w:hAnsi="Calibri"/>
        </w:rPr>
      </w:pPr>
      <w:bookmarkStart w:colFirst="0" w:colLast="0" w:name="_tik2umfme8ow" w:id="88"/>
      <w:bookmarkEnd w:id="88"/>
      <w:r w:rsidDel="00000000" w:rsidR="00000000" w:rsidRPr="00000000">
        <w:rPr>
          <w:rFonts w:ascii="Calibri" w:cs="Calibri" w:eastAsia="Calibri" w:hAnsi="Calibri"/>
          <w:rtl w:val="0"/>
        </w:rPr>
        <w:t xml:space="preserve">E.3 `Call` record</w:t>
      </w:r>
    </w:p>
    <w:p w:rsidR="00000000" w:rsidDel="00000000" w:rsidP="00000000" w:rsidRDefault="00000000" w:rsidRPr="00000000" w14:paraId="000002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on end-of-call-report ingest. Contains:</w:t>
      </w:r>
    </w:p>
    <w:p w:rsidR="00000000" w:rsidDel="00000000" w:rsidP="00000000" w:rsidRDefault="00000000" w:rsidRPr="00000000" w14:paraId="000002B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`callId`</w:t>
      </w:r>
    </w:p>
    <w:p w:rsidR="00000000" w:rsidDel="00000000" w:rsidP="00000000" w:rsidRDefault="00000000" w:rsidRPr="00000000" w14:paraId="000002B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tenant identifiers (tenantId/church or inbound DID association)</w:t>
      </w:r>
    </w:p>
    <w:p w:rsidR="00000000" w:rsidDel="00000000" w:rsidP="00000000" w:rsidRDefault="00000000" w:rsidRPr="00000000" w14:paraId="000002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`squadId` / `assistantId` references</w:t>
      </w:r>
    </w:p>
    <w:p w:rsidR="00000000" w:rsidDel="00000000" w:rsidP="00000000" w:rsidRDefault="00000000" w:rsidRPr="00000000" w14:paraId="000002C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artifact URLs (recordingUrl, stereoRecordingUrl if present)</w:t>
      </w:r>
    </w:p>
    <w:p w:rsidR="00000000" w:rsidDel="00000000" w:rsidP="00000000" w:rsidRDefault="00000000" w:rsidRPr="00000000" w14:paraId="000002C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transcript + summary</w:t>
      </w:r>
    </w:p>
    <w:p w:rsidR="00000000" w:rsidDel="00000000" w:rsidP="00000000" w:rsidRDefault="00000000" w:rsidRPr="00000000" w14:paraId="000002C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endedReason + timestamps + duration</w:t>
      </w:r>
    </w:p>
    <w:p w:rsidR="00000000" w:rsidDel="00000000" w:rsidP="00000000" w:rsidRDefault="00000000" w:rsidRPr="00000000" w14:paraId="000002C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cost breakdown + totals</w:t>
      </w:r>
    </w:p>
    <w:p w:rsidR="00000000" w:rsidDel="00000000" w:rsidP="00000000" w:rsidRDefault="00000000" w:rsidRPr="00000000" w14:paraId="000002C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metadata</w:t>
      </w:r>
    </w:p>
    <w:p w:rsidR="00000000" w:rsidDel="00000000" w:rsidP="00000000" w:rsidRDefault="00000000" w:rsidRPr="00000000" w14:paraId="000002C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Call record persistence must occur before analysis/notifications.</w:t>
      </w:r>
    </w:p>
    <w:p w:rsidR="00000000" w:rsidDel="00000000" w:rsidP="00000000" w:rsidRDefault="00000000" w:rsidRPr="00000000" w14:paraId="000002C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rPr>
          <w:rFonts w:ascii="Calibri" w:cs="Calibri" w:eastAsia="Calibri" w:hAnsi="Calibri"/>
        </w:rPr>
      </w:pPr>
      <w:bookmarkStart w:colFirst="0" w:colLast="0" w:name="_uza2yumcy9oa" w:id="89"/>
      <w:bookmarkEnd w:id="89"/>
      <w:r w:rsidDel="00000000" w:rsidR="00000000" w:rsidRPr="00000000">
        <w:rPr>
          <w:rFonts w:ascii="Calibri" w:cs="Calibri" w:eastAsia="Calibri" w:hAnsi="Calibri"/>
          <w:rtl w:val="0"/>
        </w:rPr>
        <w:t xml:space="preserve">E.4 Idempotency strategy (required)</w:t>
      </w:r>
    </w:p>
    <w:p w:rsidR="00000000" w:rsidDel="00000000" w:rsidP="00000000" w:rsidRDefault="00000000" w:rsidRPr="00000000" w14:paraId="000002C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Because webhook retries can happen:</w:t>
      </w:r>
    </w:p>
    <w:p w:rsidR="00000000" w:rsidDel="00000000" w:rsidP="00000000" w:rsidRDefault="00000000" w:rsidRPr="00000000" w14:paraId="000002C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Use `callId` as unique key for call persistence (unique index).</w:t>
      </w:r>
    </w:p>
    <w:p w:rsidR="00000000" w:rsidDel="00000000" w:rsidP="00000000" w:rsidRDefault="00000000" w:rsidRPr="00000000" w14:paraId="000002C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On duplicate end-of-call-report:</w:t>
      </w:r>
    </w:p>
    <w:p w:rsidR="00000000" w:rsidDel="00000000" w:rsidP="00000000" w:rsidRDefault="00000000" w:rsidRPr="00000000" w14:paraId="000002C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do not insert a second Call row</w:t>
      </w:r>
    </w:p>
    <w:p w:rsidR="00000000" w:rsidDel="00000000" w:rsidP="00000000" w:rsidRDefault="00000000" w:rsidRPr="00000000" w14:paraId="000002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treat analysis/notification as either:</w:t>
      </w:r>
    </w:p>
    <w:p w:rsidR="00000000" w:rsidDel="00000000" w:rsidP="00000000" w:rsidRDefault="00000000" w:rsidRPr="00000000" w14:paraId="000002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already processed (skip), or</w:t>
      </w:r>
    </w:p>
    <w:p w:rsidR="00000000" w:rsidDel="00000000" w:rsidP="00000000" w:rsidRDefault="00000000" w:rsidRPr="00000000" w14:paraId="000002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- safe to re-run (explicitly controlled)</w:t>
      </w:r>
    </w:p>
    <w:p w:rsidR="00000000" w:rsidDel="00000000" w:rsidP="00000000" w:rsidRDefault="00000000" w:rsidRPr="00000000" w14:paraId="000002D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Recommended invariant: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`(callId, messageType)` dedupe for WebhooksLog (or allow multiple log rows but ensure Call is unique).</w:t>
      </w:r>
    </w:p>
    <w:p w:rsidR="00000000" w:rsidDel="00000000" w:rsidP="00000000" w:rsidRDefault="00000000" w:rsidRPr="00000000" w14:paraId="000002D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rPr>
          <w:rFonts w:ascii="Calibri" w:cs="Calibri" w:eastAsia="Calibri" w:hAnsi="Calibri"/>
        </w:rPr>
      </w:pPr>
      <w:bookmarkStart w:colFirst="0" w:colLast="0" w:name="_yc4oh0f3u8bg" w:id="90"/>
      <w:bookmarkEnd w:id="90"/>
      <w:r w:rsidDel="00000000" w:rsidR="00000000" w:rsidRPr="00000000">
        <w:rPr>
          <w:rFonts w:ascii="Calibri" w:cs="Calibri" w:eastAsia="Calibri" w:hAnsi="Calibri"/>
          <w:rtl w:val="0"/>
        </w:rPr>
        <w:t xml:space="preserve">18) Appendix F — KB Implementation Clarification (`model.knowledgeBase` vs `query` tool)</w:t>
      </w:r>
    </w:p>
    <w:p w:rsidR="00000000" w:rsidDel="00000000" w:rsidP="00000000" w:rsidRDefault="00000000" w:rsidRPr="00000000" w14:paraId="000002D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indicated provisioning attaches KB in two ways:</w:t>
      </w:r>
    </w:p>
    <w:p w:rsidR="00000000" w:rsidDel="00000000" w:rsidP="00000000" w:rsidRDefault="00000000" w:rsidRPr="00000000" w14:paraId="000002D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1) KB file IDs attached into `model.knowledgeBase` (and `topK` removed)</w:t>
      </w:r>
    </w:p>
    <w:p w:rsidR="00000000" w:rsidDel="00000000" w:rsidP="00000000" w:rsidRDefault="00000000" w:rsidRPr="00000000" w14:paraId="000002D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2) Tenant KB query tool attached to all assistants (policy)</w:t>
      </w:r>
    </w:p>
    <w:p w:rsidR="00000000" w:rsidDel="00000000" w:rsidP="00000000" w:rsidRDefault="00000000" w:rsidRPr="00000000" w14:paraId="000002D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rPr>
          <w:rFonts w:ascii="Calibri" w:cs="Calibri" w:eastAsia="Calibri" w:hAnsi="Calibri"/>
        </w:rPr>
      </w:pPr>
      <w:bookmarkStart w:colFirst="0" w:colLast="0" w:name="_z0xxfo7ojzm8" w:id="91"/>
      <w:bookmarkEnd w:id="91"/>
      <w:r w:rsidDel="00000000" w:rsidR="00000000" w:rsidRPr="00000000">
        <w:rPr>
          <w:rFonts w:ascii="Calibri" w:cs="Calibri" w:eastAsia="Calibri" w:hAnsi="Calibri"/>
          <w:rtl w:val="0"/>
        </w:rPr>
        <w:t xml:space="preserve">F.1 Required clarification to avoid drift</w:t>
      </w:r>
    </w:p>
    <w:p w:rsidR="00000000" w:rsidDel="00000000" w:rsidP="00000000" w:rsidRDefault="00000000" w:rsidRPr="00000000" w14:paraId="000002D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Vapi supports KB via a `query` tool pattern. If `model.knowledgeBase` is also populated, ensure the system prompt/tooling aligns with what the assistant actually uses at runtime.</w:t>
      </w:r>
    </w:p>
    <w:p w:rsidR="00000000" w:rsidDel="00000000" w:rsidP="00000000" w:rsidRDefault="00000000" w:rsidRPr="00000000" w14:paraId="000002D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KT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Identify the actual “default KB lookup path” used by assistants:</w:t>
      </w:r>
    </w:p>
    <w:p w:rsidR="00000000" w:rsidDel="00000000" w:rsidP="00000000" w:rsidRDefault="00000000" w:rsidRPr="00000000" w14:paraId="000002E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If assistants call a query tool (recommended), document its function name and parameters.</w:t>
      </w:r>
    </w:p>
    <w:p w:rsidR="00000000" w:rsidDel="00000000" w:rsidP="00000000" w:rsidRDefault="00000000" w:rsidRPr="00000000" w14:paraId="000002E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- If assistants rely on `model.knowledgeBase` implicitly, document how it’s queried and how it appears to the model.</w:t>
      </w:r>
    </w:p>
    <w:p w:rsidR="00000000" w:rsidDel="00000000" w:rsidP="00000000" w:rsidRDefault="00000000" w:rsidRPr="00000000" w14:paraId="000002E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rPr>
          <w:rFonts w:ascii="Calibri" w:cs="Calibri" w:eastAsia="Calibri" w:hAnsi="Calibri"/>
        </w:rPr>
      </w:pPr>
      <w:bookmarkStart w:colFirst="0" w:colLast="0" w:name="_m2awwoj7fyo4" w:id="92"/>
      <w:bookmarkEnd w:id="92"/>
      <w:r w:rsidDel="00000000" w:rsidR="00000000" w:rsidRPr="00000000">
        <w:rPr>
          <w:rFonts w:ascii="Calibri" w:cs="Calibri" w:eastAsia="Calibri" w:hAnsi="Calibri"/>
          <w:rtl w:val="0"/>
        </w:rPr>
        <w:t xml:space="preserve">F.2 Recommended standardization (for simplicity)</w:t>
      </w:r>
    </w:p>
    <w:p w:rsidR="00000000" w:rsidDel="00000000" w:rsidP="00000000" w:rsidRDefault="00000000" w:rsidRPr="00000000" w14:paraId="000002E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Prefer the explicit `query` tool approach for all KB lookups.</w:t>
      </w:r>
    </w:p>
    <w:p w:rsidR="00000000" w:rsidDel="00000000" w:rsidP="00000000" w:rsidRDefault="00000000" w:rsidRPr="00000000" w14:paraId="000002E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Ensure prompts reference the query tool behavior (without revealing tool names to callers).</w:t>
      </w:r>
    </w:p>
    <w:p w:rsidR="00000000" w:rsidDel="00000000" w:rsidP="00000000" w:rsidRDefault="00000000" w:rsidRPr="00000000" w14:paraId="000002E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Keep `model.knowledgeBase` consistent with query tool configuration, or remove one mechanism if redundant.</w:t>
      </w:r>
    </w:p>
    <w:p w:rsidR="00000000" w:rsidDel="00000000" w:rsidP="00000000" w:rsidRDefault="00000000" w:rsidRPr="00000000" w14:paraId="000002E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&gt;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Invariant: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KB must be tenant-scoped and must not permit cross-tenant retrieval.</w:t>
      </w:r>
    </w:p>
    <w:p w:rsidR="00000000" w:rsidDel="00000000" w:rsidP="00000000" w:rsidRDefault="00000000" w:rsidRPr="00000000" w14:paraId="000002E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C">
    <w:pPr>
      <w:rPr/>
    </w:pPr>
    <w:r w:rsidDel="00000000" w:rsidR="00000000" w:rsidRPr="00000000">
      <w:rPr/>
      <w:pict>
        <v:shape id="PowerPlusWaterMarkObject1" style="position:absolute;width:552.8481869075232pt;height:85.35187361788496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Rishabh Sharma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