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E0FCC" w14:textId="6D3D139C" w:rsidR="00DF14D6" w:rsidRPr="00DF14D6" w:rsidRDefault="00DF14D6">
      <w:pPr>
        <w:rPr>
          <w:b/>
          <w:bCs/>
        </w:rPr>
      </w:pPr>
      <w:r w:rsidRPr="00DF14D6">
        <w:rPr>
          <w:b/>
          <w:bCs/>
        </w:rPr>
        <w:t>1) The Frontend UI Expert</w:t>
      </w:r>
    </w:p>
    <w:p w14:paraId="24EAC213" w14:textId="314F13F9" w:rsidR="0048047F" w:rsidRDefault="00234D1A">
      <w:r w:rsidRPr="00234D1A">
        <w:t>Create a frontend development expert specialized in Next.js 14,</w:t>
      </w:r>
      <w:r w:rsidRPr="00234D1A">
        <w:br/>
        <w:t xml:space="preserve">Tailwind CSS, and shadcn/ui components. This agent should be </w:t>
      </w:r>
      <w:r w:rsidRPr="00234D1A">
        <w:br/>
        <w:t xml:space="preserve">proactive about modern React patterns, </w:t>
      </w:r>
      <w:r w:rsidR="009E339C">
        <w:t>responsive</w:t>
      </w:r>
      <w:r w:rsidR="009E339C">
        <w:rPr>
          <w:rFonts w:hint="eastAsia"/>
        </w:rPr>
        <w:t xml:space="preserve"> desktop-first</w:t>
      </w:r>
      <w:r w:rsidRPr="00234D1A">
        <w:t xml:space="preserve"> design, </w:t>
      </w:r>
      <w:r w:rsidR="009E339C">
        <w:rPr>
          <w:rFonts w:hint="eastAsia"/>
        </w:rPr>
        <w:t xml:space="preserve">modile </w:t>
      </w:r>
      <w:r w:rsidR="009E339C">
        <w:t>also</w:t>
      </w:r>
      <w:r w:rsidR="009E339C">
        <w:rPr>
          <w:rFonts w:hint="eastAsia"/>
        </w:rPr>
        <w:t xml:space="preserve"> can use, </w:t>
      </w:r>
      <w:r w:rsidRPr="00234D1A">
        <w:t xml:space="preserve">and </w:t>
      </w:r>
      <w:r w:rsidRPr="00234D1A">
        <w:br/>
        <w:t xml:space="preserve">component reusability. It should automatically trigger when building or </w:t>
      </w:r>
      <w:r w:rsidRPr="00234D1A">
        <w:br/>
        <w:t>modifying UI components.</w:t>
      </w:r>
    </w:p>
    <w:p w14:paraId="10FBF8D7" w14:textId="77777777" w:rsidR="00DF14D6" w:rsidRPr="00DF14D6" w:rsidRDefault="00DF14D6" w:rsidP="00DF14D6">
      <w:pPr>
        <w:rPr>
          <w:b/>
          <w:bCs/>
        </w:rPr>
      </w:pPr>
      <w:r w:rsidRPr="00DF14D6">
        <w:rPr>
          <w:b/>
          <w:bCs/>
        </w:rPr>
        <w:t>2) The API Architecture Specialist</w:t>
      </w:r>
    </w:p>
    <w:p w14:paraId="6524BF31" w14:textId="43B6B9C8" w:rsidR="00DF14D6" w:rsidRDefault="00DF14D6">
      <w:r w:rsidRPr="00DF14D6">
        <w:t>Create a backend API specialist that excels at building REST APIs,</w:t>
      </w:r>
      <w:r w:rsidRPr="00DF14D6">
        <w:br/>
        <w:t xml:space="preserve"> database operations, and server-side logic. This agent should understand</w:t>
      </w:r>
      <w:r w:rsidRPr="00DF14D6">
        <w:br/>
        <w:t xml:space="preserve"> authentication patterns, error handling, and clean architecture principles. Should trigger automatically for API development tasks.</w:t>
      </w:r>
    </w:p>
    <w:p w14:paraId="52AA64B1" w14:textId="77777777" w:rsidR="00BA1DB0" w:rsidRDefault="00BA1DB0" w:rsidP="00BA1DB0">
      <w:r>
        <w:t>claude</w:t>
      </w:r>
    </w:p>
    <w:p w14:paraId="223DF723" w14:textId="6DE5C346" w:rsidR="00DF14D6" w:rsidRDefault="00BA1DB0" w:rsidP="00BA1DB0">
      <w:r>
        <w:t>&gt; Create a backend API specialist that excels at building REST APIs with MongoDB, database operations, and server-side logic. This agent should understand authentication patterns, error handling, and clean architecture principles. Should trigger automatically for API development tasks. Set this up as a custom slash command in .claude/commands/ and configure hooks for automatic activation when working with backend files or API-related prompts.</w:t>
      </w:r>
    </w:p>
    <w:p w14:paraId="0BEADE05" w14:textId="77777777" w:rsidR="00DF14D6" w:rsidRPr="00DF14D6" w:rsidRDefault="00DF14D6" w:rsidP="00DF14D6">
      <w:pPr>
        <w:rPr>
          <w:b/>
          <w:bCs/>
        </w:rPr>
      </w:pPr>
      <w:r w:rsidRPr="00DF14D6">
        <w:rPr>
          <w:b/>
          <w:bCs/>
        </w:rPr>
        <w:t>3) The Code Review Enforcer</w:t>
      </w:r>
    </w:p>
    <w:p w14:paraId="0A3B6C4A" w14:textId="251009F8" w:rsidR="00DF14D6" w:rsidRDefault="00DF14D6">
      <w:r w:rsidRPr="00DF14D6">
        <w:t xml:space="preserve">Create a code review specialist that automatically reviews code </w:t>
      </w:r>
      <w:r w:rsidRPr="00DF14D6">
        <w:br/>
        <w:t xml:space="preserve">changes for quality, security, and best practices. </w:t>
      </w:r>
      <w:r w:rsidRPr="00DF14D6">
        <w:br/>
        <w:t xml:space="preserve">This agent should be like a senior developer reviewing pull </w:t>
      </w:r>
      <w:r w:rsidRPr="00DF14D6">
        <w:br/>
        <w:t>requests - thorough but constructive.</w:t>
      </w:r>
    </w:p>
    <w:p w14:paraId="11181116" w14:textId="77777777" w:rsidR="00DF14D6" w:rsidRDefault="00DF14D6"/>
    <w:p w14:paraId="35B442FF" w14:textId="77777777" w:rsidR="00DF14D6" w:rsidRPr="00DF14D6" w:rsidRDefault="00DF14D6" w:rsidP="00DF14D6">
      <w:pPr>
        <w:rPr>
          <w:b/>
          <w:bCs/>
        </w:rPr>
      </w:pPr>
      <w:r w:rsidRPr="00DF14D6">
        <w:rPr>
          <w:b/>
          <w:bCs/>
        </w:rPr>
        <w:t>4) The Research Documentation Assistant</w:t>
      </w:r>
    </w:p>
    <w:p w14:paraId="2F3229A8" w14:textId="33BD0439" w:rsidR="00DF14D6" w:rsidRDefault="00DF14D6">
      <w:r w:rsidRPr="00DF14D6">
        <w:t xml:space="preserve">Create a research and documentation specialist that excels at </w:t>
      </w:r>
      <w:r w:rsidRPr="00DF14D6">
        <w:br/>
        <w:t xml:space="preserve">finding technical information, summarizing documentation, and </w:t>
      </w:r>
      <w:r w:rsidRPr="00DF14D6">
        <w:br/>
        <w:t xml:space="preserve">explaining new technologies. This agent should be used when </w:t>
      </w:r>
      <w:r w:rsidRPr="00DF14D6">
        <w:br/>
      </w:r>
      <w:r w:rsidRPr="00DF14D6">
        <w:lastRenderedPageBreak/>
        <w:t>I need to learn about new frameworks, APIs, or best practices.</w:t>
      </w:r>
    </w:p>
    <w:p w14:paraId="63C2728C" w14:textId="77777777" w:rsidR="00902808" w:rsidRDefault="00902808"/>
    <w:p w14:paraId="05287D29" w14:textId="1FC4F6FD" w:rsidR="00902808" w:rsidRDefault="000D556C">
      <w:r>
        <w:rPr>
          <w:rFonts w:hint="eastAsia"/>
        </w:rPr>
        <w:t>Create a bug record system</w:t>
      </w:r>
      <w:r w:rsidR="00F24936">
        <w:rPr>
          <w:rFonts w:hint="eastAsia"/>
        </w:rPr>
        <w:t>, main feature</w:t>
      </w:r>
      <w:r w:rsidR="007B10FA">
        <w:rPr>
          <w:rFonts w:hint="eastAsia"/>
        </w:rPr>
        <w:t>s</w:t>
      </w:r>
      <w:r w:rsidR="00F24936">
        <w:rPr>
          <w:rFonts w:hint="eastAsia"/>
        </w:rPr>
        <w:t xml:space="preserve"> as following:</w:t>
      </w:r>
    </w:p>
    <w:p w14:paraId="5EFD9958" w14:textId="2A0DA66A" w:rsidR="00F24936" w:rsidRDefault="00F24936" w:rsidP="00F24936">
      <w:pPr>
        <w:pStyle w:val="a9"/>
        <w:numPr>
          <w:ilvl w:val="0"/>
          <w:numId w:val="1"/>
        </w:numPr>
      </w:pPr>
      <w:r>
        <w:rPr>
          <w:rFonts w:hint="eastAsia"/>
        </w:rPr>
        <w:t>Signup, Login/logout page, user sign up with username and password</w:t>
      </w:r>
    </w:p>
    <w:p w14:paraId="2850A5AE" w14:textId="3C65AF9B" w:rsidR="00F24936" w:rsidRDefault="000B4A93" w:rsidP="00FC7DB1">
      <w:pPr>
        <w:pStyle w:val="a9"/>
        <w:numPr>
          <w:ilvl w:val="0"/>
          <w:numId w:val="1"/>
        </w:numPr>
      </w:pPr>
      <w:r>
        <w:rPr>
          <w:rFonts w:hint="eastAsia"/>
        </w:rPr>
        <w:t>List bug with table format, the headers and example like this:</w:t>
      </w:r>
      <w:r>
        <w:br/>
      </w:r>
      <w:r>
        <w:rPr>
          <w:rFonts w:hint="eastAsia"/>
        </w:rPr>
        <w:t xml:space="preserve">{ Status: </w:t>
      </w:r>
      <w:r w:rsidR="005B7C5A">
        <w:t>“</w:t>
      </w:r>
      <w:r>
        <w:rPr>
          <w:rFonts w:hint="eastAsia"/>
        </w:rPr>
        <w:t>Pass</w:t>
      </w:r>
      <w:r w:rsidR="005B7C5A">
        <w:t>”</w:t>
      </w:r>
      <w:r>
        <w:rPr>
          <w:rFonts w:hint="eastAsia"/>
        </w:rPr>
        <w:t>, TCID:</w:t>
      </w:r>
      <w:r w:rsidRPr="000B4A93">
        <w:t xml:space="preserve"> </w:t>
      </w:r>
      <w:r w:rsidR="005B7C5A">
        <w:t>“</w:t>
      </w:r>
      <w:r w:rsidRPr="000B4A93">
        <w:t>171637.011</w:t>
      </w:r>
      <w:r w:rsidR="005B7C5A">
        <w:t>”</w:t>
      </w:r>
      <w:r>
        <w:rPr>
          <w:rFonts w:hint="eastAsia"/>
        </w:rPr>
        <w:t>, PIMS:</w:t>
      </w:r>
      <w:r w:rsidRPr="000B4A93">
        <w:t xml:space="preserve"> </w:t>
      </w:r>
      <w:r w:rsidR="005B7C5A">
        <w:t>“</w:t>
      </w:r>
      <w:r w:rsidRPr="000B4A93">
        <w:t>PIMS-365742</w:t>
      </w:r>
      <w:r w:rsidR="005B7C5A">
        <w:t>”</w:t>
      </w:r>
      <w:r>
        <w:rPr>
          <w:rFonts w:hint="eastAsia"/>
        </w:rPr>
        <w:t>,Tester:</w:t>
      </w:r>
      <w:r w:rsidRPr="000B4A93">
        <w:t xml:space="preserve"> </w:t>
      </w:r>
      <w:r w:rsidR="005B7C5A">
        <w:t>“</w:t>
      </w:r>
      <w:r w:rsidRPr="000B4A93">
        <w:t>Christin</w:t>
      </w:r>
      <w:r w:rsidR="005B7C5A">
        <w:t>”</w:t>
      </w:r>
      <w:r>
        <w:rPr>
          <w:rFonts w:hint="eastAsia"/>
        </w:rPr>
        <w:t>,Date:</w:t>
      </w:r>
      <w:r w:rsidRPr="000B4A93">
        <w:t xml:space="preserve"> </w:t>
      </w:r>
      <w:r w:rsidR="005B7C5A">
        <w:t>“</w:t>
      </w:r>
      <w:r w:rsidRPr="000B4A93">
        <w:t>2025/06/12</w:t>
      </w:r>
      <w:r w:rsidR="005B7C5A">
        <w:t>”</w:t>
      </w:r>
      <w:r>
        <w:rPr>
          <w:rFonts w:hint="eastAsia"/>
        </w:rPr>
        <w:t>, Stage:</w:t>
      </w:r>
      <w:r w:rsidRPr="000B4A93">
        <w:t xml:space="preserve"> </w:t>
      </w:r>
      <w:r w:rsidR="005B7C5A">
        <w:t>“</w:t>
      </w:r>
      <w:r w:rsidRPr="000B4A93">
        <w:t>DDPM Win 2.1.1.1</w:t>
      </w:r>
      <w:r w:rsidR="005B7C5A">
        <w:t>”</w:t>
      </w:r>
      <w:r>
        <w:rPr>
          <w:rFonts w:hint="eastAsia"/>
        </w:rPr>
        <w:t xml:space="preserve">, </w:t>
      </w:r>
      <w:r w:rsidRPr="000B4A93">
        <w:t>Product/Customer/Likelihood</w:t>
      </w:r>
      <w:r>
        <w:rPr>
          <w:rFonts w:hint="eastAsia"/>
        </w:rPr>
        <w:t xml:space="preserve">: </w:t>
      </w:r>
      <w:r w:rsidR="005B7C5A">
        <w:t>“</w:t>
      </w:r>
      <w:r w:rsidRPr="000B4A93">
        <w:t>2_Low/Low/Frequent</w:t>
      </w:r>
      <w:r w:rsidR="005B7C5A">
        <w:t>”</w:t>
      </w:r>
      <w:r>
        <w:rPr>
          <w:rFonts w:hint="eastAsia"/>
        </w:rPr>
        <w:t xml:space="preserve">, </w:t>
      </w:r>
      <w:r w:rsidRPr="000B4A93">
        <w:t>TestCaseName</w:t>
      </w:r>
      <w:r>
        <w:rPr>
          <w:rFonts w:hint="eastAsia"/>
        </w:rPr>
        <w:t xml:space="preserve">: </w:t>
      </w:r>
      <w:r w:rsidR="005B7C5A">
        <w:t>“</w:t>
      </w:r>
      <w:r w:rsidRPr="000B4A93">
        <w:t>Network KVM Connectivity #15</w:t>
      </w:r>
      <w:r w:rsidR="005B7C5A">
        <w:t>”</w:t>
      </w:r>
      <w:r>
        <w:rPr>
          <w:rFonts w:hint="eastAsia"/>
        </w:rPr>
        <w:t xml:space="preserve">, Chinese: </w:t>
      </w:r>
      <w:r w:rsidR="005B7C5A">
        <w:t>“</w:t>
      </w:r>
      <w:r w:rsidRPr="000B4A93">
        <w:rPr>
          <w:rFonts w:hint="eastAsia"/>
        </w:rPr>
        <w:t xml:space="preserve">[DDPM Win 2.1.1]: hybrid pbp on </w:t>
      </w:r>
      <w:r w:rsidRPr="000B4A93">
        <w:rPr>
          <w:rFonts w:hint="eastAsia"/>
        </w:rPr>
        <w:t>且未連線的情況下螢幕圖示顯示</w:t>
      </w:r>
      <w:r w:rsidRPr="000B4A93">
        <w:rPr>
          <w:rFonts w:hint="eastAsia"/>
        </w:rPr>
        <w:t>4</w:t>
      </w:r>
      <w:r w:rsidRPr="000B4A93">
        <w:rPr>
          <w:rFonts w:hint="eastAsia"/>
        </w:rPr>
        <w:t>格</w:t>
      </w:r>
      <w:r w:rsidR="005B7C5A">
        <w:t>”</w:t>
      </w:r>
      <w:r>
        <w:rPr>
          <w:rFonts w:hint="eastAsia"/>
        </w:rPr>
        <w:t>, Title:</w:t>
      </w:r>
      <w:r w:rsidRPr="000B4A93">
        <w:t xml:space="preserve"> </w:t>
      </w:r>
      <w:r w:rsidR="005B7C5A">
        <w:t>“</w:t>
      </w:r>
      <w:r w:rsidRPr="000B4A93">
        <w:t>[DDPM Win 2.1.1]: In Hybrid PBP, when not connected, the monitor icon shows a 2x2 grid icon.</w:t>
      </w:r>
      <w:r w:rsidR="005B7C5A">
        <w:t>”</w:t>
      </w:r>
      <w:r>
        <w:rPr>
          <w:rFonts w:hint="eastAsia"/>
        </w:rPr>
        <w:t xml:space="preserve">, </w:t>
      </w:r>
      <w:r w:rsidRPr="000B4A93">
        <w:t>System information</w:t>
      </w:r>
      <w:r>
        <w:rPr>
          <w:rFonts w:hint="eastAsia"/>
        </w:rPr>
        <w:t xml:space="preserve">: </w:t>
      </w:r>
      <w:r>
        <w:t>“DDPM version: 2.1.1.2</w:t>
      </w:r>
      <w:r>
        <w:rPr>
          <w:rFonts w:hint="eastAsia"/>
        </w:rPr>
        <w:t>\n</w:t>
      </w:r>
      <w:r>
        <w:t>PC1 model : ASUS-FX516PM</w:t>
      </w:r>
      <w:r>
        <w:rPr>
          <w:rFonts w:hint="eastAsia"/>
        </w:rPr>
        <w:t>\n</w:t>
      </w:r>
      <w:r>
        <w:t>OS version : Windows 10 Home 22H2 (19045.5965)</w:t>
      </w:r>
      <w:r>
        <w:rPr>
          <w:rFonts w:hint="eastAsia"/>
        </w:rPr>
        <w:t>\n</w:t>
      </w:r>
      <w:r>
        <w:t>Graphics Chipset  : Intel(R) Iris(R) Xe Graphics</w:t>
      </w:r>
      <w:r>
        <w:rPr>
          <w:rFonts w:hint="eastAsia"/>
        </w:rPr>
        <w:t>\n</w:t>
      </w:r>
      <w:r>
        <w:t>Monitor1 / FW : U5226KW/12T111</w:t>
      </w:r>
      <w:r>
        <w:rPr>
          <w:rFonts w:hint="eastAsia"/>
        </w:rPr>
        <w:t>\n</w:t>
      </w:r>
      <w:r>
        <w:t>Input Source : C to DP (Connect to ASUS-FX516PM)”</w:t>
      </w:r>
      <w:r w:rsidR="00FC7DB1">
        <w:rPr>
          <w:rFonts w:hint="eastAsia"/>
        </w:rPr>
        <w:t xml:space="preserve">, </w:t>
      </w:r>
      <w:r w:rsidR="00FC7DB1" w:rsidRPr="00FC7DB1">
        <w:t>Description</w:t>
      </w:r>
      <w:r w:rsidR="00FC7DB1">
        <w:rPr>
          <w:rFonts w:hint="eastAsia"/>
        </w:rPr>
        <w:t xml:space="preserve">: </w:t>
      </w:r>
      <w:r w:rsidR="00FC7DB1">
        <w:t>“Testcase : Network KVM Connectivity #15</w:t>
      </w:r>
      <w:r w:rsidR="00FC7DB1">
        <w:rPr>
          <w:rFonts w:hint="eastAsia"/>
        </w:rPr>
        <w:t>\n</w:t>
      </w:r>
      <w:r w:rsidR="00FC7DB1">
        <w:t xml:space="preserve">1. DUT connects to PC1 </w:t>
      </w:r>
      <w:r w:rsidR="00FC7DB1">
        <w:rPr>
          <w:rFonts w:hint="eastAsia"/>
        </w:rPr>
        <w:t>\n</w:t>
      </w:r>
      <w:r w:rsidR="00FC7DB1">
        <w:t>2. In OSD, Go to PBP &gt; PIP/PBP  &gt; Hybrid Screen Partition (DP/TBT) = ON.</w:t>
      </w:r>
      <w:r w:rsidR="00FC7DB1">
        <w:rPr>
          <w:rFonts w:hint="eastAsia"/>
        </w:rPr>
        <w:t>\n</w:t>
      </w:r>
      <w:r w:rsidR="00FC7DB1">
        <w:t>3. Open Software &gt; KVM &gt; proceed until completion.</w:t>
      </w:r>
      <w:r w:rsidR="00FC7DB1">
        <w:rPr>
          <w:rFonts w:hint="eastAsia"/>
        </w:rPr>
        <w:t>\n</w:t>
      </w:r>
      <w:r w:rsidR="00FC7DB1">
        <w:t>Result: In Hybrid PBP, when not connected, the monitor shows a 2x2 grid icon.</w:t>
      </w:r>
      <w:r w:rsidR="00FC7DB1">
        <w:rPr>
          <w:rFonts w:hint="eastAsia"/>
        </w:rPr>
        <w:t>\n</w:t>
      </w:r>
      <w:r w:rsidR="00FC7DB1">
        <w:t>Expectation: In Hybrid PBP, when not connected, the monitor icon shows a horizontal split-screen icon.”</w:t>
      </w:r>
    </w:p>
    <w:p w14:paraId="43B1B822" w14:textId="77777777" w:rsidR="007B10FA" w:rsidRDefault="007B10FA" w:rsidP="00FC7DB1">
      <w:pPr>
        <w:pStyle w:val="a9"/>
        <w:numPr>
          <w:ilvl w:val="0"/>
          <w:numId w:val="1"/>
        </w:numPr>
      </w:pPr>
      <w:r>
        <w:rPr>
          <w:rFonts w:hint="eastAsia"/>
        </w:rPr>
        <w:t>Create a project management dashboard where generates bug form templete and calculates bug total numbers, please provide a basic page.</w:t>
      </w:r>
    </w:p>
    <w:p w14:paraId="0AF78B95" w14:textId="7423E2E9" w:rsidR="007B10FA" w:rsidRDefault="007B10FA" w:rsidP="00FC7DB1">
      <w:pPr>
        <w:pStyle w:val="a9"/>
        <w:numPr>
          <w:ilvl w:val="0"/>
          <w:numId w:val="1"/>
        </w:numPr>
      </w:pPr>
      <w:r>
        <w:rPr>
          <w:rFonts w:hint="eastAsia"/>
        </w:rPr>
        <w:t>All data store into local Mongodb database.</w:t>
      </w:r>
    </w:p>
    <w:p w14:paraId="172A440D" w14:textId="77777777" w:rsidR="00F24936" w:rsidRDefault="00F24936" w:rsidP="00F24936">
      <w:pPr>
        <w:pStyle w:val="a9"/>
        <w:ind w:left="360"/>
      </w:pPr>
    </w:p>
    <w:p w14:paraId="25282CA5" w14:textId="77777777" w:rsidR="005C5146" w:rsidRDefault="005C5146" w:rsidP="00F24936">
      <w:pPr>
        <w:pStyle w:val="a9"/>
        <w:ind w:left="360"/>
      </w:pPr>
    </w:p>
    <w:p w14:paraId="32D2528A" w14:textId="77777777" w:rsidR="005C5146" w:rsidRDefault="005C5146" w:rsidP="00F24936">
      <w:pPr>
        <w:pStyle w:val="a9"/>
        <w:ind w:left="360"/>
      </w:pPr>
    </w:p>
    <w:p w14:paraId="49D1E941" w14:textId="77777777" w:rsidR="005C5146" w:rsidRDefault="005C5146" w:rsidP="00F24936">
      <w:pPr>
        <w:pStyle w:val="a9"/>
        <w:ind w:left="360"/>
      </w:pPr>
    </w:p>
    <w:p w14:paraId="10C61482" w14:textId="77777777" w:rsidR="005C5146" w:rsidRDefault="005C5146" w:rsidP="00F24936">
      <w:pPr>
        <w:pStyle w:val="a9"/>
        <w:ind w:left="360"/>
      </w:pPr>
    </w:p>
    <w:p w14:paraId="11F8E96D" w14:textId="77777777" w:rsidR="005C5146" w:rsidRDefault="005C5146" w:rsidP="00F24936">
      <w:pPr>
        <w:pStyle w:val="a9"/>
        <w:ind w:left="360"/>
      </w:pPr>
    </w:p>
    <w:p w14:paraId="7D3D4B5D" w14:textId="77777777" w:rsidR="005C5146" w:rsidRDefault="005C5146" w:rsidP="00F24936">
      <w:pPr>
        <w:pStyle w:val="a9"/>
        <w:ind w:left="360"/>
      </w:pPr>
    </w:p>
    <w:p w14:paraId="7A56DB4C" w14:textId="77777777" w:rsidR="005C5146" w:rsidRDefault="005C5146" w:rsidP="00F24936">
      <w:pPr>
        <w:pStyle w:val="a9"/>
        <w:ind w:left="360"/>
      </w:pPr>
    </w:p>
    <w:p w14:paraId="23395725" w14:textId="77777777" w:rsidR="005C5146" w:rsidRDefault="005C5146" w:rsidP="00F24936">
      <w:pPr>
        <w:pStyle w:val="a9"/>
        <w:ind w:left="360"/>
      </w:pPr>
    </w:p>
    <w:p w14:paraId="0D6FD099" w14:textId="31A3D207" w:rsidR="005C5146" w:rsidRDefault="005C5146" w:rsidP="00F24936">
      <w:pPr>
        <w:pStyle w:val="a9"/>
        <w:ind w:left="360"/>
      </w:pPr>
      <w:r>
        <w:rPr>
          <w:rFonts w:hint="eastAsia"/>
        </w:rPr>
        <w:lastRenderedPageBreak/>
        <w:t>Create a mark down file for website structure.</w:t>
      </w:r>
    </w:p>
    <w:p w14:paraId="226D1A72" w14:textId="33B3F3E8" w:rsidR="00082DA9" w:rsidRPr="00082DA9" w:rsidRDefault="00082DA9" w:rsidP="005C5146">
      <w:pPr>
        <w:rPr>
          <w:b/>
          <w:bCs/>
        </w:rPr>
      </w:pPr>
      <w:r>
        <w:rPr>
          <w:rFonts w:hint="eastAsia"/>
          <w:b/>
          <w:bCs/>
        </w:rPr>
        <w:t>使用者介面</w:t>
      </w:r>
      <w:r>
        <w:rPr>
          <w:rFonts w:hint="eastAsia"/>
          <w:b/>
          <w:bCs/>
        </w:rPr>
        <w:t xml:space="preserve">, </w:t>
      </w:r>
      <w:r>
        <w:rPr>
          <w:rFonts w:hint="eastAsia"/>
          <w:b/>
          <w:bCs/>
        </w:rPr>
        <w:t>管理者介面</w:t>
      </w:r>
      <w:r>
        <w:rPr>
          <w:rFonts w:hint="eastAsia"/>
          <w:b/>
          <w:bCs/>
        </w:rPr>
        <w:t>,</w:t>
      </w:r>
    </w:p>
    <w:p w14:paraId="49552C88" w14:textId="639A4627" w:rsidR="00082DA9" w:rsidRDefault="005C5146" w:rsidP="005C5146">
      <w:pPr>
        <w:rPr>
          <w:rFonts w:hint="eastAsia"/>
          <w:b/>
          <w:bCs/>
        </w:rPr>
      </w:pPr>
      <w:r>
        <w:rPr>
          <w:rFonts w:hint="eastAsia"/>
          <w:b/>
          <w:bCs/>
        </w:rPr>
        <w:t>頁面分類</w:t>
      </w:r>
      <w:r>
        <w:rPr>
          <w:rFonts w:hint="eastAsia"/>
          <w:b/>
          <w:bCs/>
        </w:rPr>
        <w:t xml:space="preserve">: </w:t>
      </w:r>
      <w:r>
        <w:rPr>
          <w:rFonts w:hint="eastAsia"/>
          <w:b/>
          <w:bCs/>
        </w:rPr>
        <w:t>登入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註冊頁面</w:t>
      </w:r>
      <w:r>
        <w:rPr>
          <w:rFonts w:hint="eastAsia"/>
          <w:b/>
          <w:bCs/>
        </w:rPr>
        <w:t xml:space="preserve">, </w:t>
      </w:r>
      <w:r w:rsidR="00F45D05">
        <w:rPr>
          <w:rFonts w:hint="eastAsia"/>
          <w:b/>
          <w:bCs/>
        </w:rPr>
        <w:t>專案分類頁面</w:t>
      </w:r>
      <w:r w:rsidR="00F45D05">
        <w:rPr>
          <w:rFonts w:hint="eastAsia"/>
          <w:b/>
          <w:bCs/>
        </w:rPr>
        <w:t xml:space="preserve">, </w:t>
      </w:r>
      <w:r w:rsidR="00082DA9">
        <w:rPr>
          <w:rFonts w:hint="eastAsia"/>
          <w:b/>
          <w:bCs/>
        </w:rPr>
        <w:t>專案首頁</w:t>
      </w:r>
      <w:r w:rsidR="00082DA9">
        <w:rPr>
          <w:rFonts w:hint="eastAsia"/>
          <w:b/>
          <w:bCs/>
        </w:rPr>
        <w:t>, bug</w:t>
      </w:r>
      <w:r w:rsidR="00082DA9">
        <w:rPr>
          <w:rFonts w:hint="eastAsia"/>
          <w:b/>
          <w:bCs/>
        </w:rPr>
        <w:t>展示頁面</w:t>
      </w:r>
      <w:r w:rsidR="00082DA9">
        <w:rPr>
          <w:rFonts w:hint="eastAsia"/>
          <w:b/>
          <w:bCs/>
        </w:rPr>
        <w:t xml:space="preserve">, </w:t>
      </w:r>
      <w:r w:rsidR="00F45D05">
        <w:rPr>
          <w:rFonts w:hint="eastAsia"/>
          <w:b/>
          <w:bCs/>
        </w:rPr>
        <w:t>bug</w:t>
      </w:r>
      <w:r w:rsidR="00F45D05">
        <w:rPr>
          <w:rFonts w:hint="eastAsia"/>
          <w:b/>
          <w:bCs/>
        </w:rPr>
        <w:t>表單</w:t>
      </w:r>
    </w:p>
    <w:p w14:paraId="165DEF27" w14:textId="001AB185" w:rsidR="005C5146" w:rsidRDefault="005C5146" w:rsidP="005C5146">
      <w:pPr>
        <w:pStyle w:val="a9"/>
        <w:numPr>
          <w:ilvl w:val="0"/>
          <w:numId w:val="3"/>
        </w:numPr>
      </w:pPr>
      <w:r>
        <w:rPr>
          <w:rFonts w:hint="eastAsia"/>
        </w:rPr>
        <w:t>Login/signup page</w:t>
      </w:r>
    </w:p>
    <w:p w14:paraId="1FF8788C" w14:textId="56C5F07B" w:rsidR="005C5146" w:rsidRPr="005C5146" w:rsidRDefault="005C5146" w:rsidP="005C5146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After </w:t>
      </w:r>
      <w:proofErr w:type="gramStart"/>
      <w:r>
        <w:rPr>
          <w:rFonts w:hint="eastAsia"/>
        </w:rPr>
        <w:t>login</w:t>
      </w:r>
      <w:proofErr w:type="gramEnd"/>
      <w:r>
        <w:rPr>
          <w:rFonts w:hint="eastAsia"/>
        </w:rPr>
        <w:t>,</w:t>
      </w:r>
    </w:p>
    <w:sectPr w:rsidR="005C5146" w:rsidRPr="005C5146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61FEF"/>
    <w:multiLevelType w:val="hybridMultilevel"/>
    <w:tmpl w:val="8F10ED26"/>
    <w:lvl w:ilvl="0" w:tplc="B6E020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0ED250D"/>
    <w:multiLevelType w:val="hybridMultilevel"/>
    <w:tmpl w:val="00DC2EAA"/>
    <w:lvl w:ilvl="0" w:tplc="83E0B6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75DE0DB8"/>
    <w:multiLevelType w:val="hybridMultilevel"/>
    <w:tmpl w:val="E7728678"/>
    <w:lvl w:ilvl="0" w:tplc="03B6B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11817564">
    <w:abstractNumId w:val="2"/>
  </w:num>
  <w:num w:numId="2" w16cid:durableId="2061905520">
    <w:abstractNumId w:val="1"/>
  </w:num>
  <w:num w:numId="3" w16cid:durableId="472798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47F"/>
    <w:rsid w:val="00082DA9"/>
    <w:rsid w:val="000B4A93"/>
    <w:rsid w:val="000D556C"/>
    <w:rsid w:val="00234D1A"/>
    <w:rsid w:val="0048047F"/>
    <w:rsid w:val="00486D77"/>
    <w:rsid w:val="005B7C5A"/>
    <w:rsid w:val="005C5146"/>
    <w:rsid w:val="007420D6"/>
    <w:rsid w:val="007B10FA"/>
    <w:rsid w:val="00902808"/>
    <w:rsid w:val="009E148D"/>
    <w:rsid w:val="009E339C"/>
    <w:rsid w:val="00B97AEF"/>
    <w:rsid w:val="00BA1DB0"/>
    <w:rsid w:val="00BC1150"/>
    <w:rsid w:val="00C7578A"/>
    <w:rsid w:val="00DF14D6"/>
    <w:rsid w:val="00F24936"/>
    <w:rsid w:val="00F45D05"/>
    <w:rsid w:val="00FC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79E7C"/>
  <w15:chartTrackingRefBased/>
  <w15:docId w15:val="{B205223B-F169-4257-AC4F-B70E46212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8047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80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047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047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04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047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047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047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047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8047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4804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8047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804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8047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8047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8047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8047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8047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8047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80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047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8047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804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8047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8047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8047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804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8047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804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5136</TotalTime>
  <Pages>3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益偉 張</dc:creator>
  <cp:keywords/>
  <dc:description/>
  <cp:lastModifiedBy>益偉 張</cp:lastModifiedBy>
  <cp:revision>4</cp:revision>
  <dcterms:created xsi:type="dcterms:W3CDTF">2025-08-08T05:45:00Z</dcterms:created>
  <dcterms:modified xsi:type="dcterms:W3CDTF">2025-09-01T06:48:00Z</dcterms:modified>
</cp:coreProperties>
</file>