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宣传展示 </w:t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spacing w:lineRule="auto" w:line="408"/>
        <w:ind w:left="2121" w:hanging="283"/>
        <w:rPr>
          <w:color w:val="333333"/>
          <w:highlight w:val="white"/>
        </w:rPr>
      </w:pPr>
      <w:r>
        <w:rPr>
          <w:color w:val="333333"/>
          <w:highlight w:val="white"/>
        </w:rPr>
        <w:t>名称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以下待选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XX</w:t>
      </w:r>
      <w:r>
        <w:rPr>
          <w:color w:val="333333"/>
          <w:sz w:val="22"/>
          <w:highlight w:val="white"/>
        </w:rPr>
        <w:t>户外推广平台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XX</w:t>
      </w:r>
      <w:r>
        <w:rPr>
          <w:color w:val="333333"/>
          <w:sz w:val="22"/>
          <w:highlight w:val="white"/>
        </w:rPr>
        <w:t>生活分享平台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4DA8EE"/>
          <w:sz w:val="36"/>
          <w:highlight w:val="white"/>
        </w:rPr>
        <w:t>暂定</w:t>
      </w:r>
      <w:r>
        <w:rPr>
          <w:color w:val="333333"/>
          <w:sz w:val="22"/>
          <w:highlight w:val="white"/>
        </w:rPr>
        <w:t>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XX</w:t>
      </w:r>
      <w:r>
        <w:rPr>
          <w:color w:val="333333"/>
          <w:sz w:val="22"/>
          <w:highlight w:val="white"/>
        </w:rPr>
        <w:t>户外信息分享平台（陈）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XX</w:t>
      </w:r>
      <w:r>
        <w:rPr>
          <w:color w:val="333333"/>
          <w:highlight w:val="white"/>
        </w:rPr>
        <w:t>户外广告（</w:t>
      </w:r>
      <w:r>
        <w:rPr>
          <w:color w:val="333333"/>
          <w:sz w:val="22"/>
          <w:highlight w:val="white"/>
        </w:rPr>
        <w:t>在线</w:t>
      </w:r>
      <w:r>
        <w:rPr>
          <w:color w:val="333333"/>
          <w:highlight w:val="white"/>
        </w:rPr>
        <w:t>）投放平台（林）</w:t>
      </w:r>
    </w:p>
    <w:p>
      <w:pPr>
        <w:pStyle w:val="Heading3"/>
        <w:numPr>
          <w:ilvl w:val="2"/>
          <w:numId w:val="2"/>
        </w:numPr>
        <w:tabs>
          <w:tab w:val="left" w:pos="0" w:leader="none"/>
        </w:tabs>
        <w:spacing w:lineRule="auto" w:line="408"/>
        <w:ind w:left="2121" w:hanging="283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介绍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宣传词：轻户外分享</w:t>
      </w:r>
      <w:r>
        <w:rPr>
          <w:color w:val="333333"/>
          <w:highlight w:val="white"/>
        </w:rPr>
        <w:t xml:space="preserve">平台 </w:t>
      </w:r>
      <w:r>
        <w:rPr>
          <w:color w:val="333333"/>
          <w:highlight w:val="white"/>
        </w:rPr>
        <w:t xml:space="preserve">or </w:t>
      </w:r>
      <w:r>
        <w:rPr>
          <w:color w:val="333333"/>
          <w:sz w:val="22"/>
          <w:highlight w:val="white"/>
        </w:rPr>
        <w:t>轻户外推广平台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我们是一家成立不久的户外分享</w:t>
      </w:r>
      <w:r>
        <w:rPr>
          <w:color w:val="333333"/>
          <w:highlight w:val="white"/>
        </w:rPr>
        <w:t>平台，</w:t>
      </w:r>
      <w:r>
        <w:rPr>
          <w:color w:val="333333"/>
          <w:sz w:val="22"/>
          <w:highlight w:val="white"/>
        </w:rPr>
        <w:t>用户可以</w:t>
      </w:r>
      <w:r>
        <w:rPr>
          <w:color w:val="333333"/>
          <w:highlight w:val="white"/>
        </w:rPr>
        <w:t>利用手机等移动设备连接互联网，通过我们的平台，</w:t>
      </w:r>
      <w:r>
        <w:rPr>
          <w:color w:val="333333"/>
          <w:sz w:val="22"/>
          <w:highlight w:val="white"/>
        </w:rPr>
        <w:t>轻松将需要分享或展示的内容，显示在</w:t>
      </w:r>
      <w:r>
        <w:rPr>
          <w:color w:val="333333"/>
          <w:highlight w:val="white"/>
        </w:rPr>
        <w:t>已经存在的众多户外显示屏上等其他各类媒介上。</w:t>
      </w:r>
      <w:r>
        <w:rPr>
          <w:color w:val="333333"/>
          <w:sz w:val="22"/>
          <w:highlight w:val="white"/>
        </w:rPr>
        <w:t>各类媒介的拥有者也可以通过我们的平台登记，授权，管理，从而获得收入。</w:t>
      </w:r>
    </w:p>
    <w:p>
      <w:pPr>
        <w:pStyle w:val="Heading3"/>
        <w:numPr>
          <w:ilvl w:val="2"/>
          <w:numId w:val="3"/>
        </w:numPr>
        <w:tabs>
          <w:tab w:val="left" w:pos="0" w:leader="none"/>
        </w:tabs>
        <w:spacing w:lineRule="auto" w:line="408"/>
        <w:ind w:left="2121" w:hanging="283"/>
        <w:rPr>
          <w:color w:val="333333"/>
          <w:highlight w:val="white"/>
        </w:rPr>
      </w:pPr>
      <w:r>
        <w:rPr>
          <w:color w:val="333333"/>
          <w:highlight w:val="white"/>
        </w:rPr>
        <w:t>标识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相关符号：螺旋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857500" cy="26384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