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羊刃就是八字中一些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过强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的干支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组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合，以日干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主，其他四支如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见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即是。例如甲干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阳木，假如再碰到同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阳木的卯支，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木的威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风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凛凛就太</w:t>
      </w:r>
      <w:r w:rsidRPr="00AE682C">
        <w:rPr>
          <w:rFonts w:ascii="Batang" w:eastAsia="Batang" w:hAnsi="Batang" w:cs="Batang"/>
          <w:kern w:val="0"/>
          <w:sz w:val="24"/>
          <w:szCs w:val="24"/>
          <w:lang w:eastAsia="zh-CN"/>
        </w:rPr>
        <w:t>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了，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过强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即会成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刃，反易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伤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身。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陈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希夷曾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说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：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“阴阳万物之理，皆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恶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极盛，当其极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处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，火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焦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灭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，水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涌竭，金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折缺，土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崩裂，木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摧折。故既而未极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福；已极，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则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将反而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凶。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”同理，如乙干遇辰支即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羊刃；丙、戊干遇午支、丁、己干遇未支、庚干遇酉支、辛干遇戌支、壬干遇子支、癸干遇丑支，亦皆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为</w:t>
      </w:r>
      <w:r w:rsidRPr="00AE682C">
        <w:rPr>
          <w:rFonts w:ascii="ＭＳ 明朝" w:eastAsia="ＭＳ 明朝" w:hAnsi="ＭＳ 明朝" w:cs="ＭＳ 明朝"/>
          <w:kern w:val="0"/>
          <w:sz w:val="24"/>
          <w:szCs w:val="24"/>
          <w:lang w:eastAsia="zh-CN"/>
        </w:rPr>
        <w:t>羊刃。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羊刃是一种很</w:t>
      </w:r>
      <w:r w:rsidRPr="00AE682C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硬的气力，但它不一定是凶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的，必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看八字中的整体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合。假如一个人的八字很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弱，阳刃可以起到很大的匡助作用，就比如你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贫穷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困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难时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，阳刃比如一个很</w:t>
      </w:r>
      <w:r w:rsidRPr="00AE682C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的兄弟，能帮你，支持你；假如八字本来就比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旺，再来阳刃的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就要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为祸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了。就比如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你有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钱时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，一个很</w:t>
      </w:r>
      <w:r w:rsidRPr="00AE682C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的兄弟来，假如缺乏适当的制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约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，他会与你争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，劫你的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A9647E" w:rsidRDefault="00AE682C" w:rsidP="00AE682C">
      <w:pP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一般来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，男人八字命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中含有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“羊刃”，十支八九都是固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执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而不会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易妥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协让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步的大男人，但相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也是属于有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责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任感的男人；而女人命中有羊刃，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是情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绪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稳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定且感情、婚姻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易遭遇挫折的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。</w:t>
      </w:r>
    </w:p>
    <w:p w:rsidR="00AE682C" w:rsidRDefault="00AE682C" w:rsidP="00AE682C">
      <w:pP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</w:p>
    <w:p w:rsidR="00AE682C" w:rsidRPr="00AE682C" w:rsidRDefault="00AE682C" w:rsidP="00AE682C">
      <w:pPr>
        <w:widowControl/>
        <w:spacing w:before="100" w:beforeAutospacing="1" w:after="100" w:afterAutospacing="1"/>
        <w:ind w:left="840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</w:pPr>
      <w:r w:rsidRPr="00AE682C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百科名片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6" w:tgtFrame="_blank" w:tooltip="查看图片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  </w:t>
        </w:r>
      </w:hyperlink>
      <w:hyperlink r:id="rId7" w:tgtFrame="_blank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 xml:space="preserve"> </w:t>
        </w:r>
        <w:r>
          <w:rPr>
            <w:rFonts w:ascii="ＭＳ Ｐゴシック" w:eastAsia="ＭＳ Ｐゴシック" w:hAnsi="ＭＳ Ｐゴシック" w:cs="ＭＳ Ｐゴシック"/>
            <w:noProof/>
            <w:color w:val="0000FF"/>
            <w:kern w:val="0"/>
            <w:sz w:val="24"/>
            <w:szCs w:val="24"/>
          </w:rPr>
          <w:drawing>
            <wp:inline distT="0" distB="0" distL="0" distR="0">
              <wp:extent cx="1247775" cy="1895475"/>
              <wp:effectExtent l="0" t="0" r="9525" b="9525"/>
              <wp:docPr id="1" name="図 1" descr="http://imgsrc.baidu.com/baike/abpic/item/3a86813dca89aa3fbaa167b1.jpg">
                <a:hlinkClick xmlns:a="http://schemas.openxmlformats.org/drawingml/2006/main" r:id="rId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src.baidu.com/baike/abpic/item/3a86813dca89aa3fbaa167b1.jpg">
                        <a:hlinkClick r:id="rId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47775" cy="1895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神煞羊刃</w:t>
      </w:r>
    </w:p>
    <w:p w:rsidR="00AE682C" w:rsidRPr="00AE682C" w:rsidRDefault="00AE682C" w:rsidP="00AE682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羊刃是</w:t>
      </w:r>
      <w:hyperlink r:id="rId9" w:tgtFrame="_blank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四柱</w:t>
        </w:r>
      </w:hyperlink>
      <w:hyperlink r:id="rId10" w:tgtFrame="_blank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神煞</w:t>
        </w:r>
      </w:hyperlink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之一。羊刃者，本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司刑之特殊星，而此星之特征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为刚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烈、暴戾、激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发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、急躁。但此暴戾的性情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诱导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，往往生出罕有之怪杰、烈士、孝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妇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等。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带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此星者，从事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军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人、警察的居多。</w:t>
      </w:r>
    </w:p>
    <w:p w:rsidR="00AE682C" w:rsidRPr="00AE682C" w:rsidRDefault="00AE682C" w:rsidP="00AE682C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目</w:t>
      </w:r>
      <w:r w:rsidRPr="00AE682C">
        <w:rPr>
          <w:rFonts w:ascii="SimSun" w:eastAsia="SimSun" w:hAnsi="SimSun" w:cs="SimSun"/>
          <w:kern w:val="0"/>
          <w:sz w:val="24"/>
          <w:szCs w:val="24"/>
          <w:lang w:eastAsia="zh-CN"/>
        </w:rPr>
        <w:t>录</w:t>
      </w:r>
    </w:p>
    <w:bookmarkStart w:id="0" w:name="STAT_ONCLICK_UNSUBMIT_CATALOG"/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instrText xml:space="preserve"> HYPERLINK "http://baike.baidu.com/view/294955.htm" \l "1" </w:instrTex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  <w:r w:rsidRPr="00AE682C">
        <w:rPr>
          <w:rFonts w:ascii="ＭＳ Ｐゴシック" w:eastAsia="ＭＳ Ｐゴシック" w:hAnsi="ＭＳ Ｐゴシック" w:cs="ＭＳ Ｐゴシック"/>
          <w:color w:val="0000FF"/>
          <w:kern w:val="0"/>
          <w:sz w:val="24"/>
          <w:szCs w:val="24"/>
          <w:u w:val="single"/>
          <w:lang w:eastAsia="zh-CN"/>
        </w:rPr>
        <w:t>概述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11" w:anchor="2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史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载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12" w:anchor="3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两个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说</w:t>
        </w:r>
        <w:r w:rsidRPr="00AE682C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:lang w:eastAsia="zh-CN"/>
          </w:rPr>
          <w:t>法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13" w:anchor="4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介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绍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14" w:anchor="5" w:history="1"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传说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15" w:anchor="6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八字中各种羊刃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组</w:t>
        </w:r>
        <w:r w:rsidRPr="00AE682C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:lang w:eastAsia="zh-CN"/>
          </w:rPr>
          <w:t>合的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总结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16" w:anchor="7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羊刃的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</w:rPr>
          <w:t>查</w:t>
        </w:r>
        <w:r w:rsidRPr="00AE682C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</w:rPr>
          <w:t>法</w:t>
        </w:r>
      </w:hyperlink>
    </w:p>
    <w:p w:rsidR="00AE682C" w:rsidRPr="00AE682C" w:rsidRDefault="00AE682C" w:rsidP="00AE682C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  <w:hyperlink r:id="rId17" w:anchor="7_1" w:history="1">
        <w:r w:rsidRPr="00AE682C">
          <w:rPr>
            <w:rFonts w:ascii="ＭＳ Ｐゴシック" w:eastAsia="ＭＳ Ｐゴシック" w:hAnsi="ＭＳ Ｐゴシック" w:cs="ＭＳ Ｐゴシック"/>
            <w:vanish/>
            <w:color w:val="0000FF"/>
            <w:kern w:val="0"/>
            <w:sz w:val="24"/>
            <w:szCs w:val="24"/>
            <w:u w:val="single"/>
          </w:rPr>
          <w:t>一是从五行上制</w:t>
        </w:r>
        <w:r w:rsidRPr="00AE682C">
          <w:rPr>
            <w:rFonts w:ascii="SimSun" w:eastAsia="SimSun" w:hAnsi="SimSun" w:cs="SimSun" w:hint="eastAsia"/>
            <w:vanish/>
            <w:color w:val="0000FF"/>
            <w:kern w:val="0"/>
            <w:sz w:val="24"/>
            <w:szCs w:val="24"/>
            <w:u w:val="single"/>
          </w:rPr>
          <w:t>约</w:t>
        </w:r>
      </w:hyperlink>
    </w:p>
    <w:p w:rsidR="00AE682C" w:rsidRPr="00AE682C" w:rsidRDefault="00AE682C" w:rsidP="00AE682C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  <w:hyperlink r:id="rId18" w:anchor="7_2" w:history="1">
        <w:r w:rsidRPr="00AE682C">
          <w:rPr>
            <w:rFonts w:ascii="ＭＳ Ｐゴシック" w:eastAsia="ＭＳ Ｐゴシック" w:hAnsi="ＭＳ Ｐゴシック" w:cs="ＭＳ Ｐゴシック"/>
            <w:vanish/>
            <w:color w:val="0000FF"/>
            <w:kern w:val="0"/>
            <w:sz w:val="24"/>
            <w:szCs w:val="24"/>
            <w:u w:val="single"/>
          </w:rPr>
          <w:t>二是从</w:t>
        </w:r>
        <w:r w:rsidRPr="00AE682C">
          <w:rPr>
            <w:rFonts w:ascii="SimSun" w:eastAsia="SimSun" w:hAnsi="SimSun" w:cs="SimSun" w:hint="eastAsia"/>
            <w:vanish/>
            <w:color w:val="0000FF"/>
            <w:kern w:val="0"/>
            <w:sz w:val="24"/>
            <w:szCs w:val="24"/>
            <w:u w:val="single"/>
          </w:rPr>
          <w:t>风</w:t>
        </w:r>
        <w:r w:rsidRPr="00AE682C">
          <w:rPr>
            <w:rFonts w:ascii="ＭＳ Ｐゴシック" w:eastAsia="ＭＳ Ｐゴシック" w:hAnsi="ＭＳ Ｐゴシック" w:cs="ＭＳ Ｐゴシック" w:hint="eastAsia"/>
            <w:vanish/>
            <w:color w:val="0000FF"/>
            <w:kern w:val="0"/>
            <w:sz w:val="24"/>
            <w:szCs w:val="24"/>
            <w:u w:val="single"/>
          </w:rPr>
          <w:t>水上制</w:t>
        </w:r>
        <w:r w:rsidRPr="00AE682C">
          <w:rPr>
            <w:rFonts w:ascii="SimSun" w:eastAsia="SimSun" w:hAnsi="SimSun" w:cs="SimSun" w:hint="eastAsia"/>
            <w:vanish/>
            <w:color w:val="0000FF"/>
            <w:kern w:val="0"/>
            <w:sz w:val="24"/>
            <w:szCs w:val="24"/>
            <w:u w:val="single"/>
          </w:rPr>
          <w:t>约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19" w:anchor="1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概述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20" w:anchor="2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史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载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21" w:anchor="3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两个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说</w:t>
        </w:r>
        <w:r w:rsidRPr="00AE682C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:lang w:eastAsia="zh-CN"/>
          </w:rPr>
          <w:t>法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22" w:anchor="4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介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绍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23" w:anchor="5" w:history="1"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传说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hyperlink r:id="rId24" w:anchor="6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  <w:lang w:eastAsia="zh-CN"/>
          </w:rPr>
          <w:t>八字中各种羊刃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组</w:t>
        </w:r>
        <w:r w:rsidRPr="00AE682C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  <w:lang w:eastAsia="zh-CN"/>
          </w:rPr>
          <w:t>合的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  <w:lang w:eastAsia="zh-CN"/>
          </w:rPr>
          <w:t>总结</w:t>
        </w:r>
      </w:hyperlink>
    </w:p>
    <w:p w:rsidR="00AE682C" w:rsidRPr="00AE682C" w:rsidRDefault="00AE682C" w:rsidP="00AE682C">
      <w:pPr>
        <w:widowControl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25" w:anchor="7" w:history="1">
        <w:r w:rsidRPr="00AE682C">
          <w:rPr>
            <w:rFonts w:ascii="ＭＳ Ｐゴシック" w:eastAsia="ＭＳ Ｐゴシック" w:hAnsi="ＭＳ Ｐゴシック" w:cs="ＭＳ Ｐゴシック"/>
            <w:color w:val="0000FF"/>
            <w:kern w:val="0"/>
            <w:sz w:val="24"/>
            <w:szCs w:val="24"/>
            <w:u w:val="single"/>
          </w:rPr>
          <w:t>羊刃的</w:t>
        </w:r>
        <w:r w:rsidRPr="00AE682C">
          <w:rPr>
            <w:rFonts w:ascii="SimSun" w:eastAsia="SimSun" w:hAnsi="SimSun" w:cs="SimSun" w:hint="eastAsia"/>
            <w:color w:val="0000FF"/>
            <w:kern w:val="0"/>
            <w:sz w:val="24"/>
            <w:szCs w:val="24"/>
            <w:u w:val="single"/>
          </w:rPr>
          <w:t>查</w:t>
        </w:r>
        <w:r w:rsidRPr="00AE682C">
          <w:rPr>
            <w:rFonts w:ascii="ＭＳ Ｐゴシック" w:eastAsia="ＭＳ Ｐゴシック" w:hAnsi="ＭＳ Ｐゴシック" w:cs="ＭＳ Ｐゴシック" w:hint="eastAsia"/>
            <w:color w:val="0000FF"/>
            <w:kern w:val="0"/>
            <w:sz w:val="24"/>
            <w:szCs w:val="24"/>
            <w:u w:val="single"/>
          </w:rPr>
          <w:t>法</w:t>
        </w:r>
      </w:hyperlink>
      <w:bookmarkEnd w:id="0"/>
    </w:p>
    <w:p w:rsidR="00AE682C" w:rsidRPr="00AE682C" w:rsidRDefault="00AE682C" w:rsidP="00AE682C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  <w:hyperlink r:id="rId26" w:anchor="7_1" w:history="1">
        <w:r w:rsidRPr="00AE682C">
          <w:rPr>
            <w:rFonts w:ascii="ＭＳ Ｐゴシック" w:eastAsia="ＭＳ Ｐゴシック" w:hAnsi="ＭＳ Ｐゴシック" w:cs="ＭＳ Ｐゴシック"/>
            <w:vanish/>
            <w:color w:val="0000FF"/>
            <w:kern w:val="0"/>
            <w:sz w:val="24"/>
            <w:szCs w:val="24"/>
            <w:u w:val="single"/>
          </w:rPr>
          <w:t>一是从五行上制</w:t>
        </w:r>
        <w:r w:rsidRPr="00AE682C">
          <w:rPr>
            <w:rFonts w:ascii="SimSun" w:eastAsia="SimSun" w:hAnsi="SimSun" w:cs="SimSun" w:hint="eastAsia"/>
            <w:vanish/>
            <w:color w:val="0000FF"/>
            <w:kern w:val="0"/>
            <w:sz w:val="24"/>
            <w:szCs w:val="24"/>
            <w:u w:val="single"/>
          </w:rPr>
          <w:t>约</w:t>
        </w:r>
      </w:hyperlink>
    </w:p>
    <w:p w:rsidR="00AE682C" w:rsidRPr="00AE682C" w:rsidRDefault="00AE682C" w:rsidP="00AE682C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ＭＳ Ｐゴシック" w:eastAsia="ＭＳ Ｐゴシック" w:hAnsi="ＭＳ Ｐゴシック" w:cs="ＭＳ Ｐゴシック"/>
          <w:vanish/>
          <w:kern w:val="0"/>
          <w:sz w:val="24"/>
          <w:szCs w:val="24"/>
        </w:rPr>
      </w:pPr>
      <w:hyperlink r:id="rId27" w:anchor="7_2" w:history="1">
        <w:r w:rsidRPr="00AE682C">
          <w:rPr>
            <w:rFonts w:ascii="ＭＳ Ｐゴシック" w:eastAsia="ＭＳ Ｐゴシック" w:hAnsi="ＭＳ Ｐゴシック" w:cs="ＭＳ Ｐゴシック"/>
            <w:vanish/>
            <w:color w:val="0000FF"/>
            <w:kern w:val="0"/>
            <w:sz w:val="24"/>
            <w:szCs w:val="24"/>
            <w:u w:val="single"/>
          </w:rPr>
          <w:t>二是从</w:t>
        </w:r>
        <w:r w:rsidRPr="00AE682C">
          <w:rPr>
            <w:rFonts w:ascii="SimSun" w:eastAsia="SimSun" w:hAnsi="SimSun" w:cs="SimSun" w:hint="eastAsia"/>
            <w:vanish/>
            <w:color w:val="0000FF"/>
            <w:kern w:val="0"/>
            <w:sz w:val="24"/>
            <w:szCs w:val="24"/>
            <w:u w:val="single"/>
          </w:rPr>
          <w:t>风</w:t>
        </w:r>
        <w:r w:rsidRPr="00AE682C">
          <w:rPr>
            <w:rFonts w:ascii="ＭＳ Ｐゴシック" w:eastAsia="ＭＳ Ｐゴシック" w:hAnsi="ＭＳ Ｐゴシック" w:cs="ＭＳ Ｐゴシック" w:hint="eastAsia"/>
            <w:vanish/>
            <w:color w:val="0000FF"/>
            <w:kern w:val="0"/>
            <w:sz w:val="24"/>
            <w:szCs w:val="24"/>
            <w:u w:val="single"/>
          </w:rPr>
          <w:t>水上制</w:t>
        </w:r>
        <w:r w:rsidRPr="00AE682C">
          <w:rPr>
            <w:rFonts w:ascii="SimSun" w:eastAsia="SimSun" w:hAnsi="SimSun" w:cs="SimSun" w:hint="eastAsia"/>
            <w:vanish/>
            <w:color w:val="0000FF"/>
            <w:kern w:val="0"/>
            <w:sz w:val="24"/>
            <w:szCs w:val="24"/>
            <w:u w:val="single"/>
          </w:rPr>
          <w:t>约</w:t>
        </w:r>
      </w:hyperlink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展开</w:t>
      </w:r>
    </w:p>
    <w:p w:rsidR="00AE682C" w:rsidRPr="00AE682C" w:rsidRDefault="00AE682C" w:rsidP="00AE682C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pict/>
      </w:r>
      <w:hyperlink r:id="rId28" w:history="1">
        <w:r w:rsidRPr="00AE682C">
          <w:rPr>
            <w:rFonts w:ascii="SimSun" w:eastAsia="SimSun" w:hAnsi="SimSun" w:cs="SimSun" w:hint="eastAsia"/>
            <w:b/>
            <w:bCs/>
            <w:color w:val="0000FF"/>
            <w:kern w:val="0"/>
            <w:sz w:val="36"/>
            <w:szCs w:val="36"/>
            <w:u w:val="single"/>
            <w:lang w:eastAsia="zh-CN"/>
          </w:rPr>
          <w:t>编辑</w:t>
        </w:r>
        <w:r w:rsidRPr="00AE682C">
          <w:rPr>
            <w:rFonts w:ascii="ＭＳ Ｐゴシック" w:eastAsia="ＭＳ Ｐゴシック" w:hAnsi="ＭＳ Ｐゴシック" w:cs="ＭＳ Ｐゴシック" w:hint="eastAsia"/>
            <w:b/>
            <w:bCs/>
            <w:color w:val="0000FF"/>
            <w:kern w:val="0"/>
            <w:sz w:val="36"/>
            <w:szCs w:val="36"/>
            <w:u w:val="single"/>
            <w:lang w:eastAsia="zh-CN"/>
          </w:rPr>
          <w:t>本段</w:t>
        </w:r>
      </w:hyperlink>
      <w:bookmarkStart w:id="1" w:name="1"/>
      <w:bookmarkEnd w:id="1"/>
      <w:r w:rsidRPr="00AE682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  <w:t>概述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 　羊刃就是八字中一些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的干支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合，以日干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主，其他四支如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即是。例如甲干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阳木，假如再碰到同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阳木的卯支，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木的威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风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凛凛就太</w:t>
      </w:r>
      <w:r w:rsidRPr="00AE682C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了，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过强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即会成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刃，反易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伤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身。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陈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希夷曾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：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“阴阳万物之理，皆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极盛，当其极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处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，火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焦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灭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，水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涌竭，金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折缺，土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崩裂，木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摧折。故既而未极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福；已极，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将反而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凶。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”同理，如乙干遇辰支即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羊刃；丙、戊干遇午支、丁、己干遇未支、庚干遇酉支、辛干遇戌支、壬干遇子支、癸干遇丑支，亦皆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羊刃。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羊刃是一种很</w:t>
      </w:r>
      <w:r w:rsidRPr="00AE682C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硬的气力，但它不一定是凶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恶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的，必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须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看八字中的整体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组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合。假如一个人的八字很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弱，阳刃可以起到很大的匡助作用，就比如你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贫穷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困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难时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，阳刃比如一个很</w:t>
      </w:r>
      <w:r w:rsidRPr="00AE682C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的兄弟，能帮你，支持你；假如八字本来就比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较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旺，再来阳刃的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就要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为祸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了。就比如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你有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钱时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，一个很</w:t>
      </w:r>
      <w:r w:rsidRPr="00AE682C">
        <w:rPr>
          <w:rFonts w:ascii="Batang" w:eastAsia="Batang" w:hAnsi="Batang" w:cs="Batang" w:hint="eastAsia"/>
          <w:kern w:val="0"/>
          <w:sz w:val="24"/>
          <w:szCs w:val="24"/>
          <w:lang w:eastAsia="zh-CN"/>
        </w:rPr>
        <w:t>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的兄弟来，假如缺乏适当的制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约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的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话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，他会与你争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，劫你的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财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。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 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一般来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说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，男人八字命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盘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中含有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“羊刃”，十支八九都是固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执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而不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会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易妥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协让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步的大男人，但相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对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也是属于有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责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任感的男人；而女人命中有羊刃，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则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是情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绪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不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稳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定且感情、婚姻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轻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易遭遇挫折的。</w:t>
      </w:r>
    </w:p>
    <w:p w:rsidR="00AE682C" w:rsidRPr="00AE682C" w:rsidRDefault="00AE682C" w:rsidP="00AE682C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</w:pPr>
      <w:hyperlink r:id="rId29" w:history="1">
        <w:r w:rsidRPr="00AE682C">
          <w:rPr>
            <w:rFonts w:ascii="SimSun" w:eastAsia="SimSun" w:hAnsi="SimSun" w:cs="SimSun" w:hint="eastAsia"/>
            <w:b/>
            <w:bCs/>
            <w:color w:val="0000FF"/>
            <w:kern w:val="0"/>
            <w:sz w:val="36"/>
            <w:szCs w:val="36"/>
            <w:u w:val="single"/>
            <w:lang w:eastAsia="zh-CN"/>
          </w:rPr>
          <w:t>编辑</w:t>
        </w:r>
        <w:r w:rsidRPr="00AE682C">
          <w:rPr>
            <w:rFonts w:ascii="ＭＳ Ｐゴシック" w:eastAsia="ＭＳ Ｐゴシック" w:hAnsi="ＭＳ Ｐゴシック" w:cs="ＭＳ Ｐゴシック" w:hint="eastAsia"/>
            <w:b/>
            <w:bCs/>
            <w:color w:val="0000FF"/>
            <w:kern w:val="0"/>
            <w:sz w:val="36"/>
            <w:szCs w:val="36"/>
            <w:u w:val="single"/>
            <w:lang w:eastAsia="zh-CN"/>
          </w:rPr>
          <w:t>本段</w:t>
        </w:r>
      </w:hyperlink>
      <w:bookmarkStart w:id="2" w:name="2"/>
      <w:bookmarkEnd w:id="2"/>
      <w:r w:rsidRPr="00AE682C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  <w:lang w:eastAsia="zh-CN"/>
        </w:rPr>
        <w:t>史</w:t>
      </w:r>
      <w:r w:rsidRPr="00AE682C">
        <w:rPr>
          <w:rFonts w:ascii="SimSun" w:eastAsia="SimSun" w:hAnsi="SimSun" w:cs="SimSun"/>
          <w:b/>
          <w:bCs/>
          <w:kern w:val="0"/>
          <w:sz w:val="36"/>
          <w:szCs w:val="36"/>
          <w:lang w:eastAsia="zh-CN"/>
        </w:rPr>
        <w:t>载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甲羊刃在卯, 乙羊刃在寅, 丙戊羊刃在午, 丁己羊刃在巳,庚羊刃在酉, 辛羊刃在申, 壬羊刃在子, 癸羊刃在亥. 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lastRenderedPageBreak/>
        <w:t xml:space="preserve">　　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查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法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: 以日干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主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>, 四支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见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之者</w:t>
      </w:r>
      <w:r w:rsidRPr="00AE682C">
        <w:rPr>
          <w:rFonts w:ascii="SimSun" w:eastAsia="SimSun" w:hAnsi="SimSun" w:cs="SimSun" w:hint="eastAsia"/>
          <w:kern w:val="0"/>
          <w:sz w:val="24"/>
          <w:szCs w:val="24"/>
          <w:lang w:eastAsia="zh-CN"/>
        </w:rPr>
        <w:t>为</w:t>
      </w:r>
      <w:r w:rsidRPr="00AE682C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  <w:lang w:eastAsia="zh-CN"/>
        </w:rPr>
        <w:t>是</w:t>
      </w: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. 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然有古人云：阳干有刃，阴干无刃。. </w:t>
      </w:r>
    </w:p>
    <w:p w:rsidR="00AE682C" w:rsidRPr="00AE682C" w:rsidRDefault="00AE682C" w:rsidP="00AE682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</w:pPr>
      <w:r w:rsidRPr="00AE682C">
        <w:rPr>
          <w:rFonts w:ascii="ＭＳ Ｐゴシック" w:eastAsia="ＭＳ Ｐゴシック" w:hAnsi="ＭＳ Ｐゴシック" w:cs="ＭＳ Ｐゴシック"/>
          <w:kern w:val="0"/>
          <w:sz w:val="24"/>
          <w:szCs w:val="24"/>
          <w:lang w:eastAsia="zh-CN"/>
        </w:rPr>
        <w:t xml:space="preserve">　　亦有古人云：羊刃者，禄前一位也。故：甲羊刃在卯, 乙羊刃在寅, 丙戊羊刃在午, 丁己羊刃在巳,庚羊刃在酉, 辛羊刃在申, 壬羊刃在子, 癸羊刃在亥。</w:t>
      </w:r>
    </w:p>
    <w:p w:rsidR="00AE682C" w:rsidRPr="00AE682C" w:rsidRDefault="00AE682C" w:rsidP="00AE682C">
      <w:pPr>
        <w:rPr>
          <w:rFonts w:hint="eastAsia"/>
          <w:lang w:eastAsia="zh-CN"/>
        </w:rPr>
      </w:pPr>
      <w:bookmarkStart w:id="3" w:name="_GoBack"/>
      <w:bookmarkEnd w:id="3"/>
    </w:p>
    <w:sectPr w:rsidR="00AE682C" w:rsidRPr="00AE68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943"/>
    <w:multiLevelType w:val="multilevel"/>
    <w:tmpl w:val="23A87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C229C0"/>
    <w:multiLevelType w:val="multilevel"/>
    <w:tmpl w:val="DF88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E4"/>
    <w:rsid w:val="000C5FE4"/>
    <w:rsid w:val="00A9647E"/>
    <w:rsid w:val="00AE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82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E682C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E682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40">
    <w:name w:val="見出し 4 (文字)"/>
    <w:basedOn w:val="a0"/>
    <w:link w:val="4"/>
    <w:uiPriority w:val="9"/>
    <w:rsid w:val="00AE682C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682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E68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extedit">
    <w:name w:val="text_edit"/>
    <w:basedOn w:val="a0"/>
    <w:rsid w:val="00AE682C"/>
  </w:style>
  <w:style w:type="character" w:customStyle="1" w:styleId="headline-content">
    <w:name w:val="headline-content"/>
    <w:basedOn w:val="a0"/>
    <w:rsid w:val="00AE682C"/>
  </w:style>
  <w:style w:type="paragraph" w:styleId="a4">
    <w:name w:val="Balloon Text"/>
    <w:basedOn w:val="a"/>
    <w:link w:val="a5"/>
    <w:uiPriority w:val="99"/>
    <w:semiHidden/>
    <w:unhideWhenUsed/>
    <w:rsid w:val="00AE6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E682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82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AE682C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AE682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40">
    <w:name w:val="見出し 4 (文字)"/>
    <w:basedOn w:val="a0"/>
    <w:link w:val="4"/>
    <w:uiPriority w:val="9"/>
    <w:rsid w:val="00AE682C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E682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E682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extedit">
    <w:name w:val="text_edit"/>
    <w:basedOn w:val="a0"/>
    <w:rsid w:val="00AE682C"/>
  </w:style>
  <w:style w:type="character" w:customStyle="1" w:styleId="headline-content">
    <w:name w:val="headline-content"/>
    <w:basedOn w:val="a0"/>
    <w:rsid w:val="00AE682C"/>
  </w:style>
  <w:style w:type="paragraph" w:styleId="a4">
    <w:name w:val="Balloon Text"/>
    <w:basedOn w:val="a"/>
    <w:link w:val="a5"/>
    <w:uiPriority w:val="99"/>
    <w:semiHidden/>
    <w:unhideWhenUsed/>
    <w:rsid w:val="00AE6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AE6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3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aike.baidu.com/view/294955.htm" TargetMode="External"/><Relationship Id="rId18" Type="http://schemas.openxmlformats.org/officeDocument/2006/relationships/hyperlink" Target="http://baike.baidu.com/view/294955.htm" TargetMode="External"/><Relationship Id="rId26" Type="http://schemas.openxmlformats.org/officeDocument/2006/relationships/hyperlink" Target="http://baike.baidu.com/view/294955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aike.baidu.com/view/294955.htm" TargetMode="External"/><Relationship Id="rId7" Type="http://schemas.openxmlformats.org/officeDocument/2006/relationships/hyperlink" Target="http://baike.baidu.com/image/3a86813dca89aa3fbaa167b1" TargetMode="External"/><Relationship Id="rId12" Type="http://schemas.openxmlformats.org/officeDocument/2006/relationships/hyperlink" Target="http://baike.baidu.com/view/294955.htm" TargetMode="External"/><Relationship Id="rId17" Type="http://schemas.openxmlformats.org/officeDocument/2006/relationships/hyperlink" Target="http://baike.baidu.com/view/294955.htm" TargetMode="External"/><Relationship Id="rId25" Type="http://schemas.openxmlformats.org/officeDocument/2006/relationships/hyperlink" Target="http://baike.baidu.com/view/294955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294955.htm" TargetMode="External"/><Relationship Id="rId20" Type="http://schemas.openxmlformats.org/officeDocument/2006/relationships/hyperlink" Target="http://baike.baidu.com/view/294955.htm" TargetMode="External"/><Relationship Id="rId29" Type="http://schemas.openxmlformats.org/officeDocument/2006/relationships/hyperlink" Target="http://baike.baidu.com/view/294955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image/3a86813dca89aa3fbaa167b1" TargetMode="External"/><Relationship Id="rId11" Type="http://schemas.openxmlformats.org/officeDocument/2006/relationships/hyperlink" Target="http://baike.baidu.com/view/294955.htm" TargetMode="External"/><Relationship Id="rId24" Type="http://schemas.openxmlformats.org/officeDocument/2006/relationships/hyperlink" Target="http://baike.baidu.com/view/29495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294955.htm" TargetMode="External"/><Relationship Id="rId23" Type="http://schemas.openxmlformats.org/officeDocument/2006/relationships/hyperlink" Target="http://baike.baidu.com/view/294955.htm" TargetMode="External"/><Relationship Id="rId28" Type="http://schemas.openxmlformats.org/officeDocument/2006/relationships/hyperlink" Target="http://baike.baidu.com/view/294955.htm" TargetMode="External"/><Relationship Id="rId10" Type="http://schemas.openxmlformats.org/officeDocument/2006/relationships/hyperlink" Target="http://baike.baidu.com/view/1064002.htm" TargetMode="External"/><Relationship Id="rId19" Type="http://schemas.openxmlformats.org/officeDocument/2006/relationships/hyperlink" Target="http://baike.baidu.com/view/294955.ht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40772.htm" TargetMode="External"/><Relationship Id="rId14" Type="http://schemas.openxmlformats.org/officeDocument/2006/relationships/hyperlink" Target="http://baike.baidu.com/view/294955.htm" TargetMode="External"/><Relationship Id="rId22" Type="http://schemas.openxmlformats.org/officeDocument/2006/relationships/hyperlink" Target="http://baike.baidu.com/view/294955.htm" TargetMode="External"/><Relationship Id="rId27" Type="http://schemas.openxmlformats.org/officeDocument/2006/relationships/hyperlink" Target="http://baike.baidu.com/view/294955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chenyizu</dc:creator>
  <cp:keywords/>
  <dc:description/>
  <cp:lastModifiedBy>chenyizu</cp:lastModifiedBy>
  <cp:revision>2</cp:revision>
  <dcterms:created xsi:type="dcterms:W3CDTF">2011-06-03T07:33:00Z</dcterms:created>
  <dcterms:modified xsi:type="dcterms:W3CDTF">2011-06-03T07:33:00Z</dcterms:modified>
</cp:coreProperties>
</file>