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09" w:rsidRDefault="00ED1CE7">
      <w:pPr>
        <w:pStyle w:val="KeinLeerraum"/>
        <w:jc w:val="center"/>
        <w:rPr>
          <w:b/>
        </w:rPr>
      </w:pPr>
      <w:r>
        <w:rPr>
          <w:b/>
        </w:rPr>
        <w:t>Kurze Beschreibungen</w:t>
      </w:r>
    </w:p>
    <w:p w:rsidR="009F5C09" w:rsidRDefault="009F5C09">
      <w:pPr>
        <w:pStyle w:val="KeinLeerraum"/>
        <w:rPr>
          <w:b/>
        </w:rPr>
      </w:pPr>
    </w:p>
    <w:p w:rsidR="009E6C45" w:rsidRDefault="009E6C45">
      <w:pPr>
        <w:pStyle w:val="KeinLeerraum"/>
      </w:pPr>
      <w:r w:rsidRPr="009E6C45">
        <w:t xml:space="preserve">Zur Lösung der Aufgaben von CA3 </w:t>
      </w:r>
      <w:r>
        <w:t>wurden folgende Klassen erstellt bzw. angepasst. Wie genau, wird nachfolgend kurz erklärt:</w:t>
      </w:r>
    </w:p>
    <w:p w:rsidR="009E6C45" w:rsidRDefault="009E6C45">
      <w:pPr>
        <w:pStyle w:val="KeinLeerraum"/>
      </w:pP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r w:rsidRPr="009E6C45">
        <w:rPr>
          <w:lang w:val="en-US"/>
        </w:rPr>
        <w:t>Symbol,</w:t>
      </w: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proofErr w:type="spellStart"/>
      <w:r w:rsidRPr="009E6C45">
        <w:rPr>
          <w:lang w:val="en-US"/>
        </w:rPr>
        <w:t>Symboltable</w:t>
      </w:r>
      <w:proofErr w:type="spellEnd"/>
      <w:r w:rsidRPr="009E6C45">
        <w:rPr>
          <w:lang w:val="en-US"/>
        </w:rPr>
        <w:t xml:space="preserve">, </w:t>
      </w: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proofErr w:type="spellStart"/>
      <w:r w:rsidRPr="009E6C45">
        <w:rPr>
          <w:lang w:val="en-US"/>
        </w:rPr>
        <w:t>YAPLException</w:t>
      </w:r>
      <w:proofErr w:type="spellEnd"/>
      <w:r w:rsidRPr="009E6C45">
        <w:rPr>
          <w:lang w:val="en-US"/>
        </w:rPr>
        <w:t xml:space="preserve">, </w:t>
      </w: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r w:rsidRPr="009E6C45">
        <w:rPr>
          <w:lang w:val="en-US"/>
        </w:rPr>
        <w:t xml:space="preserve">Scope, </w:t>
      </w: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proofErr w:type="spellStart"/>
      <w:r w:rsidRPr="009E6C45">
        <w:rPr>
          <w:lang w:val="en-US"/>
        </w:rPr>
        <w:t>SymbolImpl</w:t>
      </w:r>
      <w:proofErr w:type="spellEnd"/>
      <w:r w:rsidRPr="009E6C45">
        <w:rPr>
          <w:lang w:val="en-US"/>
        </w:rPr>
        <w:t xml:space="preserve">, </w:t>
      </w:r>
    </w:p>
    <w:p w:rsidR="009E6C45" w:rsidRDefault="009E6C45" w:rsidP="009E6C45">
      <w:pPr>
        <w:pStyle w:val="KeinLeerraum"/>
        <w:numPr>
          <w:ilvl w:val="0"/>
          <w:numId w:val="1"/>
        </w:numPr>
        <w:rPr>
          <w:lang w:val="en-US"/>
        </w:rPr>
      </w:pPr>
      <w:proofErr w:type="spellStart"/>
      <w:r w:rsidRPr="009E6C45">
        <w:rPr>
          <w:lang w:val="en-US"/>
        </w:rPr>
        <w:t>SymbolTableImpl</w:t>
      </w:r>
      <w:proofErr w:type="spellEnd"/>
      <w:r w:rsidRPr="009E6C45">
        <w:rPr>
          <w:lang w:val="en-US"/>
        </w:rPr>
        <w:t xml:space="preserve">, </w:t>
      </w:r>
    </w:p>
    <w:p w:rsidR="009E6C45" w:rsidRDefault="009E6C45" w:rsidP="009E6C45">
      <w:pPr>
        <w:pStyle w:val="KeinLeerraum"/>
        <w:numPr>
          <w:ilvl w:val="0"/>
          <w:numId w:val="1"/>
        </w:numPr>
      </w:pPr>
      <w:proofErr w:type="spellStart"/>
      <w:r w:rsidRPr="009E6C45">
        <w:t>SymbolKind</w:t>
      </w:r>
      <w:proofErr w:type="spellEnd"/>
      <w:r w:rsidRPr="009E6C45">
        <w:t xml:space="preserve"> </w:t>
      </w:r>
      <w:r>
        <w:t>(</w:t>
      </w:r>
      <w:proofErr w:type="spellStart"/>
      <w:r w:rsidRPr="009E6C45">
        <w:t>enum</w:t>
      </w:r>
      <w:proofErr w:type="spellEnd"/>
      <w:r>
        <w:t>),</w:t>
      </w:r>
    </w:p>
    <w:p w:rsidR="009E6C45" w:rsidRPr="009E6C45" w:rsidRDefault="009E6C45" w:rsidP="009E6C45">
      <w:pPr>
        <w:pStyle w:val="KeinLeerraum"/>
        <w:numPr>
          <w:ilvl w:val="0"/>
          <w:numId w:val="1"/>
        </w:numPr>
      </w:pPr>
      <w:r>
        <w:t>Type</w:t>
      </w:r>
    </w:p>
    <w:p w:rsidR="009E6C45" w:rsidRDefault="009E6C45">
      <w:pPr>
        <w:pStyle w:val="KeinLeerraum"/>
        <w:rPr>
          <w:b/>
        </w:rPr>
      </w:pPr>
    </w:p>
    <w:p w:rsidR="009E6C45" w:rsidRDefault="009E6C45">
      <w:pPr>
        <w:pStyle w:val="KeinLeerraum"/>
        <w:rPr>
          <w:b/>
        </w:rPr>
      </w:pPr>
      <w:r>
        <w:rPr>
          <w:b/>
        </w:rPr>
        <w:t>Änderungen</w:t>
      </w:r>
    </w:p>
    <w:p w:rsidR="009E6C45" w:rsidRDefault="009E6C45" w:rsidP="009E6C45">
      <w:pPr>
        <w:pStyle w:val="KeinLeerraum"/>
        <w:numPr>
          <w:ilvl w:val="0"/>
          <w:numId w:val="2"/>
        </w:numPr>
      </w:pPr>
      <w:r>
        <w:t xml:space="preserve">Die private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integers</w:t>
      </w:r>
      <w:proofErr w:type="spellEnd"/>
      <w:r>
        <w:t xml:space="preserve"> im Symbol </w:t>
      </w:r>
      <w:proofErr w:type="spellStart"/>
      <w:r>
        <w:t>interface</w:t>
      </w:r>
      <w:proofErr w:type="spellEnd"/>
      <w:r>
        <w:t xml:space="preserve">, welche die möglichen Typen des Symbols repräsentieren, wurden entfernt. Stattdessen wurde das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SymbolKind</w:t>
      </w:r>
      <w:proofErr w:type="spellEnd"/>
      <w:r>
        <w:t xml:space="preserve"> eingeführt. Bei </w:t>
      </w:r>
      <w:r w:rsidR="00BB74C4">
        <w:t>den</w:t>
      </w:r>
      <w:r>
        <w:t xml:space="preserve"> Methoden </w:t>
      </w:r>
      <w:proofErr w:type="spellStart"/>
      <w:r w:rsidR="00BB74C4">
        <w:t>setKind</w:t>
      </w:r>
      <w:proofErr w:type="spellEnd"/>
      <w:r w:rsidR="00BB74C4">
        <w:t xml:space="preserve"> und </w:t>
      </w:r>
      <w:proofErr w:type="spellStart"/>
      <w:r w:rsidR="00BB74C4">
        <w:t>getKind</w:t>
      </w:r>
      <w:proofErr w:type="spellEnd"/>
      <w:r>
        <w:t>, wurde entsprechend der Typ des Rückgabewerts bzw. des Parameters von „</w:t>
      </w:r>
      <w:proofErr w:type="spellStart"/>
      <w:r>
        <w:t>int</w:t>
      </w:r>
      <w:proofErr w:type="spellEnd"/>
      <w:r>
        <w:t>“ auf „</w:t>
      </w:r>
      <w:proofErr w:type="spellStart"/>
      <w:r>
        <w:t>SymbolKind</w:t>
      </w:r>
      <w:proofErr w:type="spellEnd"/>
      <w:r>
        <w:t>“ geändert.</w:t>
      </w:r>
      <w:r w:rsidR="00BB74C4">
        <w:t xml:space="preserve"> Dementsprechende Änderungen wurden auch in abhängigen Klassen (</w:t>
      </w:r>
      <w:proofErr w:type="spellStart"/>
      <w:r w:rsidR="00BB74C4">
        <w:t>Symboltable</w:t>
      </w:r>
      <w:proofErr w:type="spellEnd"/>
      <w:r w:rsidR="00BB74C4">
        <w:t>) vorgenommen.</w:t>
      </w:r>
    </w:p>
    <w:p w:rsidR="009E6C45" w:rsidRDefault="00BB74C4" w:rsidP="009E6C45">
      <w:pPr>
        <w:pStyle w:val="KeinLeerraum"/>
        <w:numPr>
          <w:ilvl w:val="0"/>
          <w:numId w:val="2"/>
        </w:numPr>
      </w:pPr>
      <w:proofErr w:type="spellStart"/>
      <w:r>
        <w:t>Symboltable</w:t>
      </w:r>
      <w:proofErr w:type="spellEnd"/>
      <w:r>
        <w:t xml:space="preserve"> bekommt eine weitere Methode, nämlich „</w:t>
      </w:r>
      <w:proofErr w:type="spellStart"/>
      <w:r>
        <w:t>containsIdentifierInCurrentScope</w:t>
      </w:r>
      <w:proofErr w:type="spellEnd"/>
      <w:r>
        <w:t>“. Während „</w:t>
      </w:r>
      <w:proofErr w:type="spellStart"/>
      <w:r>
        <w:t>lookup</w:t>
      </w:r>
      <w:proofErr w:type="spellEnd"/>
      <w:r>
        <w:t xml:space="preserve">“ auf den nächsthöheren </w:t>
      </w:r>
      <w:proofErr w:type="spellStart"/>
      <w:r>
        <w:t>Scope</w:t>
      </w:r>
      <w:proofErr w:type="spellEnd"/>
      <w:r>
        <w:t xml:space="preserve"> zurückgreift, wenn ein Symbol im aktuellen </w:t>
      </w:r>
      <w:proofErr w:type="spellStart"/>
      <w:r>
        <w:t>Scope</w:t>
      </w:r>
      <w:proofErr w:type="spellEnd"/>
      <w:r>
        <w:t xml:space="preserve"> nicht auffindbar ist, sucht „</w:t>
      </w:r>
      <w:proofErr w:type="spellStart"/>
      <w:r>
        <w:t>containsIdentifierInCurrentScope</w:t>
      </w:r>
      <w:proofErr w:type="spellEnd"/>
      <w:r>
        <w:t xml:space="preserve">“ tatsächlich nur im aktuellen </w:t>
      </w:r>
      <w:proofErr w:type="spellStart"/>
      <w:r>
        <w:t>Scope</w:t>
      </w:r>
      <w:proofErr w:type="spellEnd"/>
      <w:r>
        <w:t xml:space="preserve">. Dies ist wichtig für die Behandlung von </w:t>
      </w:r>
      <w:proofErr w:type="spellStart"/>
      <w:r>
        <w:t>Errorcode</w:t>
      </w:r>
      <w:proofErr w:type="spellEnd"/>
      <w:r>
        <w:t xml:space="preserve"> „</w:t>
      </w:r>
      <w:proofErr w:type="spellStart"/>
      <w:r>
        <w:t>SymbolExists</w:t>
      </w:r>
      <w:proofErr w:type="spellEnd"/>
      <w:r>
        <w:t>“.</w:t>
      </w:r>
    </w:p>
    <w:p w:rsidR="00BB74C4" w:rsidRDefault="00BB74C4" w:rsidP="009E6C45">
      <w:pPr>
        <w:pStyle w:val="KeinLeerraum"/>
        <w:numPr>
          <w:ilvl w:val="0"/>
          <w:numId w:val="2"/>
        </w:numPr>
      </w:pPr>
      <w:r>
        <w:t xml:space="preserve">Die Klasse </w:t>
      </w:r>
      <w:proofErr w:type="spellStart"/>
      <w:r>
        <w:t>Scope</w:t>
      </w:r>
      <w:proofErr w:type="spellEnd"/>
      <w:r>
        <w:t xml:space="preserve"> hat als Hauptkomponente eine </w:t>
      </w:r>
      <w:proofErr w:type="spellStart"/>
      <w:r>
        <w:t>Map</w:t>
      </w:r>
      <w:proofErr w:type="spellEnd"/>
      <w:r>
        <w:t xml:space="preserve"> von String auf Symbol, also die Symboltabelle für diese </w:t>
      </w:r>
      <w:proofErr w:type="spellStart"/>
      <w:r>
        <w:t>Scopeebene</w:t>
      </w:r>
      <w:proofErr w:type="spellEnd"/>
      <w:r>
        <w:t>. Weitere Member sind „</w:t>
      </w:r>
      <w:proofErr w:type="spellStart"/>
      <w:r>
        <w:t>isGlobal</w:t>
      </w:r>
      <w:proofErr w:type="spellEnd"/>
      <w:r>
        <w:t>“, „</w:t>
      </w:r>
      <w:proofErr w:type="spellStart"/>
      <w:r>
        <w:t>parentSymbol</w:t>
      </w:r>
      <w:proofErr w:type="spellEnd"/>
      <w:r>
        <w:t>“ und ein Verweis auf den übergeordneten „</w:t>
      </w:r>
      <w:proofErr w:type="spellStart"/>
      <w:r>
        <w:t>Parentscope</w:t>
      </w:r>
      <w:proofErr w:type="spellEnd"/>
      <w:r>
        <w:t>“.</w:t>
      </w:r>
    </w:p>
    <w:p w:rsidR="00BB74C4" w:rsidRDefault="00BB74C4" w:rsidP="009E6C45">
      <w:pPr>
        <w:pStyle w:val="KeinLeerraum"/>
        <w:numPr>
          <w:ilvl w:val="0"/>
          <w:numId w:val="2"/>
        </w:numPr>
      </w:pPr>
      <w:proofErr w:type="spellStart"/>
      <w:r>
        <w:t>SymbolTableImpl</w:t>
      </w:r>
      <w:proofErr w:type="spellEnd"/>
      <w:r>
        <w:t xml:space="preserve"> ist die konkrete Klasse zum Interface </w:t>
      </w:r>
      <w:proofErr w:type="spellStart"/>
      <w:r>
        <w:t>Symboltable</w:t>
      </w:r>
      <w:proofErr w:type="spellEnd"/>
      <w:r>
        <w:t xml:space="preserve">. Sie beinhaltet einen Stack von Scopes. Im Konstruktor wird der erste </w:t>
      </w:r>
      <w:proofErr w:type="spellStart"/>
      <w:r>
        <w:t>Scope</w:t>
      </w:r>
      <w:proofErr w:type="spellEnd"/>
      <w:r>
        <w:t xml:space="preserve"> – jener der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– geöffnet, und die in der YAPL-Syntax definierten </w:t>
      </w:r>
      <w:proofErr w:type="spellStart"/>
      <w:r>
        <w:t>Procedures</w:t>
      </w:r>
      <w:proofErr w:type="spellEnd"/>
      <w:r>
        <w:t xml:space="preserve"> hinzugefügt, um Aufgabe 3.3 zu erfüllen.</w:t>
      </w:r>
    </w:p>
    <w:p w:rsidR="00BB74C4" w:rsidRDefault="00BB74C4" w:rsidP="009E6C45">
      <w:pPr>
        <w:pStyle w:val="KeinLeerraum"/>
        <w:numPr>
          <w:ilvl w:val="0"/>
          <w:numId w:val="2"/>
        </w:numPr>
      </w:pPr>
      <w:proofErr w:type="spellStart"/>
      <w:r>
        <w:t>SymbolImpl</w:t>
      </w:r>
      <w:proofErr w:type="spellEnd"/>
      <w:r>
        <w:t xml:space="preserve"> ist die konkrete Klasse zum Interface Symbol.</w:t>
      </w:r>
    </w:p>
    <w:p w:rsidR="00BB74C4" w:rsidRDefault="00BB74C4" w:rsidP="009E6C45">
      <w:pPr>
        <w:pStyle w:val="KeinLeerraum"/>
        <w:numPr>
          <w:ilvl w:val="0"/>
          <w:numId w:val="2"/>
        </w:numPr>
      </w:pPr>
      <w:proofErr w:type="spellStart"/>
      <w:r w:rsidRPr="00BB74C4">
        <w:rPr>
          <w:lang w:val="en-US"/>
        </w:rPr>
        <w:t>YAPLException</w:t>
      </w:r>
      <w:proofErr w:type="spellEnd"/>
      <w:r w:rsidRPr="00BB74C4">
        <w:rPr>
          <w:lang w:val="en-US"/>
        </w:rPr>
        <w:t xml:space="preserve"> </w:t>
      </w:r>
      <w:proofErr w:type="spellStart"/>
      <w:r w:rsidRPr="00BB74C4">
        <w:rPr>
          <w:lang w:val="en-US"/>
        </w:rPr>
        <w:t>implementiert</w:t>
      </w:r>
      <w:proofErr w:type="spellEnd"/>
      <w:r w:rsidRPr="00BB74C4">
        <w:rPr>
          <w:lang w:val="en-US"/>
        </w:rPr>
        <w:t xml:space="preserve"> das </w:t>
      </w:r>
      <w:proofErr w:type="spellStart"/>
      <w:r w:rsidRPr="00BB74C4">
        <w:rPr>
          <w:lang w:val="en-US"/>
        </w:rPr>
        <w:t>Comp</w:t>
      </w:r>
      <w:r>
        <w:rPr>
          <w:lang w:val="en-US"/>
        </w:rPr>
        <w:t>ilerError</w:t>
      </w:r>
      <w:proofErr w:type="spellEnd"/>
      <w:r>
        <w:rPr>
          <w:lang w:val="en-US"/>
        </w:rPr>
        <w:t xml:space="preserve"> Interface. </w:t>
      </w:r>
      <w:r w:rsidRPr="00BB74C4">
        <w:t xml:space="preserve">Der Konstruktor benötigt die Fehlernummer, das fehlerverursachende Token und – wenn vorhanden (sonst null) – das zugehörige Symbol. </w:t>
      </w:r>
      <w:r>
        <w:t xml:space="preserve">Je nach Fehlercode wird über </w:t>
      </w:r>
      <w:proofErr w:type="spellStart"/>
      <w:r>
        <w:t>getMessage</w:t>
      </w:r>
      <w:proofErr w:type="spellEnd"/>
      <w:r>
        <w:t xml:space="preserve">() die jeweilige </w:t>
      </w:r>
      <w:proofErr w:type="spellStart"/>
      <w:r>
        <w:t>Errormessage</w:t>
      </w:r>
      <w:proofErr w:type="spellEnd"/>
      <w:r>
        <w:t xml:space="preserve"> generiert.</w:t>
      </w:r>
    </w:p>
    <w:p w:rsidR="00EC6625" w:rsidRDefault="00EC6625" w:rsidP="00EC6625">
      <w:pPr>
        <w:pStyle w:val="KeinLeerraum"/>
      </w:pPr>
    </w:p>
    <w:p w:rsidR="009F5C09" w:rsidRDefault="00EC6625" w:rsidP="00EC6625">
      <w:pPr>
        <w:pStyle w:val="KeinLeerraum"/>
      </w:pPr>
      <w:r>
        <w:t xml:space="preserve">Die einzige weitere Änderung ist die Anpassung von </w:t>
      </w:r>
      <w:proofErr w:type="spellStart"/>
      <w:r>
        <w:t>src</w:t>
      </w:r>
      <w:proofErr w:type="spellEnd"/>
      <w:r>
        <w:t>/</w:t>
      </w:r>
      <w:proofErr w:type="spellStart"/>
      <w:r>
        <w:t>yapl</w:t>
      </w:r>
      <w:proofErr w:type="spellEnd"/>
      <w:r>
        <w:t>/</w:t>
      </w:r>
      <w:proofErr w:type="spellStart"/>
      <w:r>
        <w:t>compiler</w:t>
      </w:r>
      <w:proofErr w:type="spellEnd"/>
      <w:r>
        <w:t>/CA2_3</w:t>
      </w:r>
      <w:r>
        <w:t>.jj</w:t>
      </w:r>
      <w:r w:rsidR="00ED1CE7">
        <w:t xml:space="preserve"> </w:t>
      </w:r>
    </w:p>
    <w:p w:rsidR="009F5C09" w:rsidRDefault="00EC6625">
      <w:pPr>
        <w:pStyle w:val="KeinLeerraum"/>
      </w:pPr>
      <w:r>
        <w:t xml:space="preserve">Am build.xml hat sich im Vergleich zur Abgabe von CA2 nur geändert, dass </w:t>
      </w:r>
      <w:proofErr w:type="spellStart"/>
      <w:r>
        <w:t>version</w:t>
      </w:r>
      <w:proofErr w:type="spellEnd"/>
      <w:r>
        <w:t xml:space="preserve"> nun auf „symbolcheck“ gesetzt wurde.</w:t>
      </w:r>
    </w:p>
    <w:p w:rsidR="00EC6625" w:rsidRDefault="00EC6625">
      <w:pPr>
        <w:pStyle w:val="KeinLeerraum"/>
      </w:pPr>
    </w:p>
    <w:p w:rsidR="009F5C09" w:rsidRDefault="00ED1CE7">
      <w:pPr>
        <w:pStyle w:val="KeinLeerraum"/>
      </w:pPr>
      <w:r>
        <w:t xml:space="preserve">Das </w:t>
      </w:r>
      <w:proofErr w:type="spellStart"/>
      <w:r>
        <w:t>target</w:t>
      </w:r>
      <w:proofErr w:type="spellEnd"/>
      <w:r>
        <w:t xml:space="preserve"> zur Ausführung des Parsers mit allen Testfiles einer Compilerversion ist „</w:t>
      </w:r>
      <w:proofErr w:type="spellStart"/>
      <w:r>
        <w:t>eval</w:t>
      </w:r>
      <w:proofErr w:type="spellEnd"/>
      <w:r>
        <w:t xml:space="preserve">-all“, welches aber eh als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definiert ist. Deshalb reicht „</w:t>
      </w:r>
      <w:proofErr w:type="spellStart"/>
      <w:r>
        <w:t>ant</w:t>
      </w:r>
      <w:proofErr w:type="spellEnd"/>
      <w:r>
        <w:t>“.</w:t>
      </w:r>
    </w:p>
    <w:p w:rsidR="009F5C09" w:rsidRDefault="009F5C09">
      <w:pPr>
        <w:pStyle w:val="KeinLeerraum"/>
      </w:pPr>
    </w:p>
    <w:p w:rsidR="009F5C09" w:rsidRDefault="00ED1CE7">
      <w:pPr>
        <w:pStyle w:val="KeinLeerraum"/>
        <w:rPr>
          <w:b/>
          <w:u w:val="single"/>
        </w:rPr>
      </w:pPr>
      <w:r>
        <w:rPr>
          <w:b/>
          <w:u w:val="single"/>
        </w:rPr>
        <w:t>Sonstiges:</w:t>
      </w:r>
    </w:p>
    <w:p w:rsidR="009F5C09" w:rsidRDefault="00ED1CE7">
      <w:pPr>
        <w:pStyle w:val="KeinLeerraum"/>
      </w:pPr>
      <w:r>
        <w:t xml:space="preserve">Ausführung mittels </w:t>
      </w:r>
      <w:proofErr w:type="spellStart"/>
      <w:r>
        <w:rPr>
          <w:b/>
        </w:rPr>
        <w:t>ant</w:t>
      </w:r>
      <w:proofErr w:type="spellEnd"/>
      <w:r>
        <w:t>.</w:t>
      </w:r>
    </w:p>
    <w:p w:rsidR="009F5C09" w:rsidRDefault="00ED1CE7">
      <w:pPr>
        <w:pStyle w:val="KeinLeerraum"/>
      </w:pPr>
      <w:r>
        <w:t xml:space="preserve">Der </w:t>
      </w:r>
      <w:proofErr w:type="spellStart"/>
      <w:r>
        <w:t>default</w:t>
      </w:r>
      <w:proofErr w:type="spellEnd"/>
      <w:r>
        <w:t xml:space="preserve">-Wert in built.xml wurde auf </w:t>
      </w:r>
      <w:proofErr w:type="spellStart"/>
      <w:r>
        <w:t>eval</w:t>
      </w:r>
      <w:proofErr w:type="spellEnd"/>
      <w:r>
        <w:t>-all gesetzt.</w:t>
      </w:r>
    </w:p>
    <w:p w:rsidR="009F5C09" w:rsidRDefault="00ED1CE7">
      <w:pPr>
        <w:pStyle w:val="KeinLeerraum"/>
      </w:pPr>
      <w:r>
        <w:t xml:space="preserve">Es müssen eigentlich keine </w:t>
      </w:r>
      <w:proofErr w:type="spellStart"/>
      <w:r>
        <w:t>ant-properties</w:t>
      </w:r>
      <w:proofErr w:type="spellEnd"/>
      <w:r>
        <w:t xml:space="preserve"> über</w:t>
      </w:r>
      <w:r>
        <w:t xml:space="preserve">schrieben werden, da alle </w:t>
      </w:r>
      <w:proofErr w:type="spellStart"/>
      <w:r>
        <w:t>Dependencies</w:t>
      </w:r>
      <w:proofErr w:type="spellEnd"/>
      <w:r>
        <w:t xml:space="preserve"> im </w:t>
      </w:r>
      <w:proofErr w:type="spellStart"/>
      <w:r>
        <w:t>resources</w:t>
      </w:r>
      <w:proofErr w:type="spellEnd"/>
      <w:r>
        <w:t>-folder mitgeliefert werden. Aus</w:t>
      </w:r>
      <w:r w:rsidR="00EC6625">
        <w:t>führen von „</w:t>
      </w:r>
      <w:proofErr w:type="spellStart"/>
      <w:r w:rsidR="00EC6625">
        <w:t>ant</w:t>
      </w:r>
      <w:proofErr w:type="spellEnd"/>
      <w:r w:rsidR="00EC6625">
        <w:t>“ reicht.</w:t>
      </w:r>
      <w:bookmarkStart w:id="0" w:name="_GoBack"/>
      <w:bookmarkEnd w:id="0"/>
    </w:p>
    <w:p w:rsidR="009F5C09" w:rsidRDefault="009F5C09">
      <w:pPr>
        <w:pStyle w:val="KeinLeerraum"/>
      </w:pPr>
    </w:p>
    <w:sectPr w:rsidR="009F5C09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CE7" w:rsidRDefault="00ED1CE7">
      <w:pPr>
        <w:spacing w:after="0" w:line="240" w:lineRule="auto"/>
      </w:pPr>
      <w:r>
        <w:separator/>
      </w:r>
    </w:p>
  </w:endnote>
  <w:endnote w:type="continuationSeparator" w:id="0">
    <w:p w:rsidR="00ED1CE7" w:rsidRDefault="00ED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CE7" w:rsidRDefault="00ED1CE7">
      <w:pPr>
        <w:spacing w:after="0" w:line="240" w:lineRule="auto"/>
      </w:pPr>
      <w:r>
        <w:separator/>
      </w:r>
    </w:p>
  </w:footnote>
  <w:footnote w:type="continuationSeparator" w:id="0">
    <w:p w:rsidR="00ED1CE7" w:rsidRDefault="00ED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C09" w:rsidRDefault="009E6C45">
    <w:pPr>
      <w:pStyle w:val="Kopfzeile"/>
      <w:pBdr>
        <w:bottom w:val="single" w:sz="4" w:space="1" w:color="00000A"/>
      </w:pBdr>
    </w:pPr>
    <w:r>
      <w:t xml:space="preserve"> README CA3</w:t>
    </w:r>
    <w:r w:rsidR="00ED1CE7">
      <w:tab/>
    </w:r>
    <w:r w:rsidR="00ED1CE7">
      <w:tab/>
      <w:t xml:space="preserve">Weinberger, </w:t>
    </w:r>
    <w:proofErr w:type="spellStart"/>
    <w:r w:rsidR="00ED1CE7">
      <w:t>Feistritzer</w:t>
    </w:r>
    <w:proofErr w:type="spellEnd"/>
    <w:r w:rsidR="00ED1CE7">
      <w:t>, Wallner</w:t>
    </w:r>
  </w:p>
  <w:p w:rsidR="009F5C09" w:rsidRDefault="009F5C0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50F8"/>
    <w:multiLevelType w:val="hybridMultilevel"/>
    <w:tmpl w:val="DB32A7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9451F"/>
    <w:multiLevelType w:val="hybridMultilevel"/>
    <w:tmpl w:val="D76A94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C09"/>
    <w:rsid w:val="009E6C45"/>
    <w:rsid w:val="009F5C09"/>
    <w:rsid w:val="00BB74C4"/>
    <w:rsid w:val="00E36F9C"/>
    <w:rsid w:val="00EC6625"/>
    <w:rsid w:val="00ED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86233"/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086233"/>
    <w:rPr>
      <w:lang w:val="de-AT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rsid w:val="00086233"/>
    <w:rPr>
      <w:rFonts w:ascii="Calibri" w:eastAsia="Calibri" w:hAnsi="Calibri" w:cs="Calibri"/>
      <w:color w:val="000000"/>
      <w:sz w:val="24"/>
      <w:szCs w:val="24"/>
    </w:rPr>
  </w:style>
  <w:style w:type="paragraph" w:styleId="KeinLeerraum">
    <w:name w:val="No Spacing"/>
    <w:uiPriority w:val="1"/>
    <w:qFormat/>
    <w:rsid w:val="00086233"/>
    <w:rPr>
      <w:color w:val="00000A"/>
      <w:sz w:val="22"/>
      <w:lang w:val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86233"/>
    <w:rPr>
      <w:lang w:val="de-AT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086233"/>
    <w:rPr>
      <w:lang w:val="de-AT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FreeSans"/>
    </w:rPr>
  </w:style>
  <w:style w:type="paragraph" w:styleId="Kopfzeile">
    <w:name w:val="header"/>
    <w:basedOn w:val="Standard"/>
    <w:link w:val="Kopf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86233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Default">
    <w:name w:val="Default"/>
    <w:qFormat/>
    <w:rsid w:val="00086233"/>
    <w:rPr>
      <w:rFonts w:ascii="Calibri" w:eastAsia="Calibri" w:hAnsi="Calibri" w:cs="Calibri"/>
      <w:color w:val="000000"/>
      <w:sz w:val="24"/>
      <w:szCs w:val="24"/>
    </w:rPr>
  </w:style>
  <w:style w:type="paragraph" w:styleId="KeinLeerraum">
    <w:name w:val="No Spacing"/>
    <w:uiPriority w:val="1"/>
    <w:qFormat/>
    <w:rsid w:val="00086233"/>
    <w:rPr>
      <w:color w:val="00000A"/>
      <w:sz w:val="22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</dc:creator>
  <cp:lastModifiedBy>Easy Success</cp:lastModifiedBy>
  <cp:revision>8</cp:revision>
  <cp:lastPrinted>2018-05-10T21:37:00Z</cp:lastPrinted>
  <dcterms:created xsi:type="dcterms:W3CDTF">2018-04-26T19:45:00Z</dcterms:created>
  <dcterms:modified xsi:type="dcterms:W3CDTF">2018-05-10T21:37:00Z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