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01520A" w:rsidRPr="001E6AC8" w:rsidRDefault="0001520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01520A" w:rsidRPr="001E6AC8" w:rsidRDefault="0001520A">
                                      <w:pPr>
                                        <w:rPr>
                                          <w:b/>
                                          <w:lang w:val="en-AU"/>
                                        </w:rPr>
                                      </w:pPr>
                                      <w:r w:rsidRPr="001E6AC8">
                                        <w:rPr>
                                          <w:b/>
                                          <w:lang w:val="en-AU"/>
                                        </w:rPr>
                                        <w:t>Benjamin McDonald</w:t>
                                      </w:r>
                                      <w:r w:rsidRPr="001E6AC8">
                                        <w:rPr>
                                          <w:b/>
                                          <w:lang w:val="en-AU"/>
                                        </w:rPr>
                                        <w:tab/>
                                        <w:t>S3851983</w:t>
                                      </w:r>
                                    </w:p>
                                    <w:p w14:paraId="173BAB78" w14:textId="1433F6E5" w:rsidR="0001520A" w:rsidRPr="001E6AC8" w:rsidRDefault="0001520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1520A" w:rsidRPr="001E6AC8" w:rsidRDefault="0001520A">
                                      <w:pPr>
                                        <w:rPr>
                                          <w:b/>
                                          <w:lang w:val="en-AU"/>
                                        </w:rPr>
                                      </w:pPr>
                                      <w:r w:rsidRPr="001E6AC8">
                                        <w:rPr>
                                          <w:b/>
                                          <w:lang w:val="en-AU"/>
                                        </w:rPr>
                                        <w:t>Rebecca Barnett</w:t>
                                      </w:r>
                                      <w:r w:rsidRPr="001E6AC8">
                                        <w:rPr>
                                          <w:b/>
                                          <w:lang w:val="en-AU"/>
                                        </w:rPr>
                                        <w:tab/>
                                        <w:t>S3856827</w:t>
                                      </w:r>
                                    </w:p>
                                    <w:p w14:paraId="73C794C0" w14:textId="6D2ED42D" w:rsidR="0001520A" w:rsidRPr="001E6AC8" w:rsidRDefault="0001520A">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01520A" w:rsidRPr="001E6AC8" w:rsidRDefault="0001520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01520A" w:rsidRPr="001E6AC8" w:rsidRDefault="0001520A">
                                <w:pPr>
                                  <w:rPr>
                                    <w:b/>
                                    <w:lang w:val="en-AU"/>
                                  </w:rPr>
                                </w:pPr>
                                <w:r w:rsidRPr="001E6AC8">
                                  <w:rPr>
                                    <w:b/>
                                    <w:lang w:val="en-AU"/>
                                  </w:rPr>
                                  <w:t>Benjamin McDonald</w:t>
                                </w:r>
                                <w:r w:rsidRPr="001E6AC8">
                                  <w:rPr>
                                    <w:b/>
                                    <w:lang w:val="en-AU"/>
                                  </w:rPr>
                                  <w:tab/>
                                  <w:t>S3851983</w:t>
                                </w:r>
                              </w:p>
                              <w:p w14:paraId="173BAB78" w14:textId="1433F6E5" w:rsidR="0001520A" w:rsidRPr="001E6AC8" w:rsidRDefault="0001520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1520A" w:rsidRPr="001E6AC8" w:rsidRDefault="0001520A">
                                <w:pPr>
                                  <w:rPr>
                                    <w:b/>
                                    <w:lang w:val="en-AU"/>
                                  </w:rPr>
                                </w:pPr>
                                <w:r w:rsidRPr="001E6AC8">
                                  <w:rPr>
                                    <w:b/>
                                    <w:lang w:val="en-AU"/>
                                  </w:rPr>
                                  <w:t>Rebecca Barnett</w:t>
                                </w:r>
                                <w:r w:rsidRPr="001E6AC8">
                                  <w:rPr>
                                    <w:b/>
                                    <w:lang w:val="en-AU"/>
                                  </w:rPr>
                                  <w:tab/>
                                  <w:t>S3856827</w:t>
                                </w:r>
                              </w:p>
                              <w:p w14:paraId="73C794C0" w14:textId="6D2ED42D" w:rsidR="0001520A" w:rsidRPr="001E6AC8" w:rsidRDefault="0001520A">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F92574"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F92574">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F92574">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F92574">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F92574">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F92574">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F92574">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F92574">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F92574">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F92574">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F92574">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F92574">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F92574">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F92574">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F92574">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F92574">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F92574">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F92574">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F92574">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F92574">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F92574">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F92574">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F92574">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F92574">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F92574">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F92574">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F92574">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F92574">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3"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77777777" w:rsidR="008D1AE5" w:rsidRPr="008D1AE5" w:rsidRDefault="008D1AE5" w:rsidP="008D1AE5">
      <w:pPr>
        <w:spacing w:after="120"/>
        <w:rPr>
          <w:rFonts w:ascii="Calibri" w:eastAsia="Calibri" w:hAnsi="Calibri" w:cs="Times New Roman"/>
          <w:lang w:val="en-AU"/>
        </w:rPr>
      </w:pPr>
      <w:r w:rsidRPr="008D1AE5">
        <w:rPr>
          <w:rFonts w:ascii="Calibri" w:eastAsia="Calibri" w:hAnsi="Calibri" w:cs="Times New Roman"/>
          <w:lang w:val="en-AU"/>
        </w:rPr>
        <w:t xml:space="preserve">Techstra-One has conducted research into similar trading applications and have found some worthy competitors. Techstra-One continues to develop ideas that go beyond the boundaries of our competitors. Here is a list of some of the following marketplace-based applications. </w:t>
      </w:r>
    </w:p>
    <w:p w14:paraId="672D9BFD"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 xml:space="preserve">eBay. </w:t>
      </w:r>
    </w:p>
    <w:p w14:paraId="5BC62CD3"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Colliibo.</w:t>
      </w:r>
    </w:p>
    <w:p w14:paraId="5CB2746A"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Gemr.</w:t>
      </w:r>
    </w:p>
    <w:p w14:paraId="4FAE9FEA"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 xml:space="preserve">Key Collector Comics </w:t>
      </w:r>
      <w:r w:rsidRPr="008D1AE5">
        <w:rPr>
          <w:rFonts w:ascii="Calibri" w:eastAsia="Calibri" w:hAnsi="Calibri" w:cs="Times New Roman"/>
          <w:b/>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lastRenderedPageBreak/>
        <w:t xml:space="preserve">How is our application different? </w:t>
      </w:r>
    </w:p>
    <w:p w14:paraId="1F5C12E6"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Our application is more than just a selling platform for traders alike, the application is suitable for all ages and different gaming and trading memorabilia. The social aspect of the application intends to captivate users with selling incentives and a points reward system. </w:t>
      </w:r>
    </w:p>
    <w:p w14:paraId="2A4DC824"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will be explained in-depth below. </w:t>
      </w:r>
    </w:p>
    <w:p w14:paraId="0503C49B"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Social Aspect</w:t>
      </w:r>
      <w:r w:rsidRPr="008D1AE5">
        <w:rPr>
          <w:rFonts w:ascii="Calibri" w:eastAsia="Calibri" w:hAnsi="Calibri" w:cs="Times New Roman"/>
          <w:lang w:val="en-AU"/>
        </w:rPr>
        <w:t xml:space="preserve">; Techstra-One believe that this application is more than a marketplace to sell and buy from. Techstra-One is very motivated to create a safe and interesting social aspect, allowing likeminded individuals to communicate with each other. Users can view profile feeds, view listed items and the ability to follow and message. </w:t>
      </w:r>
    </w:p>
    <w:p w14:paraId="7C9A124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The feed</w:t>
      </w:r>
      <w:r w:rsidRPr="008D1AE5">
        <w:rPr>
          <w:rFonts w:ascii="Calibri" w:eastAsia="Calibri" w:hAnsi="Calibri" w:cs="Times New Roman"/>
          <w:lang w:val="en-AU"/>
        </w:rPr>
        <w:t>; displaying recent transactions, linking their profiles to the feed so other users can look at the type of items they sell</w:t>
      </w:r>
    </w:p>
    <w:p w14:paraId="3DBBE876"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Rewards systems</w:t>
      </w:r>
      <w:r w:rsidRPr="008D1AE5">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customers profiles. The intention of this system is to create a trustworthy selling platform for both traders, and consumers. </w:t>
      </w:r>
    </w:p>
    <w:p w14:paraId="6CD1D96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Events Calendar</w:t>
      </w:r>
      <w:r w:rsidRPr="008D1AE5">
        <w:rPr>
          <w:rFonts w:ascii="Calibri" w:eastAsia="Calibri" w:hAnsi="Calibri" w:cs="Times New Roman"/>
          <w:lang w:val="en-AU"/>
        </w:rPr>
        <w:t xml:space="preserve">; In this feature Techstra-One will display upcoming events and provide information about locations and areas for other users to trade their memorabilia. </w:t>
      </w:r>
    </w:p>
    <w:p w14:paraId="498DF26C"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Connectivity</w:t>
      </w:r>
      <w:r w:rsidRPr="008D1AE5">
        <w:rPr>
          <w:rFonts w:ascii="Calibri" w:eastAsia="Calibri" w:hAnsi="Calibri" w:cs="Times New Roman"/>
          <w:lang w:val="en-AU"/>
        </w:rPr>
        <w:t xml:space="preserve">; the application will be accessible from a web page browser and Android devices. Mobile devices can use in app cameras to upload the sellable items </w:t>
      </w:r>
    </w:p>
    <w:p w14:paraId="659A0774"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Application</w:t>
      </w:r>
      <w:r w:rsidRPr="008D1AE5">
        <w:rPr>
          <w:rFonts w:ascii="Calibri" w:eastAsia="Calibri" w:hAnsi="Calibri" w:cs="Times New Roman"/>
          <w:lang w:val="en-AU"/>
        </w:rPr>
        <w:t xml:space="preserve">; the application will have a variety of features, these will include searching for a specific item, filtering by price, location and quality </w:t>
      </w:r>
    </w:p>
    <w:p w14:paraId="611CCE6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Transactions</w:t>
      </w:r>
      <w:r w:rsidRPr="008D1AE5">
        <w:rPr>
          <w:rFonts w:ascii="Calibri" w:eastAsia="Calibri" w:hAnsi="Calibri" w:cs="Times New Roman"/>
          <w:lang w:val="en-AU"/>
        </w:rPr>
        <w:t xml:space="preserve">: the transactions can be delivered both in local currency online and some forms of cryptocurrencies.  </w:t>
      </w:r>
    </w:p>
    <w:p w14:paraId="2926F00E"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01520A" w:rsidRPr="0064759F" w:rsidRDefault="0001520A" w:rsidP="0064759F">
                            <w:pPr>
                              <w:jc w:val="center"/>
                              <w:rPr>
                                <w:i/>
                                <w:sz w:val="18"/>
                                <w:szCs w:val="18"/>
                              </w:rPr>
                            </w:pPr>
                            <w:r w:rsidRPr="0064759F">
                              <w:rPr>
                                <w:i/>
                                <w:sz w:val="18"/>
                                <w:szCs w:val="18"/>
                              </w:rPr>
                              <w:t>Figure 4.4.1</w:t>
                            </w:r>
                            <w:r>
                              <w:rPr>
                                <w:i/>
                                <w:sz w:val="18"/>
                                <w:szCs w:val="18"/>
                              </w:rPr>
                              <w:t xml:space="preserve">. </w:t>
                            </w:r>
                            <w:r w:rsidRPr="0064759F">
                              <w:rPr>
                                <w:i/>
                                <w:sz w:val="18"/>
                                <w:szCs w:val="18"/>
                              </w:rPr>
                              <w:t>A Pokémon card</w:t>
                            </w:r>
                            <w:r>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05D6"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01520A" w:rsidRPr="0064759F" w:rsidRDefault="0001520A" w:rsidP="0064759F">
                      <w:pPr>
                        <w:jc w:val="center"/>
                        <w:rPr>
                          <w:i/>
                          <w:sz w:val="18"/>
                          <w:szCs w:val="18"/>
                        </w:rPr>
                      </w:pPr>
                      <w:r w:rsidRPr="0064759F">
                        <w:rPr>
                          <w:i/>
                          <w:sz w:val="18"/>
                          <w:szCs w:val="18"/>
                        </w:rPr>
                        <w:t>Figure 4.4.1</w:t>
                      </w:r>
                      <w:r>
                        <w:rPr>
                          <w:i/>
                          <w:sz w:val="18"/>
                          <w:szCs w:val="18"/>
                        </w:rPr>
                        <w:t xml:space="preserve">. </w:t>
                      </w:r>
                      <w:r w:rsidRPr="0064759F">
                        <w:rPr>
                          <w:i/>
                          <w:sz w:val="18"/>
                          <w:szCs w:val="18"/>
                        </w:rPr>
                        <w:t>A Pokémon card</w:t>
                      </w:r>
                      <w:r>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(how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D34294">
      <w:pPr>
        <w:rPr>
          <w:b/>
        </w:rPr>
      </w:pPr>
      <w:r w:rsidRPr="00D34294">
        <w:rPr>
          <w:b/>
        </w:rPr>
        <w:lastRenderedPageBreak/>
        <w:t>SQL Database</w:t>
      </w:r>
    </w:p>
    <w:p w14:paraId="782700CE" w14:textId="77777777" w:rsidR="00D34294" w:rsidRPr="00D34294" w:rsidRDefault="00D34294" w:rsidP="00D34294">
      <w:pPr>
        <w:rPr>
          <w:b/>
        </w:rPr>
      </w:pPr>
      <w:r w:rsidRPr="00D34294">
        <w:rPr>
          <w:b/>
        </w:rPr>
        <w:t xml:space="preserve">Collecstra-One Database Connection Method </w:t>
      </w:r>
    </w:p>
    <w:p w14:paraId="0B56DA8C" w14:textId="38F6A387" w:rsidR="00D34294" w:rsidRDefault="00D34294" w:rsidP="00D34294">
      <w:r>
        <w:t>The Collecstra application will use the JDBC driver connection method, below are some steps on how to achieve this. The Collecstra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administrators and Developers. Techstra-One have decided that these connection methods and operating systems are most suited to the needs of the application.</w:t>
      </w:r>
    </w:p>
    <w:p w14:paraId="1E0ADC24" w14:textId="77777777" w:rsidR="00D34294" w:rsidRDefault="00D34294" w:rsidP="00D34294">
      <w:r>
        <w:t xml:space="preserve">Initially Collecstra will use the express version of SQL, this version is limited to 10Gb in storage. Techstra-One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2E87F06D" w:rsidR="00D34294" w:rsidRDefault="00D34294" w:rsidP="00D34294">
      <w:r>
        <w:rPr>
          <w:noProof/>
          <w:lang w:val="en-AU" w:eastAsia="en-AU"/>
        </w:rPr>
        <w:drawing>
          <wp:anchor distT="0" distB="0" distL="114300" distR="114300" simplePos="0" relativeHeight="251669537" behindDoc="1" locked="0" layoutInCell="1" allowOverlap="1" wp14:anchorId="40B69C0A" wp14:editId="301F528D">
            <wp:simplePos x="0" y="0"/>
            <wp:positionH relativeFrom="margin">
              <wp:posOffset>-164465</wp:posOffset>
            </wp:positionH>
            <wp:positionV relativeFrom="paragraph">
              <wp:posOffset>254635</wp:posOffset>
            </wp:positionV>
            <wp:extent cx="5731510" cy="2372995"/>
            <wp:effectExtent l="0" t="0" r="2540" b="8255"/>
            <wp:wrapTight wrapText="bothSides">
              <wp:wrapPolygon edited="0">
                <wp:start x="0" y="0"/>
                <wp:lineTo x="0" y="21502"/>
                <wp:lineTo x="21538" y="2150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anchor>
        </w:drawing>
      </w:r>
      <w:r>
        <w:t>Connection Flowchart. Figure 1.1</w:t>
      </w:r>
    </w:p>
    <w:p w14:paraId="62C10485" w14:textId="77777777" w:rsidR="00D34294" w:rsidRPr="00D34294" w:rsidRDefault="00D34294" w:rsidP="00D34294">
      <w:pPr>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77777777" w:rsidR="00D34294" w:rsidRDefault="00D34294" w:rsidP="00D34294">
      <w:r>
        <w:t xml:space="preserve">In the future Techstra-One will also investigate the possibility of connecting Collectstra databases into third-party databases (pending legal rights and third-party agreements.) Techstra-One will use the data obtained from third parties’ databases to provide up to date and accurate pricing for sales and trading information. </w:t>
      </w:r>
    </w:p>
    <w:p w14:paraId="244229DD" w14:textId="77777777"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app games or ‘battles. Techstra-One have acknowledged the importance of streamlined and effective business practices, we believe that with automation, machine learning and AI we can increase overall productivity and positive end user feedback. </w:t>
      </w:r>
    </w:p>
    <w:p w14:paraId="194CC7FF" w14:textId="77777777" w:rsidR="00D34294" w:rsidRDefault="00D34294" w:rsidP="00D34294"/>
    <w:p w14:paraId="31A14AC5" w14:textId="77777777" w:rsidR="00D34294" w:rsidRPr="00D34294" w:rsidRDefault="00D34294" w:rsidP="00D34294">
      <w:pPr>
        <w:rPr>
          <w:b/>
        </w:rPr>
      </w:pPr>
      <w:r w:rsidRPr="00D34294">
        <w:rPr>
          <w:b/>
        </w:rPr>
        <w:lastRenderedPageBreak/>
        <w:t xml:space="preserve">Connection Process </w:t>
      </w:r>
    </w:p>
    <w:p w14:paraId="13BE25D6" w14:textId="77777777" w:rsidR="00D34294" w:rsidRDefault="00D34294" w:rsidP="00D34294">
      <w:r>
        <w:t xml:space="preserve">In this paragraph Techstra-One will provide some basic code and procedures followed by some photos for reference on how Techstra-One connects its application to databases. (Screenshots will be gathered using Techstra-One’s database administrators’ virtual machines)  </w:t>
      </w:r>
    </w:p>
    <w:p w14:paraId="00BE340D" w14:textId="77777777" w:rsidR="00D34294" w:rsidRDefault="00D34294" w:rsidP="00D34294">
      <w:r>
        <w:t>-</w:t>
      </w:r>
      <w:r>
        <w:tab/>
        <w:t xml:space="preserve">Loading and registering the JDBC Driver into the application using Java, this is loaded into the memory at runtime. </w:t>
      </w:r>
    </w:p>
    <w:p w14:paraId="1BDF77C5" w14:textId="77777777" w:rsidR="00D34294" w:rsidRPr="00D34294" w:rsidRDefault="00D34294" w:rsidP="00D34294">
      <w:pPr>
        <w:rPr>
          <w:color w:val="2F5496" w:themeColor="accent1" w:themeShade="BF"/>
        </w:rPr>
      </w:pPr>
      <w:r>
        <w:t xml:space="preserve">‘Oracle drive – </w:t>
      </w:r>
      <w:r w:rsidRPr="00D34294">
        <w:rPr>
          <w:color w:val="2F5496" w:themeColor="accent1" w:themeShade="BF"/>
        </w:rPr>
        <w:t xml:space="preserve">class.forName(“oracle.jdbc.driver.OracleDriver”); </w:t>
      </w:r>
    </w:p>
    <w:p w14:paraId="67027803" w14:textId="77777777" w:rsidR="00D34294" w:rsidRDefault="00D34294" w:rsidP="00D34294">
      <w:r>
        <w:t>-</w:t>
      </w:r>
      <w:r>
        <w:tab/>
      </w:r>
      <w:r w:rsidRPr="00D34294">
        <w:rPr>
          <w:color w:val="2F5496" w:themeColor="accent1" w:themeShade="BF"/>
        </w:rPr>
        <w:t xml:space="preserve">DriverManager.registerDrive() </w:t>
      </w:r>
      <w:r>
        <w:t xml:space="preserve">this class is inbuilt as a static member; the below code is used to register the Oracle driver. </w:t>
      </w:r>
    </w:p>
    <w:p w14:paraId="64C30050" w14:textId="77777777" w:rsidR="00D34294" w:rsidRDefault="00D34294" w:rsidP="00D34294">
      <w:r w:rsidRPr="00D34294">
        <w:rPr>
          <w:color w:val="2F5496" w:themeColor="accent1" w:themeShade="BF"/>
        </w:rPr>
        <w:t>(DriverManager.registerDriver(new oracle.jdbc.driver.oracleDriver())</w:t>
      </w:r>
    </w:p>
    <w:p w14:paraId="27EFF0E7" w14:textId="77777777" w:rsidR="00D34294" w:rsidRDefault="00D34294" w:rsidP="00D34294">
      <w:r>
        <w:t>-</w:t>
      </w:r>
      <w:r>
        <w:tab/>
        <w:t xml:space="preserve">Connecting to the database </w:t>
      </w:r>
    </w:p>
    <w:p w14:paraId="3AF9A0B7" w14:textId="77777777" w:rsidR="00D34294" w:rsidRDefault="00D34294" w:rsidP="00D34294">
      <w:r>
        <w:t xml:space="preserve">Connection con = </w:t>
      </w:r>
      <w:r w:rsidRPr="00D34294">
        <w:rPr>
          <w:color w:val="2F5496" w:themeColor="accent1" w:themeShade="BF"/>
        </w:rPr>
        <w:t>(String url = “ jdbc:sql:thin:@localhost:1521:ams”)</w:t>
      </w:r>
    </w:p>
    <w:p w14:paraId="15975B4F" w14:textId="77777777" w:rsidR="00D34294" w:rsidRDefault="00D34294" w:rsidP="00D34294">
      <w:r>
        <w:t>-</w:t>
      </w:r>
      <w:r>
        <w:tab/>
        <w:t xml:space="preserve">Defining a statement, this line of code will define the methods of communication between the application and the SQL. </w:t>
      </w:r>
    </w:p>
    <w:p w14:paraId="6A969C78" w14:textId="77777777" w:rsidR="00D34294" w:rsidRPr="00D34294" w:rsidRDefault="00D34294" w:rsidP="00D34294">
      <w:pPr>
        <w:rPr>
          <w:color w:val="2F5496" w:themeColor="accent1" w:themeShade="BF"/>
        </w:rPr>
      </w:pPr>
      <w:r w:rsidRPr="00D34294">
        <w:rPr>
          <w:color w:val="2F5496" w:themeColor="accent1" w:themeShade="BF"/>
        </w:rPr>
        <w:t>Statement st = con.createStatement();</w:t>
      </w:r>
    </w:p>
    <w:p w14:paraId="2EFD9F55" w14:textId="77777777" w:rsidR="00D34294" w:rsidRDefault="00D34294" w:rsidP="00D34294">
      <w:r>
        <w:t>-</w:t>
      </w:r>
      <w:r>
        <w:tab/>
        <w:t xml:space="preserve">Executing the query, query for retrieving data and query for updating/ inserting table in a database. </w:t>
      </w:r>
    </w:p>
    <w:p w14:paraId="52D63D65" w14:textId="77777777" w:rsidR="00D34294" w:rsidRPr="00D34294" w:rsidRDefault="00D34294" w:rsidP="00D34294">
      <w:pPr>
        <w:rPr>
          <w:color w:val="2F5496" w:themeColor="accent1" w:themeShade="BF"/>
        </w:rPr>
      </w:pPr>
      <w:r w:rsidRPr="00D34294">
        <w:rPr>
          <w:color w:val="2F5496" w:themeColor="accent1" w:themeShade="BF"/>
        </w:rPr>
        <w:t>int m = st.executeUpdate(sql);</w:t>
      </w:r>
    </w:p>
    <w:p w14:paraId="7FFE2A66" w14:textId="77777777" w:rsidR="00D34294" w:rsidRPr="00D34294" w:rsidRDefault="00D34294" w:rsidP="00D34294">
      <w:pPr>
        <w:rPr>
          <w:color w:val="2F5496" w:themeColor="accent1" w:themeShade="BF"/>
        </w:rPr>
      </w:pPr>
      <w:r w:rsidRPr="00D34294">
        <w:rPr>
          <w:color w:val="2F5496" w:themeColor="accent1" w:themeShade="BF"/>
        </w:rPr>
        <w:t>if (m==1)</w:t>
      </w:r>
    </w:p>
    <w:p w14:paraId="54AD7BAC" w14:textId="77777777" w:rsidR="00D34294" w:rsidRPr="00D34294" w:rsidRDefault="00D34294" w:rsidP="00D34294">
      <w:pPr>
        <w:rPr>
          <w:color w:val="2F5496" w:themeColor="accent1" w:themeShade="BF"/>
        </w:rPr>
      </w:pPr>
      <w:r w:rsidRPr="00D34294">
        <w:rPr>
          <w:color w:val="2F5496" w:themeColor="accent1" w:themeShade="BF"/>
        </w:rPr>
        <w:t xml:space="preserve">    System.out.println("inserted successfully : "+sql);</w:t>
      </w:r>
    </w:p>
    <w:p w14:paraId="1E6E4FA0" w14:textId="77777777" w:rsidR="00D34294" w:rsidRPr="00D34294" w:rsidRDefault="00D34294" w:rsidP="00D34294">
      <w:pPr>
        <w:rPr>
          <w:color w:val="2F5496" w:themeColor="accent1" w:themeShade="BF"/>
        </w:rPr>
      </w:pPr>
      <w:r w:rsidRPr="00D34294">
        <w:rPr>
          <w:color w:val="2F5496" w:themeColor="accent1" w:themeShade="BF"/>
        </w:rPr>
        <w:t>else</w:t>
      </w:r>
    </w:p>
    <w:p w14:paraId="08F17450" w14:textId="77777777" w:rsidR="00D34294" w:rsidRPr="00D34294" w:rsidRDefault="00D34294" w:rsidP="00D34294">
      <w:pPr>
        <w:rPr>
          <w:color w:val="2F5496" w:themeColor="accent1" w:themeShade="BF"/>
        </w:rPr>
      </w:pPr>
      <w:r w:rsidRPr="00D34294">
        <w:rPr>
          <w:color w:val="2F5496" w:themeColor="accent1" w:themeShade="BF"/>
        </w:rPr>
        <w:t xml:space="preserve">    System.out.println("insertion failed");</w:t>
      </w:r>
    </w:p>
    <w:p w14:paraId="3207C39B" w14:textId="77777777" w:rsidR="00D34294" w:rsidRDefault="00D34294" w:rsidP="00D34294"/>
    <w:p w14:paraId="6EE7E108" w14:textId="44017A5B" w:rsidR="00D34294" w:rsidRDefault="00D34294" w:rsidP="00D34294">
      <w:r>
        <w:rPr>
          <w:noProof/>
          <w:lang w:val="en-AU" w:eastAsia="en-AU"/>
        </w:rPr>
        <w:drawing>
          <wp:anchor distT="0" distB="0" distL="114300" distR="114300" simplePos="0" relativeHeight="251671585" behindDoc="0" locked="0" layoutInCell="1" allowOverlap="1" wp14:anchorId="7BC59F83" wp14:editId="07BFC084">
            <wp:simplePos x="0" y="0"/>
            <wp:positionH relativeFrom="margin">
              <wp:posOffset>104140</wp:posOffset>
            </wp:positionH>
            <wp:positionV relativeFrom="paragraph">
              <wp:posOffset>236220</wp:posOffset>
            </wp:positionV>
            <wp:extent cx="4771390" cy="2853690"/>
            <wp:effectExtent l="0" t="0" r="0" b="3810"/>
            <wp:wrapThrough wrapText="bothSides">
              <wp:wrapPolygon edited="0">
                <wp:start x="0" y="0"/>
                <wp:lineTo x="0" y="21485"/>
                <wp:lineTo x="21474" y="21485"/>
                <wp:lineTo x="214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39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r>
        <w:t>Summarised Connection Steps. Figure 1.2</w:t>
      </w:r>
    </w:p>
    <w:p w14:paraId="0D1E34EB" w14:textId="5A1A74D8" w:rsidR="00D34294" w:rsidRDefault="00D34294" w:rsidP="00D34294"/>
    <w:p w14:paraId="50B0D3EF" w14:textId="77777777" w:rsidR="00D34294" w:rsidRDefault="00D34294" w:rsidP="00D34294"/>
    <w:p w14:paraId="2ABF648C" w14:textId="77777777" w:rsidR="00D34294" w:rsidRDefault="00D34294" w:rsidP="00D34294"/>
    <w:p w14:paraId="0B8117D8" w14:textId="77777777" w:rsidR="00D34294" w:rsidRDefault="00D34294" w:rsidP="00D34294"/>
    <w:p w14:paraId="727C69CB" w14:textId="77777777" w:rsidR="00D34294" w:rsidRDefault="00D34294" w:rsidP="00D34294"/>
    <w:p w14:paraId="29F39705" w14:textId="77777777"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4A6993E3" w14:textId="77777777" w:rsidR="00D34294" w:rsidRDefault="00D34294" w:rsidP="00D34294">
      <w:r>
        <w:lastRenderedPageBreak/>
        <w:t>Below is some code for the database connection process. Figure 1.3</w:t>
      </w:r>
    </w:p>
    <w:p w14:paraId="4F5B3C16" w14:textId="59F595AB" w:rsidR="00D34294" w:rsidRDefault="00D34294" w:rsidP="00D34294">
      <w:r>
        <w:rPr>
          <w:noProof/>
          <w:lang w:val="en-AU" w:eastAsia="en-AU"/>
        </w:rPr>
        <w:drawing>
          <wp:anchor distT="0" distB="0" distL="114300" distR="114300" simplePos="0" relativeHeight="251673633" behindDoc="1" locked="0" layoutInCell="1" allowOverlap="1" wp14:anchorId="5D868CCD" wp14:editId="3D7BA17B">
            <wp:simplePos x="0" y="0"/>
            <wp:positionH relativeFrom="margin">
              <wp:posOffset>815340</wp:posOffset>
            </wp:positionH>
            <wp:positionV relativeFrom="paragraph">
              <wp:posOffset>92075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5C523CDB"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77777777" w:rsidR="00D34294" w:rsidRDefault="00D34294" w:rsidP="00D34294"/>
    <w:p w14:paraId="6FA85B67" w14:textId="77777777" w:rsidR="00D34294" w:rsidRDefault="00D34294" w:rsidP="00D34294"/>
    <w:p w14:paraId="28C77149" w14:textId="77777777" w:rsidR="00D34294" w:rsidRDefault="00D34294" w:rsidP="00D34294"/>
    <w:p w14:paraId="0651C288" w14:textId="77777777" w:rsidR="00D34294" w:rsidRDefault="00D34294" w:rsidP="00D34294">
      <w:r>
        <w:t>Below is an example of our database, this table below displays users that have connected to the database, this is where their information is saved.  Figure 1.4</w:t>
      </w:r>
    </w:p>
    <w:p w14:paraId="728BCFC1" w14:textId="78AE1772" w:rsidR="00D34294" w:rsidRDefault="00D34294" w:rsidP="00D34294">
      <w:r w:rsidRPr="00534E12">
        <w:rPr>
          <w:noProof/>
          <w:lang w:val="en-AU" w:eastAsia="en-AU"/>
        </w:rPr>
        <w:drawing>
          <wp:anchor distT="0" distB="0" distL="114300" distR="114300" simplePos="0" relativeHeight="251675681" behindDoc="1" locked="0" layoutInCell="1" allowOverlap="1" wp14:anchorId="49C665D4" wp14:editId="1C9C2B62">
            <wp:simplePos x="0" y="0"/>
            <wp:positionH relativeFrom="margin">
              <wp:posOffset>487680</wp:posOffset>
            </wp:positionH>
            <wp:positionV relativeFrom="paragraph">
              <wp:posOffset>127635</wp:posOffset>
            </wp:positionV>
            <wp:extent cx="4632960" cy="3489960"/>
            <wp:effectExtent l="0" t="0" r="0" b="0"/>
            <wp:wrapTight wrapText="bothSides">
              <wp:wrapPolygon edited="0">
                <wp:start x="0" y="0"/>
                <wp:lineTo x="0" y="21459"/>
                <wp:lineTo x="21493" y="21459"/>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6D809026" w:rsidR="00421EA6" w:rsidRPr="00421EA6" w:rsidRDefault="00421EA6" w:rsidP="001743A2"/>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(what ideas did we follow,  eg.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77777777" w:rsidR="00F24BB9" w:rsidRDefault="00F24BB9" w:rsidP="00F24BB9">
      <w:bookmarkStart w:id="18" w:name="_Hlk40288662"/>
      <w:bookmarkStart w:id="19" w:name="_Toc40284181"/>
      <w:r>
        <w:t>The following software and tools would be required for Collectstra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 Eclipse Public Licence (EPL) 2.0 that is free for everyone to use and is business-friendly as it has weaker copyleft provisions than previous versions of Eclipse which used their  EPL 1.0 which has more strict copyleft provisions.  EPL and copyleft means that any changes and additions to original work  must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done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r>
        <w:t xml:space="preserve">FluidUI – Is and online Application GUI designer. This application was used extensively to create the mock up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VCores,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So using his knowledge we have decided to use SQL as our database software of choice. </w:t>
      </w:r>
    </w:p>
    <w:bookmarkEnd w:id="18"/>
    <w:p w14:paraId="5679C572" w14:textId="77777777" w:rsidR="008D1AE5" w:rsidRDefault="008D1AE5">
      <w:pPr>
        <w:rPr>
          <w:rFonts w:asciiTheme="majorHAnsi" w:eastAsiaTheme="majorEastAsia" w:hAnsiTheme="majorHAnsi" w:cstheme="majorBidi"/>
          <w:b/>
          <w:bCs/>
          <w:color w:val="4472C4" w:themeColor="accent1"/>
          <w:sz w:val="32"/>
          <w:szCs w:val="26"/>
        </w:rPr>
      </w:pPr>
      <w:r>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2767A193" w14:textId="4AAA73AF" w:rsidR="008D1AE5" w:rsidRDefault="008D1AE5" w:rsidP="008D1AE5">
      <w:r w:rsidRPr="003C503A">
        <w:rPr>
          <w:noProof/>
          <w:lang w:val="en-AU"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is crucial to the success of our application. To ensure that all issues are settled before deployment here are some procedures that we will be implementing throughout testing and development phases. </w:t>
      </w:r>
    </w:p>
    <w:p w14:paraId="1B5C9327" w14:textId="77777777" w:rsidR="008D1AE5" w:rsidRDefault="008D1AE5" w:rsidP="008D1AE5">
      <w:r w:rsidRPr="008D1AE5">
        <w:rPr>
          <w:b/>
        </w:rPr>
        <w:t>Initiation</w:t>
      </w:r>
      <w:r>
        <w:t>; In this stage of testing, Techstra-One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7777777" w:rsidR="008D1AE5" w:rsidRDefault="008D1AE5" w:rsidP="008D1AE5">
      <w:r w:rsidRPr="008D1AE5">
        <w:rPr>
          <w:b/>
        </w:rPr>
        <w:t>Test Environment;</w:t>
      </w:r>
      <w:r>
        <w:t xml:space="preserve"> In this stage of testing, our system administrators will set up a Development Environment (DEV) this environment will be hosted by VMware using virtual machines, Techstra-One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77777777"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77777777" w:rsidR="008D1AE5" w:rsidRDefault="008D1AE5" w:rsidP="008D1AE5">
      <w:r w:rsidRPr="008D1AE5">
        <w:rPr>
          <w:b/>
        </w:rPr>
        <w:lastRenderedPageBreak/>
        <w:t>Test Report and Acceptance;</w:t>
      </w:r>
      <w:r>
        <w:t xml:space="preserve"> 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34259A30" w:rsidR="008D1AE5" w:rsidRDefault="008D1AE5" w:rsidP="008D1AE5">
      <w:r>
        <w:t xml:space="preserve">Techstra-One have designed our testing procedures for both Alpha and Beta testing phases. The Beta testing phase will be used to assess the operational functions of the application. Techstra-One will select end users that operate android mobile devices. In this phase Techstra-One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val="en-AU"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lastRenderedPageBreak/>
        <w:t>Roadmap</w:t>
      </w:r>
    </w:p>
    <w:p w14:paraId="11DD5E5B" w14:textId="77777777"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77777777" w:rsidR="008D1AE5" w:rsidRDefault="008D1AE5" w:rsidP="008D1AE5">
      <w:r>
        <w:t xml:space="preserve">After the Beta stage Techstra-One will make the application available for download on the Google-play store, the application will then go into an operational phase and will be tested and subject to review asking for feedback for future research and development. </w:t>
      </w:r>
    </w:p>
    <w:p w14:paraId="73386A9D" w14:textId="77777777" w:rsidR="008D1AE5" w:rsidRDefault="008D1AE5" w:rsidP="008D1AE5">
      <w:r>
        <w:t xml:space="preserve">Techstra-One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val="en-AU"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r>
        <w:t>TechstraOne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1" w:name="_Toc40284183"/>
      <w:r>
        <w:lastRenderedPageBreak/>
        <w:t>4.11</w:t>
      </w:r>
      <w:r w:rsidR="008C415F">
        <w:t xml:space="preserve"> </w:t>
      </w:r>
      <w:r>
        <w:t xml:space="preserve">Project </w:t>
      </w:r>
      <w:r w:rsidR="008C415F">
        <w:t>Risks</w:t>
      </w:r>
      <w:r w:rsidR="00B337BA">
        <w:t xml:space="preserve"> (</w:t>
      </w:r>
      <w:r w:rsidR="00504648">
        <w:t>Rebecca</w:t>
      </w:r>
      <w:r w:rsidR="00B337BA">
        <w:t>)</w:t>
      </w:r>
      <w:bookmarkEnd w:id="21"/>
    </w:p>
    <w:p w14:paraId="502D96DB" w14:textId="26683907" w:rsidR="0001520A" w:rsidRDefault="0001520A" w:rsidP="008C415F">
      <w:r>
        <w:t>The following risks have been identified for the project:</w:t>
      </w:r>
    </w:p>
    <w:p w14:paraId="076086DB" w14:textId="49AAC700" w:rsidR="0001520A" w:rsidRDefault="0001520A" w:rsidP="007C3BCC">
      <w:pPr>
        <w:pStyle w:val="ListParagraph"/>
        <w:numPr>
          <w:ilvl w:val="0"/>
          <w:numId w:val="12"/>
        </w:numPr>
      </w:pPr>
      <w:r>
        <w:t>Relying on external databases may fail.</w:t>
      </w:r>
    </w:p>
    <w:p w14:paraId="1993798D" w14:textId="77777777" w:rsidR="0001520A" w:rsidRDefault="0001520A" w:rsidP="007C3BCC">
      <w:pPr>
        <w:pStyle w:val="ListParagraph"/>
        <w:numPr>
          <w:ilvl w:val="0"/>
          <w:numId w:val="12"/>
        </w:numPr>
      </w:pPr>
    </w:p>
    <w:p w14:paraId="00011DCA" w14:textId="77777777" w:rsidR="0001520A" w:rsidRDefault="0001520A" w:rsidP="008C415F"/>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6E42600D" w14:textId="77777777" w:rsidR="00EE3EBC" w:rsidRDefault="00EE3EBC" w:rsidP="00EE3EBC">
      <w:r>
        <w:t xml:space="preserve">If we were to have four additional people working on the project to take it further whilst aligning with our future features, we would hire an Mobile Application Developer, Mobile Application Marketing Manager, Database Engineer and Security Specialist. Having these 4 specialists would enable us to move forward whilst having the right skills to pursue of vison of where this app can go. </w:t>
      </w:r>
    </w:p>
    <w:p w14:paraId="036BB376" w14:textId="77777777" w:rsidR="00EE3EBC" w:rsidRPr="00AA11AE" w:rsidRDefault="00EE3EBC" w:rsidP="00EE3EBC">
      <w:pPr>
        <w:rPr>
          <w:b/>
          <w:bCs/>
        </w:rPr>
      </w:pPr>
      <w:r>
        <w:rPr>
          <w:b/>
          <w:bCs/>
        </w:rPr>
        <w:t xml:space="preserve">Mobile </w:t>
      </w:r>
      <w:r w:rsidRPr="00B80E51">
        <w:rPr>
          <w:b/>
          <w:bCs/>
        </w:rPr>
        <w:t>Application Developer</w:t>
      </w:r>
      <w:r>
        <w:rPr>
          <w:b/>
          <w:bCs/>
        </w:rPr>
        <w:br/>
      </w:r>
      <w:r>
        <w:rPr>
          <w:b/>
          <w:bCs/>
        </w:rPr>
        <w:br/>
      </w:r>
      <w:r>
        <w:t xml:space="preserve">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 should also have an understanding on how to integrate new feature like online payment, Camera Access and Biometric logging in. </w:t>
      </w:r>
    </w:p>
    <w:p w14:paraId="55D05629" w14:textId="77777777" w:rsidR="00EE3EBC" w:rsidRDefault="00EE3EBC" w:rsidP="00EE3EBC">
      <w:r>
        <w:rPr>
          <w:b/>
          <w:bCs/>
        </w:rPr>
        <w:t>Mobile Application Marketing Manager</w:t>
      </w:r>
      <w:r>
        <w:rPr>
          <w:b/>
          <w:bCs/>
        </w:rPr>
        <w:br/>
      </w:r>
      <w:r>
        <w:rPr>
          <w:b/>
          <w:bCs/>
        </w:rPr>
        <w:br/>
      </w:r>
      <w:r>
        <w:t xml:space="preserve">The Mobile Application Marketing Manager will be responsible for creating and managing all marketing aspects of Collectstra. They will liaise with collectable industry partners to organise events </w:t>
      </w:r>
      <w:r>
        <w:lastRenderedPageBreak/>
        <w:t xml:space="preserve">and opportunities to provide benefits for people to use Collectstra as their collecting application of choosing. The Marketing Manager will provide insight into how to make the application profitable whether that be through adding advertising or though adding a management fees to trades </w:t>
      </w:r>
      <w:r>
        <w:br/>
      </w:r>
    </w:p>
    <w:p w14:paraId="348647C0" w14:textId="77777777" w:rsidR="00EE3EBC" w:rsidRDefault="00EE3EBC" w:rsidP="00EE3EBC">
      <w:pPr>
        <w:rPr>
          <w:b/>
          <w:bCs/>
        </w:rPr>
      </w:pPr>
      <w:r>
        <w:rPr>
          <w:b/>
          <w:bCs/>
        </w:rPr>
        <w:t>Database Engineer</w:t>
      </w:r>
    </w:p>
    <w:p w14:paraId="1E7B56F6" w14:textId="77777777" w:rsidR="00EE3EBC" w:rsidRDefault="00EE3EBC" w:rsidP="00EE3EBC">
      <w:r>
        <w:t xml:space="preserve">The Database Engineer will be required to develop, manage and maintain all our databases in relation to user account data and the collection aspect of Collectstra.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7CC3D668" w14:textId="77777777" w:rsidR="00EE3EBC" w:rsidRDefault="00EE3EBC" w:rsidP="00EE3EBC">
      <w:pPr>
        <w:rPr>
          <w:b/>
          <w:bCs/>
        </w:rPr>
      </w:pPr>
      <w:r>
        <w:rPr>
          <w:b/>
          <w:bCs/>
        </w:rPr>
        <w:t>Security Specialist</w:t>
      </w:r>
    </w:p>
    <w:p w14:paraId="00055915" w14:textId="77777777" w:rsidR="00EE3EBC" w:rsidRPr="00B80E51" w:rsidRDefault="00EE3EBC" w:rsidP="00EE3EBC">
      <w:r>
        <w:t xml:space="preserve">The Security Specialist is vital to ensure that Collectstra data is secure and meets industry best practices when come to managing people’s personal data that give to us. They will be required to have knowledge on how to work with Microsoft Azure cloud infrastructure along Android and iOS App security. Have experience with directing best practices with App Developer to ensure that security of user data is at the forefront along with working with marketing to ensure our customers that their data and accounts are secure. </w:t>
      </w:r>
    </w:p>
    <w:p w14:paraId="034C3094" w14:textId="6A7A3B50" w:rsidR="008C415F" w:rsidRDefault="008C415F" w:rsidP="00B337BA">
      <w:pPr>
        <w:rPr>
          <w:color w:val="2F5496" w:themeColor="accent1" w:themeShade="BF"/>
          <w:sz w:val="36"/>
          <w:szCs w:val="28"/>
        </w:rPr>
      </w:pPr>
      <w:r>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(Bec)</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16385938" w:rsidR="000C578A" w:rsidRDefault="000C578A" w:rsidP="000C578A">
      <w:pPr>
        <w:pStyle w:val="Heading4"/>
        <w:rPr>
          <w:color w:val="FF0000"/>
        </w:rPr>
      </w:pPr>
      <w:r w:rsidRPr="00392DDF">
        <w:rPr>
          <w:color w:val="FF0000"/>
        </w:rPr>
        <w:t>Timothy Hall</w:t>
      </w:r>
    </w:p>
    <w:p w14:paraId="0AC37F8E" w14:textId="090125A2" w:rsidR="006A2204" w:rsidRDefault="006A2204" w:rsidP="006A2204"/>
    <w:p w14:paraId="54CB421A" w14:textId="05985DA2" w:rsidR="006A2204" w:rsidRDefault="006A2204" w:rsidP="006A2204">
      <w:pPr>
        <w:spacing w:line="257" w:lineRule="auto"/>
      </w:pPr>
      <w:r w:rsidRPr="32AF9A82">
        <w:rPr>
          <w:rFonts w:ascii="Calibri" w:eastAsia="Calibri" w:hAnsi="Calibri" w:cs="Calibri"/>
        </w:rPr>
        <w:t xml:space="preserve">Reflecting on how the group has performed over the course of </w:t>
      </w:r>
      <w:r>
        <w:rPr>
          <w:rFonts w:ascii="Calibri" w:eastAsia="Calibri" w:hAnsi="Calibri" w:cs="Calibri"/>
        </w:rPr>
        <w:t xml:space="preserve">Assignment 3 and 5 we have definitely improved over Assignment 2. We took the parts we poorly (task assignment and due dates) and made sure we divided up the tasks fairly and set deadlines for everything. </w:t>
      </w:r>
      <w:r>
        <w:br/>
      </w:r>
      <w:r>
        <w:br/>
      </w:r>
      <w:r>
        <w:rPr>
          <w:rFonts w:ascii="Calibri" w:eastAsia="Calibri" w:hAnsi="Calibri" w:cs="Calibri"/>
        </w:rP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r>
        <w:rPr>
          <w:rFonts w:ascii="Calibri" w:eastAsia="Calibri" w:hAnsi="Calibri" w:cs="Calibri"/>
        </w:rPr>
        <w:br/>
      </w:r>
      <w:r>
        <w:rPr>
          <w:rFonts w:ascii="Calibri" w:eastAsia="Calibri" w:hAnsi="Calibri" w:cs="Calibri"/>
        </w:rPr>
        <w:b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r>
        <w:br/>
      </w:r>
      <w:r>
        <w:br/>
      </w:r>
      <w:r>
        <w:rPr>
          <w:rFonts w:ascii="Calibri" w:eastAsia="Calibri" w:hAnsi="Calibri" w:cs="Calibri"/>
        </w:rPr>
        <w:t>During these unit I have enjoyed working with Group #23 and look forward to working with any of them in future units with the IT degree.</w:t>
      </w:r>
    </w:p>
    <w:p w14:paraId="231E80ED" w14:textId="6444D6BE" w:rsidR="006A2204" w:rsidRDefault="006A2204" w:rsidP="006A2204"/>
    <w:p w14:paraId="3FEF1E46" w14:textId="77777777" w:rsidR="006A2204" w:rsidRPr="006A2204" w:rsidRDefault="006A2204" w:rsidP="006A2204"/>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7" w:name="_Toc40284189"/>
      <w:r>
        <w:rPr>
          <w:color w:val="FF0000"/>
        </w:rPr>
        <w:t>6</w:t>
      </w:r>
      <w:r w:rsidR="007F01DD" w:rsidRPr="00392DDF">
        <w:rPr>
          <w:color w:val="FF0000"/>
        </w:rPr>
        <w:t xml:space="preserve">.2 </w:t>
      </w:r>
      <w:r w:rsidR="00104FCB" w:rsidRPr="00392DDF">
        <w:rPr>
          <w:color w:val="FF0000"/>
        </w:rPr>
        <w:t>Group Reflection</w:t>
      </w:r>
      <w:bookmarkEnd w:id="27"/>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8" w:name="_Toc40284190"/>
      <w:r>
        <w:lastRenderedPageBreak/>
        <w:t>References</w:t>
      </w:r>
      <w:bookmarkEnd w:id="28"/>
    </w:p>
    <w:p w14:paraId="1E96A1C7" w14:textId="756FDF93" w:rsidR="00B11162" w:rsidRDefault="00B11162" w:rsidP="0004210C">
      <w:pPr>
        <w:ind w:left="720" w:hanging="720"/>
        <w:rPr>
          <w:bCs/>
        </w:rPr>
      </w:pPr>
      <w:r>
        <w:rPr>
          <w:bCs/>
        </w:rPr>
        <w:t>Hobbydb.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Explaining how to connect to Connection of application to database https://docs.oracle.com/javase/tutorial/jdbc/basics/connecting.html.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 xml:space="preserve">Figure 1.1 (API connection process)  https://aws.amazon.com/api-gateway/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77777777" w:rsidR="008D1AE5" w:rsidRDefault="008D1AE5" w:rsidP="008D1AE5">
      <w:pPr>
        <w:ind w:left="720" w:hanging="720"/>
      </w:pPr>
      <w:r>
        <w:t xml:space="preserve">Figure 1.6 – (Techstra-One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2"/>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2B21A" w14:textId="77777777" w:rsidR="00F92574" w:rsidRDefault="00F92574" w:rsidP="00767D08">
      <w:pPr>
        <w:spacing w:after="0" w:line="240" w:lineRule="auto"/>
      </w:pPr>
      <w:r>
        <w:separator/>
      </w:r>
    </w:p>
  </w:endnote>
  <w:endnote w:type="continuationSeparator" w:id="0">
    <w:p w14:paraId="3F33BEBB" w14:textId="77777777" w:rsidR="00F92574" w:rsidRDefault="00F92574" w:rsidP="00767D08">
      <w:pPr>
        <w:spacing w:after="0" w:line="240" w:lineRule="auto"/>
      </w:pPr>
      <w:r>
        <w:continuationSeparator/>
      </w:r>
    </w:p>
  </w:endnote>
  <w:endnote w:type="continuationNotice" w:id="1">
    <w:p w14:paraId="1C5D4D20" w14:textId="77777777" w:rsidR="00F92574" w:rsidRDefault="00F925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D5A5" w14:textId="00368DC8" w:rsidR="0001520A" w:rsidRDefault="0001520A" w:rsidP="00D44AD9">
    <w:pPr>
      <w:pStyle w:val="Footer"/>
      <w:ind w:left="3407" w:firstLine="3793"/>
    </w:pPr>
  </w:p>
  <w:p w14:paraId="624CD5E1" w14:textId="58EA16D1" w:rsidR="0001520A" w:rsidRPr="0022408C" w:rsidRDefault="0001520A"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03D7B">
      <w:rPr>
        <w:b/>
        <w:noProof/>
        <w:sz w:val="20"/>
        <w:szCs w:val="20"/>
      </w:rPr>
      <w:t>29</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03D7B">
      <w:rPr>
        <w:b/>
        <w:noProof/>
        <w:sz w:val="20"/>
        <w:szCs w:val="20"/>
      </w:rPr>
      <w:t>29</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3F96A" w14:textId="77777777" w:rsidR="00F92574" w:rsidRDefault="00F92574" w:rsidP="00767D08">
      <w:pPr>
        <w:spacing w:after="0" w:line="240" w:lineRule="auto"/>
      </w:pPr>
      <w:r>
        <w:separator/>
      </w:r>
    </w:p>
  </w:footnote>
  <w:footnote w:type="continuationSeparator" w:id="0">
    <w:p w14:paraId="4EBAA108" w14:textId="77777777" w:rsidR="00F92574" w:rsidRDefault="00F92574" w:rsidP="00767D08">
      <w:pPr>
        <w:spacing w:after="0" w:line="240" w:lineRule="auto"/>
      </w:pPr>
      <w:r>
        <w:continuationSeparator/>
      </w:r>
    </w:p>
  </w:footnote>
  <w:footnote w:type="continuationNotice" w:id="1">
    <w:p w14:paraId="3D51977B" w14:textId="77777777" w:rsidR="00F92574" w:rsidRDefault="00F925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5DCBF" w14:textId="54879CF7" w:rsidR="0001520A" w:rsidRDefault="0001520A">
    <w:pPr>
      <w:pStyle w:val="Header"/>
    </w:pPr>
    <w:r w:rsidRPr="008E1900">
      <w:t>COSC2196 Introduction to Information Technology</w:t>
    </w:r>
    <w:r>
      <w:tab/>
      <w:t>29/04/20</w:t>
    </w:r>
  </w:p>
  <w:p w14:paraId="79BF8C57" w14:textId="4D06B047" w:rsidR="0001520A" w:rsidRDefault="0001520A"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1"/>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0400"/>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A2204"/>
    <w:rsid w:val="006B78A8"/>
    <w:rsid w:val="006C3043"/>
    <w:rsid w:val="006D401A"/>
    <w:rsid w:val="00703AC5"/>
    <w:rsid w:val="00712A63"/>
    <w:rsid w:val="007130D2"/>
    <w:rsid w:val="00717F14"/>
    <w:rsid w:val="00731B5F"/>
    <w:rsid w:val="00741991"/>
    <w:rsid w:val="0074627C"/>
    <w:rsid w:val="00767D08"/>
    <w:rsid w:val="00781C04"/>
    <w:rsid w:val="00785C51"/>
    <w:rsid w:val="007C3BCC"/>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96EE4"/>
    <w:rsid w:val="009A2CF7"/>
    <w:rsid w:val="009A4417"/>
    <w:rsid w:val="009A6189"/>
    <w:rsid w:val="009B4D7F"/>
    <w:rsid w:val="009B4DAF"/>
    <w:rsid w:val="009C4789"/>
    <w:rsid w:val="009C5EF3"/>
    <w:rsid w:val="009C65A3"/>
    <w:rsid w:val="009F0A70"/>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3C7F"/>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E3EBC"/>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92574"/>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0F0F3075-C1D2-46EB-BD8E-8C736E6B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zy088.github.io/Techstra-One/"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875F7F-5788-460D-AC69-BF05264EC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31</Pages>
  <Words>7785</Words>
  <Characters>44380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8</cp:revision>
  <cp:lastPrinted>2020-04-10T07:25:00Z</cp:lastPrinted>
  <dcterms:created xsi:type="dcterms:W3CDTF">2020-05-13T08:54:00Z</dcterms:created>
  <dcterms:modified xsi:type="dcterms:W3CDTF">2020-05-18T08:17:00Z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