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B3FBD">
      <w:pPr>
        <w:rPr>
          <w:rFonts w:hint="eastAsia" w:ascii="微软雅黑" w:hAnsi="微软雅黑" w:eastAsia="微软雅黑" w:cs="微软雅黑"/>
          <w:sz w:val="15"/>
          <w:szCs w:val="18"/>
        </w:rPr>
      </w:pPr>
    </w:p>
    <w:p w14:paraId="4F412E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### 团队介绍</w:t>
      </w:r>
    </w:p>
    <w:p w14:paraId="4DC56A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rFonts w:hint="eastAsia" w:ascii="微软雅黑" w:hAnsi="微软雅黑" w:eastAsia="微软雅黑" w:cs="微软雅黑"/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学员主体为当前聚焦混合云基础设施层（Hybrid Cloud Infrastructure Layer）的工程师团队，原以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lang w:val="en-US" w:eastAsia="zh-CN"/>
        </w:rPr>
        <w:t>devops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端（含私有云/本地IDC/公有云集成）运维、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lang w:val="en-US" w:eastAsia="zh-CN"/>
        </w:rPr>
        <w:t>本地化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及跨云交付为主，技术栈偏重基础设施自动化与多云协同。</w:t>
      </w:r>
    </w:p>
    <w:p w14:paraId="3386BD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C984B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该团队主要聚焦于**运维项目**，特别是**应用级别**的运维，在技术层面上有着广泛的覆盖，不仅限于基础设施网络、服务器、存储交换机，也涉及到上层的软件数据库应用。团队成员的背景强调应用级别的运维。团队的工作内容通常涉及到Jenkins相关的持续集成/持续部署(CI/CD)流程，并关注KPI相关的指标。</w:t>
      </w:r>
    </w:p>
    <w:p w14:paraId="097B7A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</w:p>
    <w:p w14:paraId="262205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成员们对技术有着全面的了解，并涉足了云存储服务、数据库及其他开发式技术。团队成员们也曾参与过基础设施、云平台以及应用层的技术工作，并能以全栈的方式解决问题。</w:t>
      </w:r>
    </w:p>
    <w:p w14:paraId="53516B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bookmarkStart w:id="0" w:name="_GoBack"/>
      <w:bookmarkEnd w:id="0"/>
    </w:p>
    <w:p w14:paraId="2D2C82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### 培训需求</w:t>
      </w:r>
    </w:p>
    <w:p w14:paraId="621DE2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color w:val="0000F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</w:rPr>
        <w:t>- **智能化运维(AIOps)的应用和集成**：团队期望引入AI技术提高运维效率，特别是在故障检测发现、根因分析等方面，希望了解如何将AI集成到现有的运维流程中，以自动化和智能化的方式解决传统运维的痛点。</w:t>
      </w:r>
    </w:p>
    <w:p w14:paraId="16E885F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- **选择自动化解决方案**：团队希望探讨和评估商业或开源的运维自动化解决方案，以便选择适合他们需求的方案，并可能涉及到成本、易用性等考量。</w:t>
      </w:r>
    </w:p>
    <w:p w14:paraId="62E865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color w:val="0000F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</w:rPr>
        <w:t>- **培训内容的实际应用与案例**：团队期望能通过培训，了解和实践具体的AIOps应用案例，以便更好地理解在不同阶段如何应用这些技术，并观察整合后产生的效果。</w:t>
      </w:r>
    </w:p>
    <w:p w14:paraId="7FF35E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- **混和云与新兴技术方向**：结合团队目前的混合云背景和新兴技术如AIOps的需求，他们希望培训能介绍新兴技术的现状及未来发展方向，并希望结合这两款领域的知识进行具体应用。</w:t>
      </w:r>
    </w:p>
    <w:p w14:paraId="4EDC25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</w:p>
    <w:p w14:paraId="748984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总结来说，该团队寻求在运维领域内提升技术水平，并深入理解智能化运维(AIOps)，了解与应用最新的框架与技术，并希望通过案例和实践来提高团队的实际操作能力。</w:t>
      </w:r>
    </w:p>
    <w:p w14:paraId="692209DD">
      <w:pPr>
        <w:rPr>
          <w:rFonts w:hint="eastAsia" w:ascii="微软雅黑" w:hAnsi="微软雅黑" w:eastAsia="微软雅黑" w:cs="微软雅黑"/>
          <w:sz w:val="15"/>
          <w:szCs w:val="18"/>
          <w:lang w:eastAsia="zh-CN"/>
        </w:rPr>
      </w:pPr>
    </w:p>
    <w:p w14:paraId="5A1A8DC0">
      <w:pPr>
        <w:rPr>
          <w:rFonts w:hint="eastAsia" w:ascii="微软雅黑" w:hAnsi="微软雅黑" w:eastAsia="微软雅黑" w:cs="微软雅黑"/>
          <w:sz w:val="15"/>
          <w:szCs w:val="18"/>
          <w:lang w:eastAsia="zh-CN"/>
        </w:rPr>
      </w:pPr>
    </w:p>
    <w:p w14:paraId="1E493DAD">
      <w:pPr>
        <w:rPr>
          <w:rFonts w:hint="eastAsia" w:ascii="微软雅黑" w:hAnsi="微软雅黑" w:eastAsia="微软雅黑" w:cs="微软雅黑"/>
          <w:sz w:val="15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5"/>
          <w:szCs w:val="18"/>
          <w:lang w:eastAsia="zh-CN"/>
        </w:rPr>
        <w:drawing>
          <wp:inline distT="0" distB="0" distL="114300" distR="114300">
            <wp:extent cx="5256530" cy="3169920"/>
            <wp:effectExtent l="0" t="0" r="1270" b="5080"/>
            <wp:docPr id="1" name="图片 1" descr="PixPin_2026-03-17_14-28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xPin_2026-03-17_14-28-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5"/>
          <w:szCs w:val="18"/>
          <w:lang w:eastAsia="zh-CN"/>
        </w:rPr>
        <w:drawing>
          <wp:inline distT="0" distB="0" distL="114300" distR="114300">
            <wp:extent cx="5263515" cy="1591310"/>
            <wp:effectExtent l="0" t="0" r="19685" b="8890"/>
            <wp:docPr id="2" name="图片 2" descr="PixPin_2026-03-17_14-28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ixPin_2026-03-17_14-28-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5F0E">
      <w:pPr>
        <w:rPr>
          <w:rFonts w:hint="eastAsia" w:ascii="微软雅黑" w:hAnsi="微软雅黑" w:eastAsia="微软雅黑" w:cs="微软雅黑"/>
          <w:sz w:val="15"/>
          <w:szCs w:val="1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hmer MN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A4680"/>
    <w:multiLevelType w:val="multilevel"/>
    <w:tmpl w:val="7FFA4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73798"/>
    <w:rsid w:val="6FFD3B2D"/>
    <w:rsid w:val="7FEBE324"/>
    <w:rsid w:val="FFE7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2026-03-17T14:27:00Z</dcterms:created>
  <dc:creator>寇寇</dc:creator>
  <cp:lastModifiedBy>寇寇</cp:lastModifiedBy>
  <dcterms:modified xsi:type="dcterms:W3CDTF">2026-03-17T15:23:22Z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E8CD5C47538FB0025CF4B869C70C29BC_41</vt:lpwstr>
  </property>
</Properties>
</file>