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EFB8" w14:textId="4853DEBC" w:rsidR="00C9340E" w:rsidRPr="003E5573" w:rsidRDefault="00684F69">
      <w:pPr>
        <w:rPr>
          <w:rFonts w:ascii="Arial" w:hAnsi="Arial" w:cs="Arial"/>
          <w:b/>
          <w:bCs/>
          <w:sz w:val="32"/>
          <w:szCs w:val="32"/>
        </w:rPr>
      </w:pPr>
      <w:r w:rsidRPr="003E5573">
        <w:rPr>
          <w:rFonts w:ascii="Arial" w:hAnsi="Arial" w:cs="Arial"/>
          <w:b/>
          <w:bCs/>
          <w:sz w:val="32"/>
          <w:szCs w:val="32"/>
        </w:rPr>
        <w:t>Problem :</w:t>
      </w:r>
      <w:r w:rsidR="00E20A13" w:rsidRPr="003E5573">
        <w:rPr>
          <w:rFonts w:ascii="Arial" w:hAnsi="Arial" w:cs="Arial"/>
          <w:b/>
          <w:bCs/>
          <w:sz w:val="32"/>
          <w:szCs w:val="32"/>
        </w:rPr>
        <w:t xml:space="preserve"> </w:t>
      </w:r>
      <w:r w:rsidR="00133070">
        <w:rPr>
          <w:rFonts w:ascii="Arial" w:hAnsi="Arial" w:cs="Arial"/>
          <w:b/>
          <w:bCs/>
          <w:sz w:val="32"/>
          <w:szCs w:val="32"/>
        </w:rPr>
        <w:t>Dãy Liên Tiếp</w:t>
      </w:r>
    </w:p>
    <w:p w14:paraId="0EECE6A3" w14:textId="3C30493B" w:rsidR="00684F69" w:rsidRPr="003E5573" w:rsidRDefault="00684F69">
      <w:pPr>
        <w:rPr>
          <w:rFonts w:ascii="Arial" w:hAnsi="Arial" w:cs="Arial"/>
          <w:sz w:val="24"/>
          <w:szCs w:val="24"/>
        </w:rPr>
      </w:pPr>
      <w:r w:rsidRPr="003E5573">
        <w:rPr>
          <w:rFonts w:ascii="Arial" w:hAnsi="Arial" w:cs="Arial"/>
          <w:sz w:val="24"/>
          <w:szCs w:val="24"/>
        </w:rPr>
        <w:t>Time limits:</w:t>
      </w:r>
      <w:r w:rsidR="00545CD8">
        <w:rPr>
          <w:rFonts w:ascii="Arial" w:hAnsi="Arial" w:cs="Arial"/>
          <w:sz w:val="24"/>
          <w:szCs w:val="24"/>
        </w:rPr>
        <w:t xml:space="preserve"> 1s</w:t>
      </w:r>
    </w:p>
    <w:p w14:paraId="2CD4A397" w14:textId="73981239" w:rsidR="00133070" w:rsidRDefault="0013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Peter gọi một mảng là dãy liên tiếp nếu phần tử lớn hơn của hai phần tử liền kề </w:t>
      </w:r>
      <w:r w:rsidR="00493F04">
        <w:rPr>
          <w:rFonts w:ascii="Arial" w:hAnsi="Arial" w:cs="Arial"/>
          <w:sz w:val="24"/>
          <w:szCs w:val="24"/>
        </w:rPr>
        <w:t>lớn hơn</w:t>
      </w:r>
      <w:r>
        <w:rPr>
          <w:rFonts w:ascii="Arial" w:hAnsi="Arial" w:cs="Arial"/>
          <w:sz w:val="24"/>
          <w:szCs w:val="24"/>
        </w:rPr>
        <w:t xml:space="preserve"> tối đa hai lần phần tử còn lại</w:t>
      </w:r>
      <w:r w:rsidR="00493F04">
        <w:rPr>
          <w:rFonts w:ascii="Arial" w:hAnsi="Arial" w:cs="Arial"/>
          <w:sz w:val="24"/>
          <w:szCs w:val="24"/>
        </w:rPr>
        <w:t xml:space="preserve">. Với một mảng </w:t>
      </w:r>
      <w:r w:rsidR="00493F04" w:rsidRPr="00493F04">
        <w:rPr>
          <w:rFonts w:ascii="Arial" w:hAnsi="Arial" w:cs="Arial"/>
          <w:b/>
          <w:bCs/>
          <w:sz w:val="24"/>
          <w:szCs w:val="24"/>
        </w:rPr>
        <w:t>a</w:t>
      </w:r>
      <w:r w:rsidR="00493F04">
        <w:rPr>
          <w:rFonts w:ascii="Arial" w:hAnsi="Arial" w:cs="Arial"/>
          <w:sz w:val="24"/>
          <w:szCs w:val="24"/>
        </w:rPr>
        <w:t xml:space="preserve"> gồm </w:t>
      </w:r>
      <w:r w:rsidR="00493F04" w:rsidRPr="00493F04">
        <w:rPr>
          <w:rFonts w:ascii="Arial" w:hAnsi="Arial" w:cs="Arial"/>
          <w:b/>
          <w:bCs/>
          <w:sz w:val="24"/>
          <w:szCs w:val="24"/>
        </w:rPr>
        <w:t>n</w:t>
      </w:r>
      <w:r w:rsidR="00493F04">
        <w:rPr>
          <w:rFonts w:ascii="Arial" w:hAnsi="Arial" w:cs="Arial"/>
          <w:sz w:val="24"/>
          <w:szCs w:val="24"/>
        </w:rPr>
        <w:t xml:space="preserve"> phần tử, điều kiện này phải được thoả mãn:</w:t>
      </w:r>
    </w:p>
    <w:p w14:paraId="45C212F0" w14:textId="16E33CB6" w:rsidR="00133070" w:rsidRPr="00493F04" w:rsidRDefault="00133070" w:rsidP="00493F04">
      <w:pPr>
        <w:jc w:val="center"/>
        <w:rPr>
          <w:rFonts w:ascii="Arial" w:eastAsia="DengXian" w:hAnsi="Arial" w:cs="Arial" w:hint="eastAsia"/>
          <w:b/>
          <w:bCs/>
          <w:sz w:val="24"/>
          <w:szCs w:val="24"/>
          <w:lang w:eastAsia="zh-CN"/>
        </w:rPr>
      </w:pPr>
      <w:r w:rsidRPr="00493F04">
        <w:rPr>
          <w:rFonts w:ascii="Arial" w:hAnsi="Arial" w:cs="Arial"/>
          <w:b/>
          <w:bCs/>
          <w:sz w:val="24"/>
          <w:szCs w:val="24"/>
        </w:rPr>
        <w:t>max(a[i], a[</w:t>
      </w:r>
      <w:r w:rsidR="00493F04" w:rsidRPr="00493F04">
        <w:rPr>
          <w:rFonts w:ascii="Arial" w:hAnsi="Arial" w:cs="Arial"/>
          <w:b/>
          <w:bCs/>
          <w:sz w:val="24"/>
          <w:szCs w:val="24"/>
        </w:rPr>
        <w:t xml:space="preserve">i + </w:t>
      </w:r>
      <w:r w:rsidRPr="00493F04">
        <w:rPr>
          <w:rFonts w:ascii="Arial" w:hAnsi="Arial" w:cs="Arial"/>
          <w:b/>
          <w:bCs/>
          <w:sz w:val="24"/>
          <w:szCs w:val="24"/>
        </w:rPr>
        <w:t>1])</w:t>
      </w:r>
      <w:r w:rsidR="00493F04" w:rsidRPr="00493F04">
        <w:rPr>
          <w:rFonts w:ascii="Arial" w:hAnsi="Arial" w:cs="Arial"/>
          <w:b/>
          <w:bCs/>
          <w:sz w:val="24"/>
          <w:szCs w:val="24"/>
        </w:rPr>
        <w:t xml:space="preserve"> ≤ 2 * min(a[i], a[</w:t>
      </w:r>
      <w:r w:rsidR="00493F04">
        <w:rPr>
          <w:rFonts w:ascii="Arial" w:hAnsi="Arial" w:cs="Arial"/>
          <w:b/>
          <w:bCs/>
          <w:sz w:val="24"/>
          <w:szCs w:val="24"/>
        </w:rPr>
        <w:t>i</w:t>
      </w:r>
      <w:r w:rsidR="00493F04" w:rsidRPr="00493F04">
        <w:rPr>
          <w:rFonts w:ascii="Arial" w:hAnsi="Arial" w:cs="Arial"/>
          <w:b/>
          <w:bCs/>
          <w:sz w:val="24"/>
          <w:szCs w:val="24"/>
        </w:rPr>
        <w:t xml:space="preserve"> + 1])</w:t>
      </w:r>
      <w:r w:rsidR="00493F04">
        <w:rPr>
          <w:rFonts w:ascii="Arial" w:hAnsi="Arial" w:cs="Arial"/>
          <w:b/>
          <w:bCs/>
          <w:sz w:val="24"/>
          <w:szCs w:val="24"/>
        </w:rPr>
        <w:t xml:space="preserve">   </w:t>
      </w:r>
      <w:r w:rsidR="00493F04" w:rsidRPr="00493F04">
        <w:rPr>
          <w:rFonts w:ascii="Arial" w:hAnsi="Arial" w:cs="Arial"/>
          <w:sz w:val="24"/>
          <w:szCs w:val="24"/>
        </w:rPr>
        <w:t>(1 ≤ i ≤ n-1)</w:t>
      </w:r>
    </w:p>
    <w:p w14:paraId="4E128527" w14:textId="35C09825" w:rsidR="00133070" w:rsidRDefault="0013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Ví dụ các mảng </w:t>
      </w:r>
      <w:r w:rsidRPr="00493F04">
        <w:rPr>
          <w:rFonts w:ascii="Arial" w:hAnsi="Arial" w:cs="Arial"/>
          <w:b/>
          <w:bCs/>
          <w:sz w:val="24"/>
          <w:szCs w:val="24"/>
        </w:rPr>
        <w:t xml:space="preserve">[1, 2, 3, 4], </w:t>
      </w:r>
      <w:r w:rsidRPr="00493F04">
        <w:rPr>
          <w:rFonts w:ascii="Arial" w:hAnsi="Arial" w:cs="Arial"/>
          <w:b/>
          <w:bCs/>
        </w:rPr>
        <w:t>[2,</w:t>
      </w:r>
      <w:r w:rsidR="00493F04">
        <w:rPr>
          <w:rFonts w:ascii="Arial" w:hAnsi="Arial" w:cs="Arial"/>
          <w:b/>
          <w:bCs/>
        </w:rPr>
        <w:t xml:space="preserve"> </w:t>
      </w:r>
      <w:r w:rsidRPr="00493F04">
        <w:rPr>
          <w:rFonts w:ascii="Arial" w:hAnsi="Arial" w:cs="Arial"/>
          <w:b/>
          <w:bCs/>
        </w:rPr>
        <w:t>4]</w:t>
      </w:r>
      <w:r>
        <w:rPr>
          <w:rFonts w:ascii="Arial" w:hAnsi="Arial" w:cs="Arial"/>
          <w:sz w:val="24"/>
          <w:szCs w:val="24"/>
        </w:rPr>
        <w:t xml:space="preserve"> được coi là </w:t>
      </w:r>
      <w:r w:rsidR="00493F04">
        <w:rPr>
          <w:rFonts w:ascii="Arial" w:hAnsi="Arial" w:cs="Arial"/>
          <w:sz w:val="24"/>
          <w:szCs w:val="24"/>
        </w:rPr>
        <w:t xml:space="preserve">các </w:t>
      </w:r>
      <w:r>
        <w:rPr>
          <w:rFonts w:ascii="Arial" w:hAnsi="Arial" w:cs="Arial"/>
          <w:sz w:val="24"/>
          <w:szCs w:val="24"/>
        </w:rPr>
        <w:t xml:space="preserve">dãy liên tiếp, </w:t>
      </w:r>
      <w:r w:rsidR="00493F04">
        <w:rPr>
          <w:rFonts w:ascii="Arial" w:hAnsi="Arial" w:cs="Arial"/>
          <w:sz w:val="24"/>
          <w:szCs w:val="24"/>
        </w:rPr>
        <w:t xml:space="preserve">còn các mảng </w:t>
      </w:r>
      <w:r w:rsidR="00493F04" w:rsidRPr="00493F04">
        <w:rPr>
          <w:rFonts w:ascii="Arial" w:hAnsi="Arial" w:cs="Arial"/>
          <w:b/>
          <w:bCs/>
          <w:sz w:val="24"/>
          <w:szCs w:val="24"/>
        </w:rPr>
        <w:t>[5, 2]</w:t>
      </w:r>
      <w:r w:rsidR="00493F04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93F04">
        <w:rPr>
          <w:rFonts w:ascii="Arial" w:hAnsi="Arial" w:cs="Arial"/>
          <w:b/>
          <w:bCs/>
          <w:sz w:val="24"/>
          <w:szCs w:val="24"/>
        </w:rPr>
        <w:t>[2,5], [100, 1, 2]</w:t>
      </w:r>
      <w:r>
        <w:rPr>
          <w:rFonts w:ascii="Arial" w:hAnsi="Arial" w:cs="Arial"/>
          <w:sz w:val="24"/>
          <w:szCs w:val="24"/>
        </w:rPr>
        <w:t xml:space="preserve"> thì không phải. Hãy cho biết cần</w:t>
      </w:r>
      <w:r w:rsidR="00493F04">
        <w:rPr>
          <w:rFonts w:ascii="Arial" w:hAnsi="Arial" w:cs="Arial"/>
          <w:sz w:val="24"/>
          <w:szCs w:val="24"/>
        </w:rPr>
        <w:t xml:space="preserve"> chèn</w:t>
      </w:r>
      <w:r>
        <w:rPr>
          <w:rFonts w:ascii="Arial" w:hAnsi="Arial" w:cs="Arial"/>
          <w:sz w:val="24"/>
          <w:szCs w:val="24"/>
        </w:rPr>
        <w:t xml:space="preserve"> ít nhất bao nhiêu số</w:t>
      </w:r>
      <w:r w:rsidR="00493F04">
        <w:rPr>
          <w:rFonts w:ascii="Arial" w:hAnsi="Arial" w:cs="Arial"/>
          <w:sz w:val="24"/>
          <w:szCs w:val="24"/>
        </w:rPr>
        <w:t>(chèn bất kỳ chỗ nào trong mảng)</w:t>
      </w:r>
      <w:r>
        <w:rPr>
          <w:rFonts w:ascii="Arial" w:hAnsi="Arial" w:cs="Arial"/>
          <w:sz w:val="24"/>
          <w:szCs w:val="24"/>
        </w:rPr>
        <w:t xml:space="preserve"> để mảng có thể coi là mảng liên tiếp</w:t>
      </w:r>
      <w:r w:rsidR="00493F04">
        <w:rPr>
          <w:rFonts w:ascii="Arial" w:hAnsi="Arial" w:cs="Arial"/>
          <w:sz w:val="24"/>
          <w:szCs w:val="24"/>
        </w:rPr>
        <w:t>.</w:t>
      </w:r>
    </w:p>
    <w:p w14:paraId="177D1CA5" w14:textId="77777777" w:rsidR="00150666" w:rsidRPr="003E5573" w:rsidRDefault="00150666">
      <w:pPr>
        <w:rPr>
          <w:rFonts w:ascii="Arial" w:hAnsi="Arial" w:cs="Arial"/>
          <w:sz w:val="24"/>
          <w:szCs w:val="24"/>
        </w:rPr>
      </w:pPr>
    </w:p>
    <w:p w14:paraId="7A3D3093" w14:textId="28B63BF3" w:rsidR="00684F69" w:rsidRPr="003E5573" w:rsidRDefault="00684F69">
      <w:pPr>
        <w:rPr>
          <w:rFonts w:ascii="Arial" w:hAnsi="Arial" w:cs="Arial"/>
          <w:b/>
          <w:bCs/>
          <w:sz w:val="24"/>
          <w:szCs w:val="24"/>
        </w:rPr>
      </w:pPr>
      <w:r w:rsidRPr="003E5573">
        <w:rPr>
          <w:rFonts w:ascii="Arial" w:hAnsi="Arial" w:cs="Arial"/>
          <w:b/>
          <w:bCs/>
          <w:sz w:val="24"/>
          <w:szCs w:val="24"/>
        </w:rPr>
        <w:t>INPUT</w:t>
      </w:r>
    </w:p>
    <w:p w14:paraId="7226924C" w14:textId="4FF6803C" w:rsidR="00684F69" w:rsidRPr="00106630" w:rsidRDefault="00493F04" w:rsidP="003E5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Dòng đầu tiên chứa một số nguyên </w:t>
      </w:r>
      <w:r w:rsidRPr="00493F04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93F04">
        <w:rPr>
          <w:rFonts w:ascii="Arial" w:hAnsi="Arial" w:cs="Arial"/>
          <w:b/>
          <w:bCs/>
          <w:sz w:val="24"/>
          <w:szCs w:val="24"/>
        </w:rPr>
        <w:t>( 1 ≤ t ≤ 1000)</w:t>
      </w:r>
      <w:r w:rsidR="00106630">
        <w:rPr>
          <w:rFonts w:ascii="Arial" w:hAnsi="Arial" w:cs="Arial"/>
          <w:b/>
          <w:bCs/>
          <w:sz w:val="24"/>
          <w:szCs w:val="24"/>
        </w:rPr>
        <w:t xml:space="preserve"> </w:t>
      </w:r>
      <w:r w:rsidR="00106630">
        <w:rPr>
          <w:rFonts w:ascii="Arial" w:hAnsi="Arial" w:cs="Arial"/>
          <w:sz w:val="24"/>
          <w:szCs w:val="24"/>
        </w:rPr>
        <w:t>là số test.</w:t>
      </w:r>
    </w:p>
    <w:p w14:paraId="09676704" w14:textId="3EA24E92" w:rsidR="00106630" w:rsidRPr="00106630" w:rsidRDefault="00106630" w:rsidP="003E5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Với mỗi test:</w:t>
      </w:r>
    </w:p>
    <w:p w14:paraId="2D06753B" w14:textId="039BC3A9" w:rsidR="00493F04" w:rsidRPr="00106630" w:rsidRDefault="00106630" w:rsidP="001066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06630">
        <w:rPr>
          <w:rFonts w:ascii="Arial" w:hAnsi="Arial" w:cs="Arial"/>
          <w:sz w:val="24"/>
          <w:szCs w:val="24"/>
        </w:rPr>
        <w:t xml:space="preserve">Một dòng chứa số nguyên </w:t>
      </w:r>
      <w:r w:rsidRPr="00106630">
        <w:rPr>
          <w:rFonts w:ascii="Arial" w:hAnsi="Arial" w:cs="Arial"/>
          <w:b/>
          <w:bCs/>
          <w:sz w:val="24"/>
          <w:szCs w:val="24"/>
        </w:rPr>
        <w:t>n (2 ≤ n ≤ 50)</w:t>
      </w:r>
      <w:r w:rsidRPr="00106630">
        <w:rPr>
          <w:rFonts w:ascii="Arial" w:hAnsi="Arial" w:cs="Arial"/>
          <w:sz w:val="24"/>
          <w:szCs w:val="24"/>
        </w:rPr>
        <w:t xml:space="preserve"> là độ dài của mảng </w:t>
      </w:r>
      <w:r w:rsidRPr="00106630">
        <w:rPr>
          <w:rFonts w:ascii="Arial" w:hAnsi="Arial" w:cs="Arial"/>
          <w:b/>
          <w:bCs/>
          <w:sz w:val="24"/>
          <w:szCs w:val="24"/>
        </w:rPr>
        <w:t>a</w:t>
      </w:r>
      <w:r w:rsidRPr="00106630">
        <w:rPr>
          <w:rFonts w:ascii="Arial" w:hAnsi="Arial" w:cs="Arial"/>
          <w:sz w:val="24"/>
          <w:szCs w:val="24"/>
        </w:rPr>
        <w:t>.</w:t>
      </w:r>
    </w:p>
    <w:p w14:paraId="5F2E8536" w14:textId="1F27008B" w:rsidR="003E5573" w:rsidRDefault="00106630" w:rsidP="003E55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06630">
        <w:rPr>
          <w:rFonts w:ascii="Arial" w:hAnsi="Arial" w:cs="Arial"/>
          <w:sz w:val="24"/>
          <w:szCs w:val="24"/>
        </w:rPr>
        <w:t xml:space="preserve">Dòng </w:t>
      </w:r>
      <w:r>
        <w:rPr>
          <w:rFonts w:ascii="Arial" w:hAnsi="Arial" w:cs="Arial"/>
          <w:sz w:val="24"/>
          <w:szCs w:val="24"/>
        </w:rPr>
        <w:t xml:space="preserve">tiếp theo chứa </w:t>
      </w:r>
      <w:r w:rsidRPr="00106630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số nguyên </w:t>
      </w:r>
      <w:r w:rsidRPr="00106630">
        <w:rPr>
          <w:rFonts w:ascii="Arial" w:hAnsi="Arial" w:cs="Arial"/>
          <w:b/>
          <w:bCs/>
          <w:sz w:val="24"/>
          <w:szCs w:val="24"/>
        </w:rPr>
        <w:t>a</w:t>
      </w:r>
      <w:r w:rsidRPr="00106630">
        <w:rPr>
          <w:rFonts w:ascii="Arial" w:hAnsi="Arial" w:cs="Arial"/>
          <w:b/>
          <w:bCs/>
          <w:sz w:val="24"/>
          <w:szCs w:val="24"/>
          <w:vertAlign w:val="subscript"/>
        </w:rPr>
        <w:t>1</w:t>
      </w:r>
      <w:r w:rsidRPr="00106630">
        <w:rPr>
          <w:rFonts w:ascii="Arial" w:hAnsi="Arial" w:cs="Arial"/>
          <w:b/>
          <w:bCs/>
          <w:sz w:val="24"/>
          <w:szCs w:val="24"/>
        </w:rPr>
        <w:t>, a</w:t>
      </w:r>
      <w:r w:rsidRPr="00106630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106630">
        <w:rPr>
          <w:rFonts w:ascii="Arial" w:hAnsi="Arial" w:cs="Arial"/>
          <w:b/>
          <w:bCs/>
          <w:sz w:val="24"/>
          <w:szCs w:val="24"/>
        </w:rPr>
        <w:t>, …, a</w:t>
      </w:r>
      <w:r w:rsidRPr="00106630">
        <w:rPr>
          <w:rFonts w:ascii="Arial" w:hAnsi="Arial" w:cs="Arial"/>
          <w:b/>
          <w:bCs/>
          <w:sz w:val="24"/>
          <w:szCs w:val="24"/>
          <w:vertAlign w:val="subscript"/>
        </w:rPr>
        <w:t>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06630">
        <w:rPr>
          <w:rFonts w:ascii="Arial" w:hAnsi="Arial" w:cs="Arial"/>
          <w:b/>
          <w:bCs/>
          <w:sz w:val="24"/>
          <w:szCs w:val="24"/>
        </w:rPr>
        <w:t>(1 ≤ a</w:t>
      </w:r>
      <w:r w:rsidRPr="00106630">
        <w:rPr>
          <w:rFonts w:ascii="Arial" w:hAnsi="Arial" w:cs="Arial"/>
          <w:b/>
          <w:bCs/>
          <w:sz w:val="24"/>
          <w:szCs w:val="24"/>
          <w:vertAlign w:val="subscript"/>
        </w:rPr>
        <w:t>i</w:t>
      </w:r>
      <w:r w:rsidRPr="00106630">
        <w:rPr>
          <w:rFonts w:ascii="Arial" w:hAnsi="Arial" w:cs="Arial"/>
          <w:b/>
          <w:bCs/>
          <w:sz w:val="24"/>
          <w:szCs w:val="24"/>
        </w:rPr>
        <w:t xml:space="preserve"> ≤ 50)</w:t>
      </w:r>
    </w:p>
    <w:p w14:paraId="364CA9D7" w14:textId="77777777" w:rsidR="00150666" w:rsidRPr="00150666" w:rsidRDefault="00150666" w:rsidP="00150666">
      <w:pPr>
        <w:rPr>
          <w:rFonts w:ascii="Arial" w:hAnsi="Arial" w:cs="Arial"/>
          <w:b/>
          <w:bCs/>
          <w:sz w:val="24"/>
          <w:szCs w:val="24"/>
        </w:rPr>
      </w:pPr>
    </w:p>
    <w:p w14:paraId="155D2952" w14:textId="32AD1958" w:rsidR="00684F69" w:rsidRPr="003E5573" w:rsidRDefault="00684F69">
      <w:pPr>
        <w:rPr>
          <w:rFonts w:ascii="Arial" w:hAnsi="Arial" w:cs="Arial"/>
          <w:b/>
          <w:bCs/>
          <w:sz w:val="24"/>
          <w:szCs w:val="24"/>
        </w:rPr>
      </w:pPr>
      <w:r w:rsidRPr="003E5573">
        <w:rPr>
          <w:rFonts w:ascii="Arial" w:hAnsi="Arial" w:cs="Arial"/>
          <w:b/>
          <w:bCs/>
          <w:sz w:val="24"/>
          <w:szCs w:val="24"/>
        </w:rPr>
        <w:t>OUTPUT</w:t>
      </w:r>
    </w:p>
    <w:p w14:paraId="35B22627" w14:textId="3C1A6246" w:rsidR="003E5573" w:rsidRPr="003E5573" w:rsidRDefault="001066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Với mỗi test in ra một số nguyên là số lượng tối thiểu các số cần được thêm vào </w:t>
      </w:r>
      <w:r w:rsidR="00150666">
        <w:rPr>
          <w:rFonts w:ascii="Arial" w:hAnsi="Arial" w:cs="Arial"/>
          <w:sz w:val="24"/>
          <w:szCs w:val="24"/>
        </w:rPr>
        <w:t xml:space="preserve">mảng </w:t>
      </w:r>
      <w:r>
        <w:rPr>
          <w:rFonts w:ascii="Arial" w:hAnsi="Arial" w:cs="Arial"/>
          <w:sz w:val="24"/>
          <w:szCs w:val="24"/>
        </w:rPr>
        <w:t>để mảng được coi dãy liên tiếp</w:t>
      </w:r>
      <w:r w:rsidR="00150666">
        <w:rPr>
          <w:rFonts w:ascii="Arial" w:hAnsi="Arial" w:cs="Arial"/>
          <w:sz w:val="24"/>
          <w:szCs w:val="24"/>
        </w:rPr>
        <w:t>.</w:t>
      </w:r>
    </w:p>
    <w:p w14:paraId="27CA43A8" w14:textId="15924718" w:rsidR="00684F69" w:rsidRPr="003E5573" w:rsidRDefault="00684F69">
      <w:pPr>
        <w:rPr>
          <w:rFonts w:ascii="Arial" w:hAnsi="Arial" w:cs="Arial"/>
          <w:b/>
          <w:bCs/>
          <w:sz w:val="24"/>
          <w:szCs w:val="24"/>
        </w:rPr>
      </w:pPr>
    </w:p>
    <w:p w14:paraId="14D9F2E8" w14:textId="2ECC9104" w:rsidR="00684F69" w:rsidRPr="003E5573" w:rsidRDefault="00684F69">
      <w:pPr>
        <w:rPr>
          <w:rFonts w:ascii="Arial" w:hAnsi="Arial" w:cs="Arial"/>
          <w:b/>
          <w:bCs/>
          <w:sz w:val="24"/>
          <w:szCs w:val="24"/>
        </w:rPr>
      </w:pPr>
      <w:r w:rsidRPr="003E5573">
        <w:rPr>
          <w:rFonts w:ascii="Arial" w:hAnsi="Arial" w:cs="Arial"/>
          <w:b/>
          <w:bCs/>
          <w:sz w:val="24"/>
          <w:szCs w:val="24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684F69" w:rsidRPr="003E5573" w14:paraId="086835CA" w14:textId="77777777" w:rsidTr="00684F69">
        <w:tc>
          <w:tcPr>
            <w:tcW w:w="4819" w:type="dxa"/>
          </w:tcPr>
          <w:p w14:paraId="42645E25" w14:textId="5CBF8553" w:rsidR="00684F69" w:rsidRPr="003E5573" w:rsidRDefault="00684F69" w:rsidP="00684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5573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819" w:type="dxa"/>
          </w:tcPr>
          <w:p w14:paraId="1F7C8E34" w14:textId="09A8924C" w:rsidR="00684F69" w:rsidRPr="003E5573" w:rsidRDefault="00684F69" w:rsidP="00684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5573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684F69" w:rsidRPr="003E5573" w14:paraId="408CCBDF" w14:textId="77777777" w:rsidTr="00684F69">
        <w:tc>
          <w:tcPr>
            <w:tcW w:w="4819" w:type="dxa"/>
          </w:tcPr>
          <w:p w14:paraId="5FC8E515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39095171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35861B5E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4 2 10 1</w:t>
            </w:r>
          </w:p>
          <w:p w14:paraId="74D4AB47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DBBC399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1 3</w:t>
            </w:r>
          </w:p>
          <w:p w14:paraId="474B8159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6AE1916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6 1</w:t>
            </w:r>
          </w:p>
          <w:p w14:paraId="50052E18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71C62509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1 4 2</w:t>
            </w:r>
          </w:p>
          <w:p w14:paraId="5987ADB3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451F875D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1 2 3 4 3</w:t>
            </w:r>
          </w:p>
          <w:p w14:paraId="6598E4BB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12</w:t>
            </w:r>
          </w:p>
          <w:p w14:paraId="20E43225" w14:textId="358BD3FE" w:rsidR="00684F69" w:rsidRPr="003E5573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4 31 25 50 30 20 34 46 42 16 15 16</w:t>
            </w:r>
          </w:p>
        </w:tc>
        <w:tc>
          <w:tcPr>
            <w:tcW w:w="4819" w:type="dxa"/>
          </w:tcPr>
          <w:p w14:paraId="0E6479B1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3F9D3765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D62EB19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26E1C38C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E17A4CE" w14:textId="77777777" w:rsidR="004622C5" w:rsidRPr="004622C5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6D646BE9" w14:textId="2C1A4F99" w:rsidR="00684F69" w:rsidRPr="003E5573" w:rsidRDefault="004622C5" w:rsidP="004622C5">
            <w:pPr>
              <w:rPr>
                <w:rFonts w:ascii="Arial" w:hAnsi="Arial" w:cs="Arial"/>
                <w:sz w:val="24"/>
                <w:szCs w:val="24"/>
              </w:rPr>
            </w:pPr>
            <w:r w:rsidRPr="004622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5BD84147" w14:textId="64CB4754" w:rsidR="00E20A13" w:rsidRPr="003E5573" w:rsidRDefault="00E20A13">
      <w:pPr>
        <w:rPr>
          <w:rFonts w:ascii="Arial" w:hAnsi="Arial" w:cs="Arial"/>
          <w:b/>
          <w:bCs/>
          <w:sz w:val="24"/>
          <w:szCs w:val="24"/>
        </w:rPr>
      </w:pPr>
    </w:p>
    <w:p w14:paraId="657C5162" w14:textId="11DC5C70" w:rsidR="00E20A13" w:rsidRPr="003E5573" w:rsidRDefault="00E20A13">
      <w:pPr>
        <w:rPr>
          <w:rFonts w:ascii="Arial" w:hAnsi="Arial" w:cs="Arial"/>
          <w:b/>
          <w:bCs/>
          <w:sz w:val="24"/>
          <w:szCs w:val="24"/>
        </w:rPr>
      </w:pPr>
    </w:p>
    <w:sectPr w:rsidR="00E20A13" w:rsidRPr="003E5573" w:rsidSect="00BB6821">
      <w:pgSz w:w="12240" w:h="15840" w:code="1"/>
      <w:pgMar w:top="1152" w:right="864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F32"/>
    <w:multiLevelType w:val="hybridMultilevel"/>
    <w:tmpl w:val="1FB01320"/>
    <w:lvl w:ilvl="0" w:tplc="FBF8E54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34181"/>
    <w:multiLevelType w:val="hybridMultilevel"/>
    <w:tmpl w:val="ECE00560"/>
    <w:lvl w:ilvl="0" w:tplc="E4AAD5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69"/>
    <w:rsid w:val="00106630"/>
    <w:rsid w:val="00133070"/>
    <w:rsid w:val="00150666"/>
    <w:rsid w:val="001544F2"/>
    <w:rsid w:val="003E5573"/>
    <w:rsid w:val="004622C5"/>
    <w:rsid w:val="00493F04"/>
    <w:rsid w:val="00545CD8"/>
    <w:rsid w:val="00684F69"/>
    <w:rsid w:val="00BB6821"/>
    <w:rsid w:val="00C227B0"/>
    <w:rsid w:val="00C9340E"/>
    <w:rsid w:val="00E20A13"/>
    <w:rsid w:val="00EB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963F"/>
  <w15:chartTrackingRefBased/>
  <w15:docId w15:val="{9BB7C276-739C-4E46-90D6-664C420B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-span">
    <w:name w:val="tex-span"/>
    <w:basedOn w:val="DefaultParagraphFont"/>
    <w:rsid w:val="00E20A13"/>
  </w:style>
  <w:style w:type="paragraph" w:styleId="ListParagraph">
    <w:name w:val="List Paragraph"/>
    <w:basedOn w:val="Normal"/>
    <w:uiPriority w:val="34"/>
    <w:qFormat/>
    <w:rsid w:val="003E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BUI ANH QUAN D19CN09</cp:lastModifiedBy>
  <cp:revision>6</cp:revision>
  <dcterms:created xsi:type="dcterms:W3CDTF">2021-09-28T23:15:00Z</dcterms:created>
  <dcterms:modified xsi:type="dcterms:W3CDTF">2021-10-16T14:35:00Z</dcterms:modified>
</cp:coreProperties>
</file>