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32"/>
          <w:szCs w:val="32"/>
          <w:u w:val="single"/>
          <w:shd w:fill="auto" w:val="clear"/>
          <w:vertAlign w:val="baseline"/>
          <w:rtl w:val="0"/>
        </w:rPr>
        <w:t xml:space="preserve">(PSC) Classic Framework Training (Webform)</w:t>
        <w:br w:type="textWrapping"/>
        <w:t xml:space="preserve">#1 07 September 18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- OOP</w:t>
        <w:br w:type="textWrapping"/>
        <w:t xml:space="preserve">- Pattern &amp; Framework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(camel, store procedure) </w:t>
        <w:br w:type="textWrapping"/>
        <w:t xml:space="preserve">- Ajax (Asynchronous JavaScript and XML) 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highlight w:val="yellow"/>
          <w:u w:val="none"/>
          <w:vertAlign w:val="baseline"/>
          <w:rtl w:val="0"/>
        </w:rPr>
        <w:t xml:space="preserve">- Validation (client, server)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- Transaction Scope</w:t>
        <w:br w:type="textWrapping"/>
        <w:t xml:space="preserve">-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highlight w:val="lightGray"/>
          <w:u w:val="none"/>
          <w:vertAlign w:val="baseline"/>
          <w:rtl w:val="0"/>
        </w:rPr>
        <w:t xml:space="preserve">Error Exception, Debugging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32"/>
          <w:szCs w:val="32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8"/>
          <w:szCs w:val="28"/>
          <w:u w:val="singl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singl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เพื่อให้สามารถเข้าใจการพัฒนา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Software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โดยใช้หลักการ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OOP</w:t>
        <w:br w:type="textWrapping"/>
        <w:t xml:space="preserve">2.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เข้าใจ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Software Layer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เพื่อนำไปออกแบบและพัฒนาได้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สามารถนำ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Pattern &amp; Framework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ไปใช้ในการพัฒนา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Software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ได้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สามารถเข้าใจหลักการของ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Ajax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เพื่อนำไปพัฒนาใน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ได้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(Update Panel)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สามารถเข้าใจหลักการของ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Transaction Scope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เพื่อนำไปพัฒนาใน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ได้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สามารถเข้าใจประโยชนของการ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Try Catch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Debugging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เพื่อนำไปพัฒนาใน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Project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ได้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ความหมายของ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OOP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OOP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ย่อจาก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Oriented Programming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การเขียนโปรแกรมแบบวัตถุวิธี) เป็นรูปแบบ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Paradigm)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หรือแนวคิดอย่างหนึ่ง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อันมีจุดมุ่งหมายเพื่อการสร้างซอฟท์แวร์ คำว่า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ในที่นี้หมายถึงวัตถุ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หรือสิ่งของที่จับต้องได้ ไม่ได้หมายถึงวัตถุประสงค์ จุดมุ่งหมาย หรือกรรม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ผู้ถูกกระทำ อย่างประธาน กริยา และกรรม ในรูปประโยค)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มีผู้ตีความว่าแนวคิดนี้คือ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การเขียนโปรแกรมโดยมุ่งที่เป้าหมาย (มิได้เน้นที่กระบวนการ)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ผู้เขียนเห็นว่าการตีความดังกล่าวไม่สู้จะถูกต้อง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เพราะการเขียนโปรแกรมตามลัทธินี้มีการสร้าง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ขึ้นจริง แม้จะเป็น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อันจับต้องไม่ได้ เพราะอยู่ในสภาพซอฟท์แวร์ แต่ก็มีเจตนาจะเลียนแบบ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ที่เป็นรูปธรรมอย่างเต็มที่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เรื่อง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OOP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เป็นเรื่องของ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ดังนั้นสิ่งแรกที่ต้องรู้คือความหมายของคำว่า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นิยามของ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คือ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หน่วยหนึ่งของโปรแกรมซึ่งมีหน้าที่การทำงานอันเฉพาะเจาะจง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และถูกกำหนดปฏิสัมพันธ์กับโปรแกรมหน่วยอื่นๆ ไว้อย่างแน่ชัด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เราสร้าง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จากคลาส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คลาสกับ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object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คลาสกับ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เป็นสองสิ่งที่มีความเกี่ยวข้องกันโดยตรง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คลาสคือโค้ดที่เราเขียนขึ้นเพื่อทำหน้าที่เป็นพิมพ์เขียวของ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จากคลาสเรียกว่าการทำ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instantiation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จากคลาส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เทียบได้กับการทำขนมครกสิงคโปร์ เตาขนมจะมีหลุมหลายหลุม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แต่ละหลุมมีลวดลายไม่เหมือนกัน ขนมครกที่ได้จากแต่ละหลุมจึงมีรูปร่างต่างๆ กัน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คลาสคือหลุมหนึ่งหลุม ขนมครกที่ได้คือ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instance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ของคลาส หรือ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เราเรียก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หนึ่ง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ว่าหนึ่ง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instance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เราสามารถสร้าง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ได้หลายๆ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instance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จากคลาสเพียงคลาสเดียว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จากตัวอย่างขนมครกสิงคโปร์ ในวันหนึ่งๆ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แม่ค้าจะทำขนมครกได้เป็นจำนวนมากจากหลุมแต่ละหลุม ส่วนในภาษา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หากเราสร้างคลาสหนึ่งคลาส ยกตัวอย่างเช่น เป็นคลาสเพื่อนิยาม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หลังจากนั้นเราอาจเขียนโปรแกรมสร้าง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binary tree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ซึ่งขณะทำงานมันอาจจะสร้าง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จากคลาส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ได้หลายล้าน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instance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ภายในหนึ่งวินาที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  <w:rtl w:val="0"/>
        </w:rPr>
        <w:t xml:space="preserve">  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hyperlink r:id="rId6">
        <w:r w:rsidDel="00000000" w:rsidR="00000000" w:rsidRPr="00000000">
          <w:rPr>
            <w:rFonts w:ascii="Verdana" w:cs="Verdana" w:eastAsia="Verdana" w:hAnsi="Verdana"/>
            <w:b w:val="0"/>
            <w:i w:val="0"/>
            <w:smallCaps w:val="0"/>
            <w:strike w:val="0"/>
            <w:color w:val="0066a7"/>
            <w:sz w:val="17"/>
            <w:szCs w:val="17"/>
            <w:u w:val="none"/>
            <w:shd w:fill="auto" w:val="clear"/>
            <w:vertAlign w:val="baseline"/>
          </w:rPr>
          <w:drawing>
            <wp:inline distB="0" distT="0" distL="114300" distR="114300">
              <wp:extent cx="2057400" cy="2284730"/>
              <wp:effectExtent b="0" l="0" r="0" t="0"/>
              <wp:docPr id="1" name="image2.jpg"/>
              <a:graphic>
                <a:graphicData uri="http://schemas.openxmlformats.org/drawingml/2006/picture">
                  <pic:pic>
                    <pic:nvPicPr>
                      <pic:cNvPr id="0" name="image2.jpg"/>
                      <pic:cNvPicPr preferRelativeResize="0"/>
                    </pic:nvPicPr>
                    <pic:blipFill>
                      <a:blip r:embed="rId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57400" cy="228473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คลาสหนึ่งคลาสใช้สร้าง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ได้จำนวนมาก แม้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แต่ละตัวจะมีคุณสมบัติและการทำงานเหมือนกันหมด แต่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แต่ละตัวจะมีสถานะและข้อมูลเป็นของตัวเองโดยไม่ขึ้นกับคลาสหรือ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800000"/>
          <w:sz w:val="24"/>
          <w:szCs w:val="24"/>
          <w:u w:val="none"/>
          <w:shd w:fill="auto" w:val="clear"/>
          <w:vertAlign w:val="baseline"/>
          <w:rtl w:val="0"/>
        </w:rPr>
        <w:t xml:space="preserve">อื่นๆ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การใช้งานคลาสทำได้สองวิธี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วิธีแรกคือการนำไปใช้สร้าง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และใช้งานผ่าน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ดังที่อธิบายไปแล้ว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อีกวิธีหนึ่งคือเรียกใช้โดยตรงโดยไม่ต้องสร้าง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เรียกว่า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static class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แม้การใช้งานคลาสวิธีนี้จะไม่มี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ทำให้ดูเหมือนไม่เป็นหลักการ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OOP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แต่ในบางสถานการณ์ก็ถือว่ามี</w:t>
      </w: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44444"/>
          <w:sz w:val="24"/>
          <w:szCs w:val="24"/>
          <w:u w:val="single"/>
          <w:shd w:fill="auto" w:val="clear"/>
          <w:vertAlign w:val="baseline"/>
          <w:rtl w:val="0"/>
        </w:rPr>
        <w:t xml:space="preserve">ความเหมาะสม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ดี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80" w:before="280" w:lineRule="auto"/>
        <w:contextualSpacing w:val="0"/>
        <w:rPr>
          <w:rFonts w:ascii="Verdana" w:cs="Verdana" w:eastAsia="Verdana" w:hAnsi="Verdana"/>
          <w:color w:val="444444"/>
          <w:sz w:val="17"/>
          <w:szCs w:val="17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444444"/>
          <w:sz w:val="17"/>
          <w:szCs w:val="17"/>
          <w:vertAlign w:val="baseline"/>
          <w:rtl w:val="0"/>
        </w:rPr>
        <w:t xml:space="preserve">  </w:t>
      </w:r>
    </w:p>
    <w:p w:rsidR="00000000" w:rsidDel="00000000" w:rsidP="00000000" w:rsidRDefault="00000000" w:rsidRPr="00000000" w14:paraId="00000019">
      <w:pPr>
        <w:spacing w:after="280" w:before="0" w:lineRule="auto"/>
        <w:contextualSpacing w:val="0"/>
        <w:rPr>
          <w:rFonts w:ascii="Verdana" w:cs="Verdana" w:eastAsia="Verdana" w:hAnsi="Verdana"/>
          <w:color w:val="444444"/>
          <w:sz w:val="17"/>
          <w:szCs w:val="17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ภาษา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สนับสนุนการสร้าง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ใหม่อย่างพิสดาร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เมื่อนิยามแล้ว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UDT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กับ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build-in 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จะมีศักดิ์ศรีเสมอกัน (คือ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compiler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จะปฏิบัติต่อ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ที่เราสร้างในลักษณะ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first class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เช่นเดียวกับ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build-in type).NET Framework library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เองก็เป็นแหล่งรวม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หลายพัน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ที่เราสามารถนำมาประกอบเป็น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ใหม่ที่มีการทำงานซับซ้อนได้อย่างสะดวกรวดเร็ว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0" w:lineRule="auto"/>
        <w:contextualSpacing w:val="0"/>
        <w:rPr>
          <w:rFonts w:ascii="Verdana" w:cs="Verdana" w:eastAsia="Verdana" w:hAnsi="Verdana"/>
          <w:color w:val="444444"/>
          <w:sz w:val="17"/>
          <w:szCs w:val="17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การเขียนโปรแกรมแบบ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OOP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เราจะใช้เวลาส่วนมากไปกับการออกแบบและนิยาม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type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ขึ้นใหม่เพื่อนำไปใช้สร้าง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ต่างๆ เมื่อนำ 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ทั้งหมดมาประกอบเข้าด้วยกัน เพื่อให้ทำงานร่วมกัน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444444"/>
          <w:sz w:val="24"/>
          <w:szCs w:val="24"/>
          <w:vertAlign w:val="baseline"/>
          <w:rtl w:val="0"/>
        </w:rPr>
        <w:t xml:space="preserve">จะทำให้โปรแกรมของเราสร้างผลลัพธ์ได้ตามความประสงค์</w:t>
      </w:r>
      <w:r w:rsidDel="00000000" w:rsidR="00000000" w:rsidRPr="00000000">
        <w:rPr>
          <w:rFonts w:ascii="Courier New" w:cs="Courier New" w:eastAsia="Courier New" w:hAnsi="Courier New"/>
          <w:color w:val="444444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การใช้งาน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 object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การใช้งาน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ต้องทำได้ง่าย เราอาจมองว่า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เป็น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กล่องดำ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”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ในทางวิทยาศาสตร์เราจะเรียกอุปกรณ์ที่เราสามารถนำมาใช้ประโยชน์ได้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โดยไม่จำเป็นต้องรู้รายละเอียดการทำงานภายในของมันว่า กล่องดำ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ยกตัวอย่างเช่นโทรศัพท์ เรานำมันมาใช้ประโยชน์เพื่อการสื่อสารได้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โดยไม่จำเป็นต้องรู้ว่ามันทำงานได้อย่างไร เช่นเดียวกัน 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เราสามารถนำ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มาใช้งานได้โดยไม่จำเป็นต้องรู้ว่ามันมี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source code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ภายในเป็นอย่างไร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เมื่อเราต้องกาเรียกให้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ทำงานบางอย่างเราจะเรียก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method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ของมัน ยกตัวอย่างเช่นโทรศัพท์มี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method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คือการโทรฯ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ออก การวางสาย การพักสาย การบันทึกเลขหมายฯ 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เราจะนิยาม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method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เหล่านี้โดยการเขียนโค้ดหนึ่งชุด คล้ายการนิยามฟังก์ชันในภาษา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จะผนวกกระบวนการ 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method)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และข้อมูล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(information)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ไว้ภายในตัวของมันเอง จากตัวอย่างโทรศัพท์เก็บเลขหมายที่เราบันทึกไว้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โดยเราไม่จำเป็นต้องรู้ว่ามันเก็บไว้ที่ไหนอย่างไร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เรารู้เพียงวิธีดึงเลขหมายที่บันทึกไว้ออกมาใช้งานก็พอ ในภาษา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จะเก็บข้อมูลภายในไว้ใน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field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คือตัวแปรท้องถิ่นของคลาส) โปรแกรมที่เรียกใช้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object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ไม่จำเป็น (และไม่สามารถ) เข้าถึงหรือเปลี่ยนแปลงข้อมูลใน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field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ได้โดยตรง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แต่สามารถเข้าถึงทางอ้อมได้ผ่านส่วนเชื่อมต่อที่เรียกว่า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property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ภาษา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C#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สนับสนุนหลักการทุกรูปแบบในลัทธิ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OOP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โดยหลักการนี้ มีเรื่องหลัก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หัวข้อที่ท่านจำเป็นต้องเข้าใจ คือ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• Encapsulation: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การห่อหุ้มวิธีการและข้อมูลไว้ภายในหน่วยหนึ่งๆ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• Inheritance: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การสืบทอดคุณสมบัติ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• Polymorphism: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การแปรคุณสมบัติ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หนึ่งรูปหลายพฤติกรรม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0"/>
          <w:i w:val="0"/>
          <w:smallCaps w:val="0"/>
          <w:strike w:val="0"/>
          <w:color w:val="666666"/>
          <w:sz w:val="24"/>
          <w:szCs w:val="24"/>
          <w:highlight w:val="white"/>
          <w:u w:val="none"/>
          <w:vertAlign w:val="baseline"/>
          <w:rtl w:val="0"/>
        </w:rPr>
        <w:t xml:space="preserve">Overloading, Overriding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- Pattern &amp; Framework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26"/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6224905" cy="822579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905" cy="8225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26"/>
        <w:contextualSpacing w:val="0"/>
        <w:jc w:val="center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right="26"/>
        <w:contextualSpacing w:val="0"/>
        <w:jc w:val="center"/>
        <w:rPr>
          <w:vertAlign w:val="baseline"/>
        </w:rPr>
      </w:pPr>
      <w:r w:rsidDel="00000000" w:rsidR="00000000" w:rsidRPr="00000000">
        <w:rPr>
          <w:vertAlign w:val="baseline"/>
        </w:rPr>
        <w:drawing>
          <wp:inline distB="0" distT="0" distL="114300" distR="114300">
            <wp:extent cx="5942330" cy="40570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05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0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- Transaction 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DeleteSchemaMapping(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pSchemaMappingID,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pProgramID,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pCurrentUser,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pCompanyCode)</w:t>
      </w:r>
    </w:p>
    <w:p w:rsidR="00000000" w:rsidDel="00000000" w:rsidP="00000000" w:rsidRDefault="00000000" w:rsidRPr="00000000" w14:paraId="00000029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2A">
      <w:pPr>
        <w:contextualSpacing w:val="0"/>
        <w:rPr>
          <w:rFonts w:ascii="Courier New" w:cs="Courier New" w:eastAsia="Courier New" w:hAnsi="Courier New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try</w:t>
      </w:r>
    </w:p>
    <w:p w:rsidR="00000000" w:rsidDel="00000000" w:rsidP="00000000" w:rsidRDefault="00000000" w:rsidRPr="00000000" w14:paraId="0000002B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2C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Result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2D">
      <w:pPr>
        <w:ind w:left="144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TransactionScope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scope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TransactionScope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TransactionScopeOption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.Required))</w:t>
      </w:r>
    </w:p>
    <w:p w:rsidR="00000000" w:rsidDel="00000000" w:rsidP="00000000" w:rsidRDefault="00000000" w:rsidRPr="00000000" w14:paraId="0000002E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{</w:t>
      </w:r>
    </w:p>
    <w:p w:rsidR="00000000" w:rsidDel="00000000" w:rsidP="00000000" w:rsidRDefault="00000000" w:rsidRPr="00000000" w14:paraId="0000002F">
      <w:pPr>
        <w:ind w:left="-18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ISchemaVersionData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iData =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DataFactory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.GetSchemaVersionData())</w:t>
      </w:r>
    </w:p>
    <w:p w:rsidR="00000000" w:rsidDel="00000000" w:rsidP="00000000" w:rsidRDefault="00000000" w:rsidRPr="00000000" w14:paraId="00000030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{</w:t>
      </w:r>
    </w:p>
    <w:p w:rsidR="00000000" w:rsidDel="00000000" w:rsidP="00000000" w:rsidRDefault="00000000" w:rsidRPr="00000000" w14:paraId="00000031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    Result = iData.DeleteSchemaMapping(pSchemaMappingID,pProgramID,pCurrentUser,pCompanyCode);</w:t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}</w:t>
      </w:r>
    </w:p>
    <w:p w:rsidR="00000000" w:rsidDel="00000000" w:rsidP="00000000" w:rsidRDefault="00000000" w:rsidRPr="00000000" w14:paraId="00000033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scope.Complete();</w:t>
      </w:r>
    </w:p>
    <w:p w:rsidR="00000000" w:rsidDel="00000000" w:rsidP="00000000" w:rsidRDefault="00000000" w:rsidRPr="00000000" w14:paraId="00000034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35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Result;</w:t>
      </w:r>
    </w:p>
    <w:p w:rsidR="00000000" w:rsidDel="00000000" w:rsidP="00000000" w:rsidRDefault="00000000" w:rsidRPr="00000000" w14:paraId="00000036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37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ex)</w:t>
      </w:r>
    </w:p>
    <w:p w:rsidR="00000000" w:rsidDel="00000000" w:rsidP="00000000" w:rsidRDefault="00000000" w:rsidRPr="00000000" w14:paraId="00000038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39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BSLException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"3202"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"DeleteSchemaVersion method occurs an error."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ex,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TransactionScope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อยู่ภายใน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System.Transactions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เมื่อเรียกมาใช้งานจะมีรูปแบบการทำงานเป็นบล๊อก คือ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จะควบคุมการใช้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Transaction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ภายในบล๊อกของตัวเองเท่านั้น และจะทำการ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Rollback Transaction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อัตโนมัติเมื่อคำสั่งภายในบล๊อกทำงานไม่สำเร็จ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using (TransactionScope scope = new TransactionScope(TransactionScopeOption.Required))</w:t>
        <w:br w:type="textWrapping"/>
        <w:t xml:space="preserve">{</w:t>
        <w:br w:type="textWrapping"/>
        <w:t xml:space="preserve">      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 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คำสั่งการทำงานกับฐานข้อมูล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3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         scope.Complete();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//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หากการทำงานไม่สำเร็จถึงบรรทัดนี้ จะทำการ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Rollback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999999"/>
          <w:sz w:val="22"/>
          <w:szCs w:val="22"/>
          <w:u w:val="none"/>
          <w:shd w:fill="auto" w:val="clear"/>
          <w:vertAlign w:val="baseline"/>
          <w:rtl w:val="0"/>
        </w:rPr>
        <w:t xml:space="preserve">ทันที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contextualSpacing w:val="0"/>
        <w:rPr>
          <w:rFonts w:ascii="Arial" w:cs="Arial" w:eastAsia="Arial" w:hAnsi="Arial"/>
          <w:color w:val="222222"/>
          <w:sz w:val="22"/>
          <w:szCs w:val="22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ค่าของ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TransactionScopeOption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จะสามารถระบุได้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3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ค่า คือ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hd w:fill="ffffff" w:val="clear"/>
        <w:spacing w:after="0" w:before="280" w:lineRule="auto"/>
        <w:ind w:left="720" w:hanging="360"/>
        <w:contextualSpacing w:val="0"/>
        <w:rPr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Required :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หากไม่มี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Transaction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อื่นอยู่ให้สร้างขึ้นใหม่ หากมีอยู่แล้วให้ใช้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 Transaction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เดิม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hd w:fill="ffffff" w:val="clear"/>
        <w:spacing w:after="0" w:before="0" w:lineRule="auto"/>
        <w:ind w:left="720" w:hanging="360"/>
        <w:contextualSpacing w:val="0"/>
        <w:rPr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Requires New :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ไม่สนใจว่ามี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Transaction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อื่นใดอยู่หรือไม่ ให้สร้างใหม่เสมอ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 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hd w:fill="ffffff" w:val="clear"/>
        <w:spacing w:after="280" w:before="0" w:lineRule="auto"/>
        <w:ind w:left="720" w:hanging="360"/>
        <w:contextualSpacing w:val="0"/>
        <w:rPr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Suppress : </w:t>
      </w:r>
      <w:r w:rsidDel="00000000" w:rsidR="00000000" w:rsidRPr="00000000">
        <w:rPr>
          <w:rFonts w:ascii="Tahoma" w:cs="Tahoma" w:eastAsia="Tahoma" w:hAnsi="Tahoma"/>
          <w:color w:val="222222"/>
          <w:sz w:val="22"/>
          <w:szCs w:val="22"/>
          <w:vertAlign w:val="baseline"/>
          <w:rtl w:val="0"/>
        </w:rPr>
        <w:t xml:space="preserve">ไม่สร้าง </w:t>
      </w:r>
      <w:r w:rsidDel="00000000" w:rsidR="00000000" w:rsidRPr="00000000">
        <w:rPr>
          <w:rFonts w:ascii="Arial" w:cs="Arial" w:eastAsia="Arial" w:hAnsi="Arial"/>
          <w:color w:val="222222"/>
          <w:sz w:val="22"/>
          <w:szCs w:val="22"/>
          <w:vertAlign w:val="baseline"/>
          <w:rtl w:val="0"/>
        </w:rPr>
        <w:t xml:space="preserve">Transaction  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360"/>
        <w:contextualSpacing w:val="0"/>
        <w:rPr>
          <w:rFonts w:ascii="Courier New" w:cs="Courier New" w:eastAsia="Courier New" w:hAnsi="Courier New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Verdana" w:cs="Verdana" w:eastAsia="Verdana" w:hAnsi="Verdana"/>
          <w:color w:val="444444"/>
          <w:sz w:val="17"/>
          <w:szCs w:val="17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444444"/>
          <w:sz w:val="32"/>
          <w:szCs w:val="32"/>
          <w:vertAlign w:val="baseline"/>
          <w:rtl w:val="0"/>
        </w:rPr>
        <w:t xml:space="preserve">- Error Exception</w:t>
      </w:r>
      <w:r w:rsidDel="00000000" w:rsidR="00000000" w:rsidRPr="00000000">
        <w:rPr>
          <w:rFonts w:ascii="Verdana" w:cs="Verdana" w:eastAsia="Verdana" w:hAnsi="Verdana"/>
          <w:color w:val="444444"/>
          <w:sz w:val="17"/>
          <w:szCs w:val="17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      try</w:t>
      </w:r>
    </w:p>
    <w:p w:rsidR="00000000" w:rsidDel="00000000" w:rsidP="00000000" w:rsidRDefault="00000000" w:rsidRPr="00000000" w14:paraId="00000049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A">
      <w:pPr>
        <w:ind w:left="1800" w:firstLine="72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….</w:t>
        <w:br w:type="textWrapping"/>
        <w:t xml:space="preserve">}</w:t>
      </w:r>
    </w:p>
    <w:p w:rsidR="00000000" w:rsidDel="00000000" w:rsidP="00000000" w:rsidRDefault="00000000" w:rsidRPr="00000000" w14:paraId="0000004B">
      <w:pPr>
        <w:ind w:left="1080" w:firstLine="720"/>
        <w:contextualSpacing w:val="0"/>
        <w:rPr>
          <w:rFonts w:ascii="Consolas" w:cs="Consolas" w:eastAsia="Consolas" w:hAnsi="Consolas"/>
          <w:color w:val="2b91af"/>
          <w:sz w:val="19"/>
          <w:szCs w:val="19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2b91af"/>
          <w:sz w:val="19"/>
          <w:szCs w:val="19"/>
          <w:vertAlign w:val="baseline"/>
          <w:rtl w:val="0"/>
        </w:rPr>
        <w:t xml:space="preserve">HttpException ex</w:t>
      </w:r>
      <w:r w:rsidDel="00000000" w:rsidR="00000000" w:rsidRPr="00000000">
        <w:rPr>
          <w:rFonts w:ascii="Consolas" w:cs="Consolas" w:eastAsia="Consolas" w:hAnsi="Consolas"/>
          <w:color w:val="000000"/>
          <w:sz w:val="19"/>
          <w:szCs w:val="19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080" w:firstLine="72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ex)</w:t>
      </w:r>
    </w:p>
    <w:p w:rsidR="00000000" w:rsidDel="00000000" w:rsidP="00000000" w:rsidRDefault="00000000" w:rsidRPr="00000000" w14:paraId="0000004D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E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DALException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"3209"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"ReadRaexFileForValidate method occurs an error."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ex,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4F">
      <w:pPr>
        <w:ind w:left="1800" w:firstLine="72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50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ex)</w:t>
      </w:r>
    </w:p>
    <w:p w:rsidR="00000000" w:rsidDel="00000000" w:rsidP="00000000" w:rsidRDefault="00000000" w:rsidRPr="00000000" w14:paraId="00000051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2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DALException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"3209"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vertAlign w:val="baseline"/>
          <w:rtl w:val="0"/>
        </w:rPr>
        <w:t xml:space="preserve">"ReadRaexFileForValidate method occurs an error."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, ex,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54">
      <w:pPr>
        <w:ind w:left="360"/>
        <w:contextualSpacing w:val="0"/>
        <w:rPr>
          <w:rFonts w:ascii="Courier New" w:cs="Courier New" w:eastAsia="Courier New" w:hAnsi="Courier New"/>
          <w:color w:val="0000ff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finally</w:t>
      </w:r>
    </w:p>
    <w:p w:rsidR="00000000" w:rsidDel="00000000" w:rsidP="00000000" w:rsidRDefault="00000000" w:rsidRPr="00000000" w14:paraId="00000055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56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(!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.IsNullOrEmpty(serverName))</w:t>
      </w:r>
    </w:p>
    <w:p w:rsidR="00000000" w:rsidDel="00000000" w:rsidP="00000000" w:rsidRDefault="00000000" w:rsidRPr="00000000" w14:paraId="00000057">
      <w:pPr>
        <w:ind w:left="360"/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{</w:t>
      </w:r>
    </w:p>
    <w:p w:rsidR="00000000" w:rsidDel="00000000" w:rsidP="00000000" w:rsidRDefault="00000000" w:rsidRPr="00000000" w14:paraId="00000058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AuthenService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authenService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b91af"/>
          <w:sz w:val="20"/>
          <w:szCs w:val="20"/>
          <w:vertAlign w:val="baseline"/>
          <w:rtl w:val="0"/>
        </w:rPr>
        <w:t xml:space="preserve">AuthenService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())</w:t>
      </w:r>
    </w:p>
    <w:p w:rsidR="00000000" w:rsidDel="00000000" w:rsidP="00000000" w:rsidRDefault="00000000" w:rsidRPr="00000000" w14:paraId="00000059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{</w:t>
      </w:r>
    </w:p>
    <w:p w:rsidR="00000000" w:rsidDel="00000000" w:rsidP="00000000" w:rsidRDefault="00000000" w:rsidRPr="00000000" w14:paraId="0000005A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    authenService.LogoutFromShare(serverName, shareName);</w:t>
      </w:r>
    </w:p>
    <w:p w:rsidR="00000000" w:rsidDel="00000000" w:rsidP="00000000" w:rsidRDefault="00000000" w:rsidRPr="00000000" w14:paraId="0000005B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    }</w:t>
      </w:r>
    </w:p>
    <w:p w:rsidR="00000000" w:rsidDel="00000000" w:rsidP="00000000" w:rsidRDefault="00000000" w:rsidRPr="00000000" w14:paraId="0000005C">
      <w:pPr>
        <w:contextualSpacing w:val="0"/>
        <w:rPr>
          <w:rFonts w:ascii="Courier New" w:cs="Courier New" w:eastAsia="Courier New" w:hAnsi="Courier New"/>
          <w:sz w:val="20"/>
          <w:szCs w:val="20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0" w:right="-1414" w:firstLine="0"/>
        <w:contextualSpacing w:val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00" w:before="100" w:lineRule="auto"/>
        <w:contextualSpacing w:val="0"/>
        <w:rPr>
          <w:rFonts w:ascii="Courier New" w:cs="Courier New" w:eastAsia="Courier New" w:hAnsi="Courier New"/>
          <w:b w:val="0"/>
          <w:color w:val="444444"/>
          <w:sz w:val="32"/>
          <w:szCs w:val="32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32"/>
          <w:szCs w:val="32"/>
          <w:vertAlign w:val="baseline"/>
          <w:rtl w:val="0"/>
        </w:rPr>
        <w:t xml:space="preserve">  - Access Modifiers </w:t>
      </w:r>
    </w:p>
    <w:p w:rsidR="00000000" w:rsidDel="00000000" w:rsidP="00000000" w:rsidRDefault="00000000" w:rsidRPr="00000000" w14:paraId="00000060">
      <w:pPr>
        <w:spacing w:after="100" w:before="100" w:lineRule="auto"/>
        <w:contextualSpacing w:val="0"/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  <w:rtl w:val="0"/>
        </w:rPr>
        <w:t xml:space="preserve">  </w:t>
        <w:tab/>
        <w:t xml:space="preserve">•public</w:t>
      </w:r>
    </w:p>
    <w:p w:rsidR="00000000" w:rsidDel="00000000" w:rsidP="00000000" w:rsidRDefault="00000000" w:rsidRPr="00000000" w14:paraId="00000061">
      <w:pPr>
        <w:spacing w:after="100" w:before="100" w:lineRule="auto"/>
        <w:contextualSpacing w:val="0"/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  <w:rtl w:val="0"/>
        </w:rPr>
        <w:t xml:space="preserve">  </w:t>
        <w:tab/>
        <w:t xml:space="preserve">•protected</w:t>
      </w:r>
    </w:p>
    <w:bookmarkStart w:colFirst="0" w:colLast="0" w:name="gjdgxs" w:id="0"/>
    <w:bookmarkEnd w:id="0"/>
    <w:p w:rsidR="00000000" w:rsidDel="00000000" w:rsidP="00000000" w:rsidRDefault="00000000" w:rsidRPr="00000000" w14:paraId="00000062">
      <w:pPr>
        <w:spacing w:after="100" w:before="100" w:lineRule="auto"/>
        <w:contextualSpacing w:val="0"/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  <w:rtl w:val="0"/>
        </w:rPr>
        <w:t xml:space="preserve">  </w:t>
        <w:tab/>
        <w:t xml:space="preserve">•internal</w:t>
      </w:r>
    </w:p>
    <w:p w:rsidR="00000000" w:rsidDel="00000000" w:rsidP="00000000" w:rsidRDefault="00000000" w:rsidRPr="00000000" w14:paraId="00000063">
      <w:pPr>
        <w:spacing w:after="100" w:before="100" w:lineRule="auto"/>
        <w:contextualSpacing w:val="0"/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27"/>
          <w:szCs w:val="27"/>
          <w:vertAlign w:val="baseline"/>
          <w:rtl w:val="0"/>
        </w:rPr>
        <w:t xml:space="preserve">  </w:t>
        <w:tab/>
        <w:t xml:space="preserve">•private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100" w:line="240" w:lineRule="auto"/>
        <w:ind w:left="750" w:right="-1414" w:hanging="390"/>
        <w:contextualSpacing w:val="0"/>
        <w:jc w:val="left"/>
        <w:rPr>
          <w:b w:val="0"/>
          <w:i w:val="0"/>
          <w:smallCaps w:val="0"/>
          <w:strike w:val="0"/>
          <w:color w:val="333333"/>
          <w:u w:val="none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32"/>
          <w:szCs w:val="32"/>
          <w:u w:val="none"/>
          <w:shd w:fill="auto" w:val="clear"/>
          <w:vertAlign w:val="baseline"/>
          <w:rtl w:val="0"/>
        </w:rPr>
        <w:t xml:space="preserve">Basic Event handler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444444"/>
          <w:sz w:val="17"/>
          <w:szCs w:val="17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rdia New" w:cs="Cordia New" w:eastAsia="Cordia New" w:hAnsi="Cordia New"/>
          <w:b w:val="0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Page_Load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rdia New" w:cs="Cordia New" w:eastAsia="Cordia New" w:hAnsi="Cordia New"/>
          <w:b w:val="0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Page_Init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rdia New" w:cs="Cordia New" w:eastAsia="Cordia New" w:hAnsi="Cordia New"/>
          <w:b w:val="0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Search_Click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rdia New" w:cs="Cordia New" w:eastAsia="Cordia New" w:hAnsi="Cordia New"/>
          <w:b w:val="0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grdxxxx_PageIndexChanging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444444"/>
          <w:sz w:val="27"/>
          <w:szCs w:val="27"/>
          <w:u w:val="none"/>
          <w:shd w:fill="auto" w:val="clear"/>
          <w:vertAlign w:val="baseline"/>
          <w:rtl w:val="0"/>
        </w:rPr>
        <w:t xml:space="preserve">•</w:t>
      </w:r>
      <w:r w:rsidDel="00000000" w:rsidR="00000000" w:rsidRPr="00000000">
        <w:rPr>
          <w:rFonts w:ascii="Cordia New" w:cs="Cordia New" w:eastAsia="Cordia New" w:hAnsi="Cordia New"/>
          <w:b w:val="0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grdxxxx_RowDataBound</w:t>
      </w:r>
    </w:p>
    <w:p w:rsidR="00000000" w:rsidDel="00000000" w:rsidP="00000000" w:rsidRDefault="00000000" w:rsidRPr="00000000" w14:paraId="00000065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color w:val="444444"/>
          <w:sz w:val="32"/>
          <w:szCs w:val="32"/>
          <w:vertAlign w:val="baseline"/>
          <w:rtl w:val="0"/>
        </w:rPr>
        <w:t xml:space="preserve">- MasterPage</w:t>
        <w:br w:type="textWrapping"/>
        <w:t xml:space="preserve">- BasePage</w:t>
        <w:br w:type="textWrapping"/>
        <w:t xml:space="preserve">- Themes, .CSS</w:t>
        <w:br w:type="textWrapping"/>
        <w:t xml:space="preserve">- GlobalResources</w:t>
        <w:br w:type="textWrapping"/>
        <w:t xml:space="preserve">- LocalResources</w:t>
        <w:br w:type="textWrapping"/>
        <w:t xml:space="preserve">- WebService</w:t>
        <w:br w:type="textWrapping"/>
        <w:t xml:space="preserve">- Store Procedure</w:t>
      </w:r>
      <w:r w:rsidDel="00000000" w:rsidR="00000000" w:rsidRPr="00000000">
        <w:br w:type="page"/>
      </w: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u w:val="single"/>
          <w:vertAlign w:val="baseline"/>
          <w:rtl w:val="0"/>
        </w:rPr>
        <w:t xml:space="preserve">Assignment #1   </w:t>
      </w:r>
      <w:r w:rsidDel="00000000" w:rsidR="00000000" w:rsidRPr="00000000">
        <w:rPr>
          <w:rFonts w:ascii="Cordia New" w:cs="Cordia New" w:eastAsia="Cordia New" w:hAnsi="Cordia New"/>
          <w:b w:val="1"/>
          <w:color w:val="c0504d"/>
          <w:sz w:val="36"/>
          <w:szCs w:val="36"/>
          <w:u w:val="single"/>
          <w:vertAlign w:val="baseline"/>
          <w:rtl w:val="0"/>
        </w:rPr>
        <w:t xml:space="preserve">ส่งงาน </w:t>
      </w:r>
      <w:r w:rsidDel="00000000" w:rsidR="00000000" w:rsidRPr="00000000">
        <w:rPr>
          <w:rFonts w:ascii="Calibri" w:cs="Calibri" w:eastAsia="Calibri" w:hAnsi="Calibri"/>
          <w:b w:val="1"/>
          <w:color w:val="c0504d"/>
          <w:sz w:val="36"/>
          <w:szCs w:val="36"/>
          <w:u w:val="single"/>
          <w:vertAlign w:val="baseline"/>
          <w:rtl w:val="0"/>
        </w:rPr>
        <w:t xml:space="preserve">11/09/2018  -  19:00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1. 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sz w:val="36"/>
          <w:szCs w:val="36"/>
          <w:vertAlign w:val="baseline"/>
          <w:rtl w:val="0"/>
        </w:rPr>
        <w:t xml:space="preserve">ศึกษาโครงสร้าง </w:t>
      </w: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Project 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sz w:val="36"/>
          <w:szCs w:val="36"/>
          <w:vertAlign w:val="baseline"/>
          <w:rtl w:val="0"/>
        </w:rPr>
        <w:t xml:space="preserve">แบบ </w:t>
      </w: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N tire architecture</w:t>
      </w:r>
    </w:p>
    <w:p w:rsidR="00000000" w:rsidDel="00000000" w:rsidP="00000000" w:rsidRDefault="00000000" w:rsidRPr="00000000" w14:paraId="00000067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2. 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sz w:val="36"/>
          <w:szCs w:val="36"/>
          <w:vertAlign w:val="baseline"/>
          <w:rtl w:val="0"/>
        </w:rPr>
        <w:t xml:space="preserve">ทำหน้าจอ </w:t>
      </w: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br w:type="textWrapping"/>
        <w:t xml:space="preserve">     - Add/Edit/Delete Account</w:t>
        <w:br w:type="textWrapping"/>
        <w:t xml:space="preserve">     - Search Account and / or amount</w:t>
        <w:br w:type="textWrapping"/>
        <w:t xml:space="preserve">     - validation </w:t>
        <w:br w:type="textWrapping"/>
        <w:t xml:space="preserve">          - Account No format - client</w:t>
        <w:br w:type="textWrapping"/>
        <w:t xml:space="preserve">          - Exist Account No - server</w:t>
      </w:r>
    </w:p>
    <w:p w:rsidR="00000000" w:rsidDel="00000000" w:rsidP="00000000" w:rsidRDefault="00000000" w:rsidRPr="00000000" w14:paraId="00000068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3. </w:t>
      </w:r>
      <w:r w:rsidDel="00000000" w:rsidR="00000000" w:rsidRPr="00000000">
        <w:rPr>
          <w:rFonts w:ascii="Arial Unicode MS" w:cs="Arial Unicode MS" w:eastAsia="Arial Unicode MS" w:hAnsi="Arial Unicode MS"/>
          <w:color w:val="444444"/>
          <w:sz w:val="36"/>
          <w:szCs w:val="36"/>
          <w:vertAlign w:val="baseline"/>
          <w:rtl w:val="0"/>
        </w:rPr>
        <w:t xml:space="preserve">ติดต่อด้วย </w:t>
      </w:r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t xml:space="preserve">Store Procedure</w:t>
      </w:r>
    </w:p>
    <w:p w:rsidR="00000000" w:rsidDel="00000000" w:rsidP="00000000" w:rsidRDefault="00000000" w:rsidRPr="00000000" w14:paraId="00000069">
      <w:pPr>
        <w:shd w:fill="ffffff" w:val="clear"/>
        <w:contextualSpacing w:val="0"/>
        <w:rPr>
          <w:rFonts w:ascii="Calibri" w:cs="Calibri" w:eastAsia="Calibri" w:hAnsi="Calibri"/>
          <w:color w:val="404040"/>
          <w:sz w:val="36"/>
          <w:szCs w:val="36"/>
          <w:vertAlign w:val="baseline"/>
        </w:rPr>
      </w:pPr>
      <w:r w:rsidDel="00000000" w:rsidR="00000000" w:rsidRPr="00000000">
        <w:rPr>
          <w:rFonts w:ascii="Calibri" w:cs="Calibri" w:eastAsia="Calibri" w:hAnsi="Calibri"/>
          <w:color w:val="404040"/>
          <w:sz w:val="36"/>
          <w:szCs w:val="36"/>
          <w:vertAlign w:val="baseline"/>
          <w:rtl w:val="0"/>
        </w:rPr>
        <w:t xml:space="preserve">4. </w:t>
      </w:r>
      <w:r w:rsidDel="00000000" w:rsidR="00000000" w:rsidRPr="00000000">
        <w:rPr>
          <w:rFonts w:ascii="Arial Unicode MS" w:cs="Arial Unicode MS" w:eastAsia="Arial Unicode MS" w:hAnsi="Arial Unicode MS"/>
          <w:color w:val="404040"/>
          <w:sz w:val="36"/>
          <w:szCs w:val="36"/>
          <w:vertAlign w:val="baseline"/>
          <w:rtl w:val="0"/>
        </w:rPr>
        <w:t xml:space="preserve">เพิ่ม </w:t>
      </w:r>
      <w:r w:rsidDel="00000000" w:rsidR="00000000" w:rsidRPr="00000000">
        <w:rPr>
          <w:rFonts w:ascii="Calibri" w:cs="Calibri" w:eastAsia="Calibri" w:hAnsi="Calibri"/>
          <w:color w:val="404040"/>
          <w:sz w:val="36"/>
          <w:szCs w:val="36"/>
          <w:vertAlign w:val="baseline"/>
          <w:rtl w:val="0"/>
        </w:rPr>
        <w:t xml:space="preserve">Class Exception UIL, BSL, DAL</w:t>
      </w:r>
      <w:r w:rsidDel="00000000" w:rsidR="00000000" w:rsidRPr="00000000">
        <w:rPr>
          <w:rFonts w:ascii="Cordia New" w:cs="Cordia New" w:eastAsia="Cordia New" w:hAnsi="Cordia New"/>
          <w:color w:val="404040"/>
          <w:sz w:val="36"/>
          <w:szCs w:val="36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Fonts w:ascii="Cordia New" w:cs="Cordia New" w:eastAsia="Cordia New" w:hAnsi="Cordia New"/>
          <w:color w:val="444444"/>
          <w:sz w:val="36"/>
          <w:szCs w:val="36"/>
          <w:vertAlign w:val="baseline"/>
          <w:rtl w:val="0"/>
        </w:rPr>
        <w:t xml:space="preserve">ส่งงาน </w:t>
      </w:r>
      <w:hyperlink r:id="rId10">
        <w:r w:rsidDel="00000000" w:rsidR="00000000" w:rsidRPr="00000000">
          <w:rPr>
            <w:rFonts w:ascii="Calibri" w:cs="Calibri" w:eastAsia="Calibri" w:hAnsi="Calibri"/>
            <w:color w:val="0066a7"/>
            <w:sz w:val="36"/>
            <w:szCs w:val="36"/>
            <w:u w:val="none"/>
            <w:vertAlign w:val="baseline"/>
            <w:rtl w:val="0"/>
          </w:rPr>
          <w:t xml:space="preserve">panan.pe@hotmail.com</w:t>
        </w:r>
      </w:hyperlink>
      <w:r w:rsidDel="00000000" w:rsidR="00000000" w:rsidRPr="00000000">
        <w:rPr>
          <w:rFonts w:ascii="Calibri" w:cs="Calibri" w:eastAsia="Calibri" w:hAnsi="Calibri"/>
          <w:color w:val="444444"/>
          <w:sz w:val="36"/>
          <w:szCs w:val="36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B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contextualSpacing w:val="0"/>
        <w:rPr>
          <w:rFonts w:ascii="Calibri" w:cs="Calibri" w:eastAsia="Calibri" w:hAnsi="Calibri"/>
          <w:color w:val="444444"/>
          <w:sz w:val="36"/>
          <w:szCs w:val="36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720" w:right="38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ourier New"/>
  <w:font w:name="Verdana"/>
  <w:font w:name="Arial"/>
  <w:font w:name="Consolas"/>
  <w:font w:name="Cordia New"/>
  <w:font w:name="Calibri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  <w:font w:name="Noto Sans Symbols"/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50" w:hanging="390"/>
      </w:pPr>
      <w:rPr>
        <w:rFonts w:ascii="Courier New" w:cs="Courier New" w:eastAsia="Courier New" w:hAnsi="Courier New"/>
        <w:sz w:val="32"/>
        <w:szCs w:val="32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after="100" w:before="100" w:lineRule="auto"/>
    </w:pPr>
    <w:rPr>
      <w:rFonts w:ascii="Tahoma" w:cs="Tahoma" w:eastAsia="Tahoma" w:hAnsi="Tahoma"/>
      <w:b w:val="1"/>
      <w:sz w:val="20"/>
      <w:szCs w:val="20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mailto:panan.pe@hotmail.com" TargetMode="Externa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://tk1.storage.msn.com/x1pGg9EMswqL--qLT8LR13laWKiXSaJy8OONnR7y7vlE5R749pbfJTANgDXFrrFinBakGqNov8QRLAvEBpN3kuHpmACs4U4KxMNtt5e4y-D5jZiDdn8YoiIP1X66uuwL-Od8gQSe2QZN03CY9kpTUQpYP9KI3uMxmB3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