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9B" w:rsidRPr="004E679B" w:rsidRDefault="004E679B" w:rsidP="004E67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79B">
        <w:rPr>
          <w:rFonts w:ascii="Times New Roman" w:hAnsi="Times New Roman" w:cs="Times New Roman"/>
          <w:sz w:val="28"/>
          <w:szCs w:val="28"/>
        </w:rPr>
        <w:t>Vẽ Flowchart và code C cho các chương trình dưới đây:</w:t>
      </w:r>
    </w:p>
    <w:p w:rsidR="004E679B" w:rsidRPr="004E679B" w:rsidRDefault="004E679B" w:rsidP="004E67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79B">
        <w:rPr>
          <w:rFonts w:ascii="Times New Roman" w:hAnsi="Times New Roman" w:cs="Times New Roman"/>
          <w:sz w:val="28"/>
          <w:szCs w:val="28"/>
        </w:rPr>
        <w:t>1. Nhập 1 số nguyên dương không quá 4 chữ số. Tìm số đảo ngược của số đó. Ví dụ nhập: 241 thì kết quả là 142</w:t>
      </w:r>
    </w:p>
    <w:p w:rsidR="007C5F17" w:rsidRPr="004E679B" w:rsidRDefault="004E679B" w:rsidP="004E67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79B">
        <w:rPr>
          <w:rFonts w:ascii="Times New Roman" w:hAnsi="Times New Roman" w:cs="Times New Roman"/>
          <w:sz w:val="28"/>
          <w:szCs w:val="28"/>
        </w:rPr>
        <w:t>2. Bố mẹ cho 4000$ để nhập học Aptech mong con học thành tài. Tuy nhiên giả sử nếu với số tiền này mà đem gửi ngân hàng với lãi suất 8%/năm thì hỏi là sau 4 năm tổng tiền thu được là bao nhiêu với điều kiện là lãi kép ( lãi cộng dồn vào gốc theo hàng năm)</w:t>
      </w:r>
      <w:bookmarkStart w:id="0" w:name="_GoBack"/>
      <w:bookmarkEnd w:id="0"/>
    </w:p>
    <w:sectPr w:rsidR="007C5F17" w:rsidRPr="004E679B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9B"/>
    <w:rsid w:val="004E679B"/>
    <w:rsid w:val="007C5F17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B89B-8214-4970-93CF-A23DA679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2020-10-09T06:39:00Z</dcterms:created>
  <dcterms:modified xsi:type="dcterms:W3CDTF">2020-10-09T06:40:00Z</dcterms:modified>
</cp:coreProperties>
</file>