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Quang Thien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Phu Thinh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Duy Khuong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Kieu Trong Khanh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2967FA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50437A">
      <w:pPr>
        <w:pStyle w:val="Heading1"/>
        <w:numPr>
          <w:ilvl w:val="0"/>
          <w:numId w:val="5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</w:t>
      </w:r>
      <w:r w:rsidRPr="00850C24">
        <w:rPr>
          <w:rFonts w:asciiTheme="majorHAnsi" w:hAnsiTheme="majorHAnsi"/>
          <w:sz w:val="24"/>
          <w:szCs w:val="24"/>
        </w:rPr>
        <w:t>We</w:t>
      </w:r>
      <w:r w:rsidR="00C874BD">
        <w:rPr>
          <w:rFonts w:asciiTheme="majorHAnsi" w:hAnsiTheme="majorHAnsi"/>
          <w:sz w:val="24"/>
          <w:szCs w:val="24"/>
        </w:rPr>
        <w:t xml:space="preserve"> </w:t>
      </w:r>
      <w:r w:rsidRPr="00850C24">
        <w:rPr>
          <w:rFonts w:asciiTheme="majorHAnsi" w:hAnsiTheme="majorHAnsi"/>
          <w:sz w:val="24"/>
          <w:szCs w:val="24"/>
        </w:rPr>
        <w:t xml:space="preserve">provide </w:t>
      </w:r>
      <w:r w:rsidR="00337CA1">
        <w:rPr>
          <w:rFonts w:asciiTheme="majorHAnsi" w:hAnsiTheme="majorHAnsi"/>
          <w:sz w:val="24"/>
          <w:szCs w:val="24"/>
        </w:rPr>
        <w:t xml:space="preserve">the </w:t>
      </w:r>
      <w:r w:rsidRPr="00850C24">
        <w:rPr>
          <w:rFonts w:asciiTheme="majorHAnsi" w:hAnsiTheme="majorHAnsi"/>
          <w:sz w:val="24"/>
          <w:szCs w:val="24"/>
        </w:rPr>
        <w:t>mobile application for driver</w:t>
      </w:r>
      <w:r w:rsidR="001B134C" w:rsidRPr="00850C24">
        <w:rPr>
          <w:rFonts w:asciiTheme="majorHAnsi" w:hAnsiTheme="majorHAnsi"/>
          <w:sz w:val="24"/>
          <w:szCs w:val="24"/>
        </w:rPr>
        <w:t>s</w:t>
      </w:r>
      <w:r w:rsidRPr="00850C24">
        <w:rPr>
          <w:rFonts w:asciiTheme="majorHAnsi" w:hAnsiTheme="majorHAnsi"/>
          <w:sz w:val="24"/>
          <w:szCs w:val="24"/>
        </w:rPr>
        <w:t xml:space="preserve"> to search for goods when they return and for good owner to send their req</w:t>
      </w:r>
      <w:r w:rsidR="00C874BD">
        <w:rPr>
          <w:rFonts w:asciiTheme="majorHAnsi" w:hAnsiTheme="majorHAnsi"/>
          <w:sz w:val="24"/>
          <w:szCs w:val="24"/>
        </w:rPr>
        <w:t>uest for delivery.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326E4F" w:rsidRDefault="00486FB1" w:rsidP="00486FB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746281" w:rsidRPr="00850C24">
        <w:rPr>
          <w:rFonts w:asciiTheme="majorHAnsi" w:hAnsiTheme="majorHAnsi"/>
          <w:sz w:val="24"/>
          <w:szCs w:val="24"/>
        </w:rPr>
        <w:t xml:space="preserve">ruck driver only deliver goods for one owner at a time. Therefore, when they finish deliver goods </w:t>
      </w:r>
      <w:r w:rsidR="000A3C69" w:rsidRPr="00850C24">
        <w:rPr>
          <w:rFonts w:asciiTheme="majorHAnsi" w:hAnsiTheme="majorHAnsi"/>
          <w:sz w:val="24"/>
          <w:szCs w:val="24"/>
        </w:rPr>
        <w:t>to</w:t>
      </w:r>
      <w:r w:rsidR="00746281" w:rsidRPr="00850C24">
        <w:rPr>
          <w:rFonts w:asciiTheme="majorHAnsi" w:hAnsiTheme="majorHAnsi"/>
          <w:sz w:val="24"/>
          <w:szCs w:val="24"/>
        </w:rPr>
        <w:t xml:space="preserve"> the owner, they usuall</w:t>
      </w:r>
      <w:r w:rsidR="00267903" w:rsidRPr="00850C24">
        <w:rPr>
          <w:rFonts w:asciiTheme="majorHAnsi" w:hAnsiTheme="majorHAnsi"/>
          <w:sz w:val="24"/>
          <w:szCs w:val="24"/>
        </w:rPr>
        <w:t>y return home without anything.</w:t>
      </w:r>
      <w:r>
        <w:rPr>
          <w:rFonts w:asciiTheme="majorHAnsi" w:hAnsiTheme="majorHAnsi"/>
          <w:sz w:val="24"/>
          <w:szCs w:val="24"/>
        </w:rPr>
        <w:t xml:space="preserve"> S</w:t>
      </w:r>
      <w:r w:rsidR="00752B69" w:rsidRPr="00850C24">
        <w:rPr>
          <w:rFonts w:asciiTheme="majorHAnsi" w:hAnsiTheme="majorHAnsi"/>
          <w:sz w:val="24"/>
          <w:szCs w:val="24"/>
        </w:rPr>
        <w:t xml:space="preserve">ometimes good owners and truck drivers make verbal agreement without delivery contract. </w:t>
      </w:r>
      <w:r w:rsidR="00822B09" w:rsidRPr="00850C24">
        <w:rPr>
          <w:rFonts w:asciiTheme="majorHAnsi" w:hAnsiTheme="majorHAnsi"/>
          <w:sz w:val="24"/>
          <w:szCs w:val="24"/>
        </w:rPr>
        <w:t>Therefore, there is no guarantee that items will be delivered safely.</w:t>
      </w:r>
    </w:p>
    <w:p w:rsidR="000A44CC" w:rsidRPr="000A44CC" w:rsidRDefault="000A44CC" w:rsidP="00BB3C4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0A44CC">
        <w:rPr>
          <w:rFonts w:asciiTheme="majorHAnsi" w:hAnsiTheme="majorHAnsi"/>
          <w:b/>
          <w:sz w:val="24"/>
          <w:szCs w:val="24"/>
        </w:rPr>
        <w:t>Backload4u.co.nz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="00E70877">
        <w:rPr>
          <w:rFonts w:asciiTheme="majorHAnsi" w:hAnsiTheme="majorHAnsi"/>
          <w:b/>
          <w:sz w:val="24"/>
          <w:szCs w:val="24"/>
        </w:rPr>
        <w:t>Freightfinder.com:</w:t>
      </w:r>
      <w:r w:rsidR="00E70877">
        <w:rPr>
          <w:rFonts w:asciiTheme="majorHAnsi" w:hAnsiTheme="majorHAnsi"/>
          <w:sz w:val="24"/>
          <w:szCs w:val="24"/>
        </w:rPr>
        <w:t xml:space="preserve"> </w:t>
      </w:r>
      <w:r w:rsidR="00BB3C44" w:rsidRPr="00BB3C44">
        <w:rPr>
          <w:rFonts w:asciiTheme="majorHAnsi" w:hAnsiTheme="majorHAnsi"/>
          <w:sz w:val="24"/>
          <w:szCs w:val="24"/>
        </w:rPr>
        <w:t xml:space="preserve">is a website based on this idea and work </w:t>
      </w:r>
      <w:r w:rsidR="00F32E6B">
        <w:rPr>
          <w:rFonts w:asciiTheme="majorHAnsi" w:hAnsiTheme="majorHAnsi"/>
          <w:sz w:val="24"/>
          <w:szCs w:val="24"/>
        </w:rPr>
        <w:t>very well in New Zealand and U.S</w:t>
      </w:r>
      <w:bookmarkStart w:id="13" w:name="_GoBack"/>
      <w:bookmarkEnd w:id="13"/>
      <w:r w:rsidR="00BB3C44" w:rsidRPr="00BB3C44">
        <w:rPr>
          <w:rFonts w:asciiTheme="majorHAnsi" w:hAnsiTheme="majorHAnsi"/>
          <w:sz w:val="24"/>
          <w:szCs w:val="24"/>
        </w:rPr>
        <w:t>. However there are some limitations: Do not support mobile devices; information of truck drivers and owner operators are public on website for unregisted users, which does not warrant the deal between truck drivers and owner operators. These websites do</w:t>
      </w:r>
      <w:r w:rsidR="00BB3C44">
        <w:rPr>
          <w:rFonts w:asciiTheme="majorHAnsi" w:hAnsiTheme="majorHAnsi"/>
          <w:sz w:val="24"/>
          <w:szCs w:val="24"/>
        </w:rPr>
        <w:t>n't allow real-time dealing,</w:t>
      </w:r>
      <w:r w:rsidR="00AD0798">
        <w:rPr>
          <w:rFonts w:asciiTheme="majorHAnsi" w:hAnsiTheme="majorHAnsi"/>
          <w:sz w:val="24"/>
          <w:szCs w:val="24"/>
        </w:rPr>
        <w:t xml:space="preserve"> too.</w:t>
      </w:r>
    </w:p>
    <w:p w:rsidR="00BD7BA5" w:rsidRDefault="00A32DED" w:rsidP="003542B2">
      <w:pPr>
        <w:pStyle w:val="Heading2"/>
        <w:jc w:val="both"/>
      </w:pPr>
      <w:bookmarkStart w:id="14" w:name="_Toc408433090"/>
      <w:bookmarkEnd w:id="12"/>
      <w:r>
        <w:t>P</w:t>
      </w:r>
      <w:r w:rsidR="00BD7BA5">
        <w:t>roblem Definition</w:t>
      </w:r>
      <w:bookmarkEnd w:id="14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5" w:name="_Toc408433091"/>
      <w:r>
        <w:t>Proposed Solution</w:t>
      </w:r>
      <w:bookmarkEnd w:id="15"/>
    </w:p>
    <w:p w:rsidR="00746281" w:rsidRPr="00F50429" w:rsidRDefault="004B2FFF" w:rsidP="00746281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Our system supports two </w:t>
      </w:r>
      <w:r w:rsidRPr="00615EBF">
        <w:rPr>
          <w:rFonts w:asciiTheme="majorHAnsi" w:hAnsiTheme="majorHAnsi"/>
          <w:sz w:val="24"/>
          <w:szCs w:val="24"/>
        </w:rPr>
        <w:t>types:</w:t>
      </w:r>
      <w:r w:rsidR="00136FD5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mobile application </w:t>
      </w:r>
      <w:r w:rsidR="00797C1D" w:rsidRPr="00615EBF">
        <w:rPr>
          <w:rFonts w:asciiTheme="majorHAnsi" w:hAnsiTheme="majorHAnsi"/>
          <w:sz w:val="24"/>
          <w:szCs w:val="24"/>
        </w:rPr>
        <w:t>for truck driver</w:t>
      </w:r>
      <w:r w:rsidR="00001E2B" w:rsidRPr="00615EBF">
        <w:rPr>
          <w:rFonts w:asciiTheme="majorHAnsi" w:hAnsiTheme="majorHAnsi"/>
          <w:sz w:val="24"/>
          <w:szCs w:val="24"/>
        </w:rPr>
        <w:t>s</w:t>
      </w:r>
      <w:r w:rsidR="00B531C3" w:rsidRPr="00615EBF">
        <w:rPr>
          <w:rFonts w:asciiTheme="majorHAnsi" w:hAnsiTheme="majorHAnsi"/>
          <w:sz w:val="24"/>
          <w:szCs w:val="24"/>
        </w:rPr>
        <w:t>, goods owners</w:t>
      </w:r>
      <w:r w:rsidR="00E538B1" w:rsidRPr="00615EBF">
        <w:rPr>
          <w:rFonts w:asciiTheme="majorHAnsi" w:hAnsiTheme="majorHAnsi"/>
          <w:sz w:val="24"/>
          <w:szCs w:val="24"/>
        </w:rPr>
        <w:t>;</w:t>
      </w:r>
      <w:r w:rsidR="00B531C3" w:rsidRPr="00615EBF">
        <w:rPr>
          <w:rFonts w:asciiTheme="majorHAnsi" w:hAnsiTheme="majorHAnsi"/>
          <w:sz w:val="24"/>
          <w:szCs w:val="24"/>
        </w:rPr>
        <w:t xml:space="preserve"> the</w:t>
      </w:r>
      <w:r w:rsidR="00746281" w:rsidRPr="00615EBF">
        <w:rPr>
          <w:rFonts w:asciiTheme="majorHAnsi" w:hAnsiTheme="majorHAnsi"/>
          <w:sz w:val="24"/>
          <w:szCs w:val="24"/>
        </w:rPr>
        <w:t xml:space="preserve"> website application for </w:t>
      </w:r>
      <w:r w:rsidR="000646E4" w:rsidRPr="00615EBF">
        <w:rPr>
          <w:rFonts w:asciiTheme="majorHAnsi" w:hAnsiTheme="majorHAnsi"/>
          <w:sz w:val="24"/>
          <w:szCs w:val="24"/>
        </w:rPr>
        <w:t xml:space="preserve">admin, staff, </w:t>
      </w:r>
      <w:r w:rsidR="004E4FBF" w:rsidRPr="00615EBF">
        <w:rPr>
          <w:rFonts w:asciiTheme="majorHAnsi" w:hAnsiTheme="majorHAnsi"/>
          <w:sz w:val="24"/>
          <w:szCs w:val="24"/>
        </w:rPr>
        <w:t>and goods</w:t>
      </w:r>
      <w:r w:rsidR="00797C1D" w:rsidRPr="00615EBF">
        <w:rPr>
          <w:rFonts w:asciiTheme="majorHAnsi" w:hAnsiTheme="majorHAnsi"/>
          <w:sz w:val="24"/>
          <w:szCs w:val="24"/>
        </w:rPr>
        <w:t xml:space="preserve"> owners</w:t>
      </w:r>
      <w:r w:rsidR="00746281" w:rsidRPr="00615EBF">
        <w:rPr>
          <w:rFonts w:asciiTheme="majorHAnsi" w:hAnsiTheme="majorHAnsi"/>
          <w:sz w:val="24"/>
          <w:szCs w:val="24"/>
        </w:rPr>
        <w:t>.</w:t>
      </w:r>
      <w:r w:rsidR="00E538B1" w:rsidRPr="00615EBF">
        <w:rPr>
          <w:rFonts w:asciiTheme="majorHAnsi" w:hAnsiTheme="majorHAnsi"/>
          <w:sz w:val="24"/>
          <w:szCs w:val="24"/>
        </w:rPr>
        <w:t xml:space="preserve"> There are following fun</w:t>
      </w:r>
      <w:r w:rsidR="00F71F73" w:rsidRPr="00615EBF">
        <w:rPr>
          <w:rFonts w:asciiTheme="majorHAnsi" w:hAnsiTheme="majorHAnsi"/>
          <w:sz w:val="24"/>
          <w:szCs w:val="24"/>
        </w:rPr>
        <w:t>c</w:t>
      </w:r>
      <w:r w:rsidR="00E538B1" w:rsidRPr="00615EBF">
        <w:rPr>
          <w:rFonts w:asciiTheme="majorHAnsi" w:hAnsiTheme="majorHAnsi"/>
          <w:sz w:val="24"/>
          <w:szCs w:val="24"/>
        </w:rPr>
        <w:t>tions in the system: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6" w:name="_Toc408433092"/>
      <w:r w:rsidR="00BD7BA5" w:rsidRPr="0029593A">
        <w:rPr>
          <w:rStyle w:val="Heading3Char"/>
          <w:b/>
          <w:bCs/>
        </w:rPr>
        <w:t>Feature functions</w:t>
      </w:r>
      <w:bookmarkEnd w:id="16"/>
    </w:p>
    <w:p w:rsidR="00E412EB" w:rsidRPr="00615EBF" w:rsidRDefault="00746281" w:rsidP="00F50429">
      <w:pPr>
        <w:ind w:left="850" w:firstLine="40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 xml:space="preserve">Admins can </w:t>
      </w:r>
    </w:p>
    <w:p w:rsidR="00746281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</w:t>
      </w:r>
      <w:r w:rsidR="00746281" w:rsidRPr="00615EBF">
        <w:rPr>
          <w:rFonts w:asciiTheme="majorHAnsi" w:hAnsiTheme="majorHAnsi"/>
          <w:sz w:val="24"/>
          <w:szCs w:val="24"/>
        </w:rPr>
        <w:t>anage accounts</w:t>
      </w:r>
      <w:r w:rsidRPr="00615EBF">
        <w:rPr>
          <w:rFonts w:asciiTheme="majorHAnsi" w:hAnsiTheme="majorHAnsi"/>
          <w:sz w:val="24"/>
          <w:szCs w:val="24"/>
        </w:rPr>
        <w:t>.</w:t>
      </w:r>
    </w:p>
    <w:p w:rsidR="00E412EB" w:rsidRPr="00615EBF" w:rsidRDefault="00E412EB" w:rsidP="0050437A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Manage configuration.</w:t>
      </w:r>
    </w:p>
    <w:p w:rsidR="00E412EB" w:rsidRPr="00615EBF" w:rsidRDefault="00E412EB" w:rsidP="00E412EB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lastRenderedPageBreak/>
        <w:t>Staff can</w:t>
      </w:r>
    </w:p>
    <w:p w:rsidR="00E412EB" w:rsidRPr="00615EBF" w:rsidRDefault="00E412EB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Tracking orders and transactions.</w:t>
      </w:r>
    </w:p>
    <w:p w:rsidR="00193E14" w:rsidRPr="00615EBF" w:rsidRDefault="00193E14" w:rsidP="00193E14">
      <w:pPr>
        <w:ind w:left="1254"/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System can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S</w:t>
      </w:r>
      <w:r w:rsidR="00193E14" w:rsidRPr="00615EBF">
        <w:rPr>
          <w:rFonts w:asciiTheme="majorHAnsi" w:hAnsiTheme="majorHAnsi"/>
          <w:sz w:val="24"/>
          <w:szCs w:val="24"/>
        </w:rPr>
        <w:t>upport the suggestion to driver in making decision choosing the goods owners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193E14" w:rsidRPr="00615EBF" w:rsidRDefault="00B36B27" w:rsidP="0050437A">
      <w:pPr>
        <w:pStyle w:val="ListParagraph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615EBF">
        <w:rPr>
          <w:rFonts w:asciiTheme="majorHAnsi" w:hAnsiTheme="majorHAnsi"/>
          <w:sz w:val="24"/>
          <w:szCs w:val="24"/>
        </w:rPr>
        <w:t>Give</w:t>
      </w:r>
      <w:r w:rsidR="00193E14" w:rsidRPr="00615EBF">
        <w:rPr>
          <w:rFonts w:asciiTheme="majorHAnsi" w:hAnsiTheme="majorHAnsi"/>
          <w:sz w:val="24"/>
          <w:szCs w:val="24"/>
        </w:rPr>
        <w:t xml:space="preserve"> the optimal road to drivers</w:t>
      </w:r>
      <w:r w:rsidR="00602839" w:rsidRPr="00615EBF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50437A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EA1A67" w:rsidP="0050437A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Track</w:t>
      </w:r>
      <w:r w:rsidR="00746281" w:rsidRPr="00320CBC">
        <w:rPr>
          <w:rFonts w:asciiTheme="majorHAnsi" w:hAnsiTheme="majorHAnsi"/>
          <w:sz w:val="24"/>
          <w:szCs w:val="24"/>
        </w:rPr>
        <w:t xml:space="preserve">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7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7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Account management:</w:t>
      </w:r>
    </w:p>
    <w:p w:rsidR="00765B51" w:rsidRPr="00207CE6" w:rsidRDefault="00765B51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Admins can manage users’s ac</w:t>
      </w:r>
      <w:r w:rsidR="00207CE6">
        <w:rPr>
          <w:rFonts w:asciiTheme="majorHAnsi" w:hAnsiTheme="majorHAnsi"/>
          <w:sz w:val="24"/>
          <w:szCs w:val="24"/>
        </w:rPr>
        <w:t>c</w:t>
      </w:r>
      <w:r w:rsidRPr="00207CE6">
        <w:rPr>
          <w:rFonts w:asciiTheme="majorHAnsi" w:hAnsiTheme="majorHAnsi"/>
          <w:sz w:val="24"/>
          <w:szCs w:val="24"/>
        </w:rPr>
        <w:t>ount.</w:t>
      </w:r>
    </w:p>
    <w:p w:rsidR="00525A22" w:rsidRPr="00207CE6" w:rsidRDefault="00525A22" w:rsidP="0050437A">
      <w:pPr>
        <w:pStyle w:val="ListParagraph"/>
        <w:numPr>
          <w:ilvl w:val="0"/>
          <w:numId w:val="20"/>
        </w:numPr>
        <w:ind w:left="1210"/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and good owners can create and manage the properties of their account.</w:t>
      </w:r>
    </w:p>
    <w:p w:rsidR="00525A22" w:rsidRPr="00207CE6" w:rsidRDefault="009A16B2" w:rsidP="00525A22">
      <w:pPr>
        <w:pStyle w:val="Heading3"/>
      </w:pPr>
      <w:r>
        <w:t xml:space="preserve"> </w:t>
      </w:r>
      <w:r w:rsidR="00525A22" w:rsidRPr="00207CE6">
        <w:t>User information</w:t>
      </w:r>
    </w:p>
    <w:p w:rsidR="00525A22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input their phone number, container size, bank account, e-mail address.</w:t>
      </w:r>
    </w:p>
    <w:p w:rsidR="00765B51" w:rsidRPr="00207CE6" w:rsidRDefault="00765B51" w:rsidP="0050437A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phone number, address, bank account, e-mail address.</w:t>
      </w:r>
    </w:p>
    <w:p w:rsidR="00765B51" w:rsidRPr="00207CE6" w:rsidRDefault="009A16B2" w:rsidP="00765B51">
      <w:pPr>
        <w:pStyle w:val="Heading3"/>
      </w:pPr>
      <w:r>
        <w:t xml:space="preserve"> </w:t>
      </w:r>
      <w:r w:rsidR="00765B51" w:rsidRPr="00207CE6">
        <w:t>Search</w:t>
      </w:r>
    </w:p>
    <w:p w:rsidR="00765B51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search for goods based on their pre-defined road.</w:t>
      </w:r>
    </w:p>
    <w:p w:rsidR="00233F7A" w:rsidRPr="00207CE6" w:rsidRDefault="00233F7A" w:rsidP="0050437A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search for truck by criteria.</w:t>
      </w:r>
    </w:p>
    <w:p w:rsidR="006741C8" w:rsidRPr="00207CE6" w:rsidRDefault="009A16B2" w:rsidP="006741C8">
      <w:pPr>
        <w:pStyle w:val="Heading3"/>
      </w:pPr>
      <w:r>
        <w:lastRenderedPageBreak/>
        <w:t xml:space="preserve"> </w:t>
      </w:r>
      <w:r w:rsidR="006741C8" w:rsidRPr="00207CE6">
        <w:t>Suggestion</w:t>
      </w:r>
      <w:r w:rsidR="006741C8" w:rsidRPr="00207CE6">
        <w:tab/>
      </w:r>
    </w:p>
    <w:p w:rsidR="006741C8" w:rsidRPr="00207CE6" w:rsidRDefault="006741C8" w:rsidP="00207CE6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</w:t>
      </w:r>
      <w:r w:rsidR="001F5295" w:rsidRPr="00207CE6">
        <w:rPr>
          <w:rFonts w:asciiTheme="majorHAnsi" w:hAnsiTheme="majorHAnsi"/>
          <w:sz w:val="24"/>
          <w:szCs w:val="24"/>
        </w:rPr>
        <w:t>support truck drivers in choosing the goods owners</w:t>
      </w:r>
      <w:r w:rsidR="00207CE6">
        <w:rPr>
          <w:rFonts w:asciiTheme="majorHAnsi" w:hAnsiTheme="majorHAnsi"/>
          <w:sz w:val="24"/>
          <w:szCs w:val="24"/>
        </w:rPr>
        <w:t xml:space="preserve"> and </w:t>
      </w:r>
      <w:r w:rsidRPr="00207CE6">
        <w:rPr>
          <w:rFonts w:asciiTheme="majorHAnsi" w:hAnsiTheme="majorHAnsi"/>
          <w:sz w:val="24"/>
          <w:szCs w:val="24"/>
        </w:rPr>
        <w:t>suggest truck drivers for goods owners after they post their goods.</w:t>
      </w:r>
    </w:p>
    <w:p w:rsidR="00F839E8" w:rsidRPr="00207CE6" w:rsidRDefault="00F839E8" w:rsidP="0050437A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 xml:space="preserve">System can suggest the </w:t>
      </w:r>
      <w:r w:rsidR="00D4055E" w:rsidRPr="00207CE6">
        <w:rPr>
          <w:rFonts w:asciiTheme="majorHAnsi" w:hAnsiTheme="majorHAnsi"/>
          <w:sz w:val="24"/>
          <w:szCs w:val="24"/>
        </w:rPr>
        <w:t>optimal road for drivers.</w:t>
      </w:r>
    </w:p>
    <w:p w:rsidR="00F839E8" w:rsidRPr="00207CE6" w:rsidRDefault="00260DCE" w:rsidP="00F839E8">
      <w:pPr>
        <w:pStyle w:val="Heading3"/>
      </w:pPr>
      <w:r>
        <w:t xml:space="preserve"> </w:t>
      </w:r>
      <w:r w:rsidR="00F839E8" w:rsidRPr="00207CE6">
        <w:t>Mobile device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Truck drivers can publish the destination with specified date, container size, contract information…</w:t>
      </w:r>
    </w:p>
    <w:p w:rsidR="00F839E8" w:rsidRPr="00207CE6" w:rsidRDefault="00F839E8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F839E8" w:rsidRPr="00207CE6" w:rsidRDefault="00B072A1" w:rsidP="0050437A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07CE6">
        <w:rPr>
          <w:rFonts w:asciiTheme="majorHAnsi" w:hAnsiTheme="majorHAnsi"/>
          <w:sz w:val="24"/>
          <w:szCs w:val="24"/>
        </w:rPr>
        <w:t>Goods owners can make deal with truck drivers and make the order to deliver their goods.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Kiều Trọng Khánh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Đức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Quang Thiện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Phú Thịnh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Duy Khương</w:t>
            </w:r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50437A">
      <w:pPr>
        <w:pStyle w:val="Heading2"/>
        <w:numPr>
          <w:ilvl w:val="0"/>
          <w:numId w:val="15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1B5D96" w:rsidRPr="00314EF2" w:rsidRDefault="001B5D96" w:rsidP="001B5D96">
      <w:pPr>
        <w:ind w:left="1254"/>
        <w:rPr>
          <w:rFonts w:asciiTheme="majorHAnsi" w:hAnsiTheme="majorHAnsi"/>
          <w:sz w:val="24"/>
          <w:szCs w:val="24"/>
        </w:rPr>
      </w:pPr>
      <w:r w:rsidRPr="00314EF2">
        <w:rPr>
          <w:rFonts w:asciiTheme="majorHAnsi" w:hAnsiTheme="majorHAnsi"/>
          <w:sz w:val="24"/>
          <w:szCs w:val="24"/>
        </w:rPr>
        <w:t>Freight Truck Services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</w:t>
            </w:r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</w:t>
            </w:r>
            <w:r w:rsidR="00BC24E1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554" w:type="dxa"/>
          </w:tcPr>
          <w:p w:rsidR="0053103D" w:rsidRPr="00B46A47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 xml:space="preserve">Intel® </w:t>
            </w:r>
            <w:r w:rsidR="0053103D"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B46A47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554" w:type="dxa"/>
          </w:tcPr>
          <w:p w:rsidR="0053103D" w:rsidRPr="00B46A47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 (4 Mbps)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Cable, Wifi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 2 Duo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Intel® 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B46A47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1GB RAM</w:t>
            </w:r>
          </w:p>
        </w:tc>
        <w:tc>
          <w:tcPr>
            <w:tcW w:w="3047" w:type="dxa"/>
          </w:tcPr>
          <w:p w:rsidR="008C3500" w:rsidRPr="00B46A47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B46A47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F53A0B" w:rsidRDefault="0053103D" w:rsidP="00F53A0B">
      <w:pPr>
        <w:pStyle w:val="Heading5"/>
        <w:jc w:val="both"/>
      </w:pPr>
      <w:r w:rsidRPr="000256DF">
        <w:t xml:space="preserve">Software requirements </w:t>
      </w:r>
    </w:p>
    <w:p w:rsidR="00F53A0B" w:rsidRPr="003D5A68" w:rsidRDefault="00F53A0B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Microsoft Windows 8 Professional: operating system and platform for development.</w:t>
      </w:r>
    </w:p>
    <w:p w:rsidR="00F53A0B" w:rsidRPr="003D5A68" w:rsidRDefault="00F53A0B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SQL Server 2008 R2 Express: used to create and manage the database for system.</w:t>
      </w:r>
    </w:p>
    <w:p w:rsidR="00F53A0B" w:rsidRPr="003D5A68" w:rsidRDefault="00F53A0B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 xml:space="preserve">Eclipse </w:t>
      </w:r>
      <w:r w:rsidR="00D923A5" w:rsidRPr="003D5A68">
        <w:rPr>
          <w:rFonts w:asciiTheme="majorHAnsi" w:hAnsiTheme="majorHAnsi" w:cs="Arial"/>
          <w:sz w:val="24"/>
          <w:szCs w:val="24"/>
        </w:rPr>
        <w:t>Luna</w:t>
      </w:r>
      <w:r w:rsidR="00787FDD" w:rsidRPr="003D5A68">
        <w:rPr>
          <w:rFonts w:asciiTheme="majorHAnsi" w:hAnsiTheme="majorHAnsi" w:cs="Arial"/>
          <w:sz w:val="24"/>
          <w:szCs w:val="24"/>
        </w:rPr>
        <w:t xml:space="preserve"> 4.4.1</w:t>
      </w:r>
      <w:r w:rsidRPr="003D5A68">
        <w:rPr>
          <w:rFonts w:asciiTheme="majorHAnsi" w:hAnsiTheme="majorHAnsi" w:cs="Arial"/>
          <w:sz w:val="24"/>
          <w:szCs w:val="24"/>
        </w:rPr>
        <w:t xml:space="preserve">, </w:t>
      </w:r>
      <w:r w:rsidR="00937F72">
        <w:rPr>
          <w:rFonts w:asciiTheme="majorHAnsi" w:hAnsiTheme="majorHAnsi" w:cs="Arial"/>
          <w:sz w:val="24"/>
          <w:szCs w:val="24"/>
        </w:rPr>
        <w:t xml:space="preserve">JDK 7 update </w:t>
      </w:r>
      <w:r w:rsidR="00937F72" w:rsidRPr="003D5A68">
        <w:rPr>
          <w:rFonts w:asciiTheme="majorHAnsi" w:hAnsiTheme="majorHAnsi" w:cs="Arial"/>
          <w:sz w:val="24"/>
          <w:szCs w:val="24"/>
        </w:rPr>
        <w:t>51</w:t>
      </w:r>
      <w:r w:rsidR="00937F72">
        <w:rPr>
          <w:rFonts w:asciiTheme="majorHAnsi" w:hAnsiTheme="majorHAnsi" w:cs="Arial"/>
          <w:sz w:val="24"/>
          <w:szCs w:val="24"/>
        </w:rPr>
        <w:t xml:space="preserve">, Apache Tomcat 7; </w:t>
      </w:r>
      <w:r w:rsidRPr="003D5A68">
        <w:rPr>
          <w:rFonts w:asciiTheme="majorHAnsi" w:hAnsiTheme="majorHAnsi" w:cs="Arial"/>
          <w:sz w:val="24"/>
          <w:szCs w:val="24"/>
        </w:rPr>
        <w:t xml:space="preserve">Android SDK </w:t>
      </w:r>
      <w:r w:rsidR="004B6F31">
        <w:rPr>
          <w:rFonts w:asciiTheme="majorHAnsi" w:hAnsiTheme="majorHAnsi" w:cs="Arial"/>
          <w:sz w:val="24"/>
          <w:szCs w:val="24"/>
        </w:rPr>
        <w:t>14</w:t>
      </w:r>
      <w:r w:rsidRPr="003D5A68">
        <w:rPr>
          <w:rFonts w:asciiTheme="majorHAnsi" w:hAnsiTheme="majorHAnsi" w:cs="Arial"/>
          <w:sz w:val="24"/>
          <w:szCs w:val="24"/>
        </w:rPr>
        <w:t>, ADT 2</w:t>
      </w:r>
      <w:r w:rsidR="007172E1">
        <w:rPr>
          <w:rFonts w:asciiTheme="majorHAnsi" w:hAnsiTheme="majorHAnsi" w:cs="Arial"/>
          <w:sz w:val="24"/>
          <w:szCs w:val="24"/>
        </w:rPr>
        <w:t>3.0.2</w:t>
      </w:r>
      <w:r w:rsidRPr="003D5A68">
        <w:rPr>
          <w:rFonts w:asciiTheme="majorHAnsi" w:hAnsiTheme="majorHAnsi" w:cs="Arial"/>
          <w:sz w:val="24"/>
          <w:szCs w:val="24"/>
        </w:rPr>
        <w:t>: used to implement</w:t>
      </w:r>
      <w:r w:rsidR="00FE1616" w:rsidRPr="003D5A68">
        <w:rPr>
          <w:rFonts w:asciiTheme="majorHAnsi" w:hAnsiTheme="majorHAnsi" w:cs="Arial"/>
          <w:sz w:val="24"/>
          <w:szCs w:val="24"/>
        </w:rPr>
        <w:t xml:space="preserve"> website, web services</w:t>
      </w:r>
      <w:r w:rsidR="00601902">
        <w:rPr>
          <w:rFonts w:asciiTheme="majorHAnsi" w:hAnsiTheme="majorHAnsi" w:cs="Arial"/>
          <w:sz w:val="24"/>
          <w:szCs w:val="24"/>
        </w:rPr>
        <w:t xml:space="preserve"> and</w:t>
      </w:r>
      <w:r w:rsidRPr="003D5A68">
        <w:rPr>
          <w:rFonts w:asciiTheme="majorHAnsi" w:hAnsiTheme="majorHAnsi" w:cs="Arial"/>
          <w:sz w:val="24"/>
          <w:szCs w:val="24"/>
        </w:rPr>
        <w:t xml:space="preserve"> mobile application.</w:t>
      </w:r>
    </w:p>
    <w:p w:rsidR="00F53A0B" w:rsidRPr="003D5A68" w:rsidRDefault="00DE0D7E" w:rsidP="00F53A0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GitHub</w:t>
      </w:r>
      <w:r w:rsidR="00F53A0B" w:rsidRPr="003D5A68">
        <w:rPr>
          <w:rFonts w:asciiTheme="majorHAnsi" w:hAnsiTheme="majorHAnsi" w:cs="Arial"/>
          <w:sz w:val="24"/>
          <w:szCs w:val="24"/>
        </w:rPr>
        <w:t xml:space="preserve"> &amp; TortoiseSVN: used for source control.</w:t>
      </w:r>
    </w:p>
    <w:p w:rsidR="00056AAA" w:rsidRPr="003D5A68" w:rsidRDefault="00056AAA" w:rsidP="00056AA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Visio: used to create models and diagrams.</w:t>
      </w:r>
    </w:p>
    <w:p w:rsidR="00056AAA" w:rsidRPr="003D5A68" w:rsidRDefault="00056AAA" w:rsidP="00056AA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HAnsi" w:hAnsiTheme="majorHAnsi" w:cs="Arial"/>
          <w:sz w:val="24"/>
          <w:szCs w:val="24"/>
        </w:rPr>
      </w:pPr>
      <w:r w:rsidRPr="003D5A68">
        <w:rPr>
          <w:rFonts w:asciiTheme="majorHAnsi" w:hAnsiTheme="majorHAnsi" w:cs="Arial"/>
          <w:sz w:val="24"/>
          <w:szCs w:val="24"/>
        </w:rPr>
        <w:t>Skype: used for communication and meeting.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lastRenderedPageBreak/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2444"/>
        <w:gridCol w:w="1938"/>
        <w:gridCol w:w="4199"/>
      </w:tblGrid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No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Role in group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</w:rPr>
              <w:t>Responsibilities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Kieu Trong Khanh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Specify user requirement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Control the development process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Give out technique and business analysis support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Bui Duc Huy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CF0F08" w:rsidP="009C6280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Team leader, </w:t>
            </w:r>
            <w:r w:rsidR="009C6280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="00634B55"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Managing process</w:t>
            </w:r>
          </w:p>
          <w:p w:rsidR="00850132" w:rsidRPr="00634B55" w:rsidRDefault="00850132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Support team members with technical problems.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Testing</w:t>
            </w:r>
          </w:p>
        </w:tc>
      </w:tr>
      <w:tr w:rsidR="00634B55" w:rsidRPr="00634B55" w:rsidTr="00634B55">
        <w:tc>
          <w:tcPr>
            <w:tcW w:w="537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3</w:t>
            </w:r>
          </w:p>
        </w:tc>
        <w:tc>
          <w:tcPr>
            <w:tcW w:w="2444" w:type="dxa"/>
            <w:shd w:val="clear" w:color="auto" w:fill="auto"/>
          </w:tcPr>
          <w:p w:rsidR="00634B55" w:rsidRPr="00634B55" w:rsidRDefault="00634B55" w:rsidP="0068729B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Quang Thien</w:t>
            </w:r>
          </w:p>
        </w:tc>
        <w:tc>
          <w:tcPr>
            <w:tcW w:w="1938" w:type="dxa"/>
            <w:shd w:val="clear" w:color="auto" w:fill="auto"/>
          </w:tcPr>
          <w:p w:rsidR="00634B55" w:rsidRPr="00634B55" w:rsidRDefault="00634B55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 w:rsidR="00BE5546"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Dang Phu Thinh</w:t>
            </w:r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  <w:tr w:rsidR="00BE5546" w:rsidRPr="00634B55" w:rsidTr="00634B55">
        <w:tc>
          <w:tcPr>
            <w:tcW w:w="537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>5</w:t>
            </w:r>
          </w:p>
        </w:tc>
        <w:tc>
          <w:tcPr>
            <w:tcW w:w="2444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Nguyen Duy Khuong</w:t>
            </w:r>
          </w:p>
        </w:tc>
        <w:tc>
          <w:tcPr>
            <w:tcW w:w="1938" w:type="dxa"/>
            <w:shd w:val="clear" w:color="auto" w:fill="auto"/>
          </w:tcPr>
          <w:p w:rsidR="00BE5546" w:rsidRPr="00634B55" w:rsidRDefault="00BE5546" w:rsidP="00BE5546">
            <w:pPr>
              <w:spacing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</w:rPr>
              <w:t xml:space="preserve">Team member, </w:t>
            </w:r>
            <w:r>
              <w:rPr>
                <w:rFonts w:asciiTheme="majorHAnsi" w:hAnsiTheme="majorHAnsi" w:cs="Arial"/>
                <w:sz w:val="24"/>
                <w:szCs w:val="24"/>
              </w:rPr>
              <w:t>BA, DEV</w:t>
            </w:r>
            <w:r w:rsidRPr="00634B55">
              <w:rPr>
                <w:rFonts w:asciiTheme="majorHAnsi" w:hAnsiTheme="majorHAnsi" w:cs="Arial"/>
                <w:sz w:val="24"/>
                <w:szCs w:val="24"/>
              </w:rPr>
              <w:t>, Tester</w:t>
            </w:r>
          </w:p>
        </w:tc>
        <w:tc>
          <w:tcPr>
            <w:tcW w:w="4199" w:type="dxa"/>
            <w:shd w:val="clear" w:color="auto" w:fill="auto"/>
          </w:tcPr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Designing database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Clarifying requirements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Prepare documents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GUI design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Create test plan</w:t>
            </w:r>
          </w:p>
          <w:p w:rsidR="00BE5546" w:rsidRPr="00634B55" w:rsidRDefault="00BE5546" w:rsidP="00BE554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</w:t>
            </w:r>
          </w:p>
          <w:p w:rsidR="00BE5546" w:rsidRPr="00634B55" w:rsidRDefault="00BE5546" w:rsidP="00BE5546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ind w:left="342" w:hanging="27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1B1469" w:rsidRDefault="008C3500" w:rsidP="001B1469">
      <w:pPr>
        <w:pStyle w:val="Heading3"/>
      </w:pPr>
      <w:r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Front – end technologies: HTML5, CSS3, JavaScript, jQuery, AJAX.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Back – end: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Website:</w:t>
      </w:r>
      <w:r w:rsidR="00A80EB2">
        <w:rPr>
          <w:rFonts w:asciiTheme="majorHAnsi" w:hAnsiTheme="majorHAnsi"/>
          <w:sz w:val="24"/>
          <w:szCs w:val="24"/>
        </w:rPr>
        <w:t xml:space="preserve"> </w:t>
      </w:r>
      <w:r w:rsidR="00B048F4">
        <w:rPr>
          <w:rFonts w:asciiTheme="majorHAnsi" w:hAnsiTheme="majorHAnsi"/>
          <w:sz w:val="24"/>
          <w:szCs w:val="24"/>
        </w:rPr>
        <w:t xml:space="preserve">Model – </w:t>
      </w:r>
      <w:r w:rsidR="00FD603A">
        <w:rPr>
          <w:rFonts w:asciiTheme="majorHAnsi" w:hAnsiTheme="majorHAnsi"/>
          <w:sz w:val="24"/>
          <w:szCs w:val="24"/>
        </w:rPr>
        <w:t>V</w:t>
      </w:r>
      <w:r w:rsidR="00B048F4">
        <w:rPr>
          <w:rFonts w:asciiTheme="majorHAnsi" w:hAnsiTheme="majorHAnsi"/>
          <w:sz w:val="24"/>
          <w:szCs w:val="24"/>
        </w:rPr>
        <w:t xml:space="preserve">iew </w:t>
      </w:r>
      <w:r w:rsidR="00392DC4">
        <w:rPr>
          <w:rFonts w:asciiTheme="majorHAnsi" w:hAnsiTheme="majorHAnsi"/>
          <w:sz w:val="24"/>
          <w:szCs w:val="24"/>
        </w:rPr>
        <w:t>– Controller</w:t>
      </w:r>
      <w:r w:rsidR="00FD603A">
        <w:rPr>
          <w:rFonts w:asciiTheme="majorHAnsi" w:hAnsiTheme="majorHAnsi"/>
          <w:sz w:val="24"/>
          <w:szCs w:val="24"/>
        </w:rPr>
        <w:t xml:space="preserve"> </w:t>
      </w:r>
      <w:r w:rsidR="00E446D1">
        <w:rPr>
          <w:rFonts w:asciiTheme="majorHAnsi" w:hAnsiTheme="majorHAnsi"/>
          <w:sz w:val="24"/>
          <w:szCs w:val="24"/>
        </w:rPr>
        <w:t>Pattern</w:t>
      </w:r>
      <w:r w:rsidR="001E471F">
        <w:rPr>
          <w:rFonts w:asciiTheme="majorHAnsi" w:hAnsiTheme="majorHAnsi"/>
          <w:sz w:val="24"/>
          <w:szCs w:val="24"/>
        </w:rPr>
        <w:t xml:space="preserve"> </w:t>
      </w:r>
      <w:r w:rsidR="00FD603A">
        <w:rPr>
          <w:rFonts w:asciiTheme="majorHAnsi" w:hAnsiTheme="majorHAnsi"/>
          <w:sz w:val="24"/>
          <w:szCs w:val="24"/>
        </w:rPr>
        <w:t xml:space="preserve">– </w:t>
      </w:r>
      <w:r w:rsidR="00E446D1">
        <w:rPr>
          <w:rFonts w:asciiTheme="majorHAnsi" w:hAnsiTheme="majorHAnsi"/>
          <w:sz w:val="24"/>
          <w:szCs w:val="24"/>
        </w:rPr>
        <w:t>Java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 xml:space="preserve">Web Service: </w:t>
      </w:r>
      <w:r w:rsidR="00836ABE">
        <w:rPr>
          <w:rFonts w:asciiTheme="majorHAnsi" w:hAnsiTheme="majorHAnsi"/>
          <w:sz w:val="24"/>
          <w:szCs w:val="24"/>
        </w:rPr>
        <w:t>RESTful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1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Mobile App: Android – Java.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lastRenderedPageBreak/>
        <w:t xml:space="preserve">Web Server: </w:t>
      </w:r>
      <w:r>
        <w:rPr>
          <w:rFonts w:asciiTheme="majorHAnsi" w:hAnsiTheme="majorHAnsi"/>
          <w:sz w:val="24"/>
          <w:szCs w:val="24"/>
        </w:rPr>
        <w:t>Apache Tomcat 7</w:t>
      </w:r>
      <w:r w:rsidR="004F10ED">
        <w:rPr>
          <w:rFonts w:asciiTheme="majorHAnsi" w:hAnsiTheme="majorHAnsi"/>
          <w:sz w:val="24"/>
          <w:szCs w:val="24"/>
        </w:rPr>
        <w:t>.0</w:t>
      </w:r>
      <w:r w:rsidRPr="001B1469">
        <w:rPr>
          <w:rFonts w:asciiTheme="majorHAnsi" w:hAnsiTheme="majorHAnsi"/>
          <w:sz w:val="24"/>
          <w:szCs w:val="24"/>
        </w:rPr>
        <w:t>.</w:t>
      </w:r>
    </w:p>
    <w:p w:rsidR="001B1469" w:rsidRPr="001B1469" w:rsidRDefault="001B1469" w:rsidP="001B1469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1B1469">
        <w:rPr>
          <w:rFonts w:asciiTheme="majorHAnsi" w:hAnsiTheme="majorHAnsi"/>
          <w:sz w:val="24"/>
          <w:szCs w:val="24"/>
        </w:rPr>
        <w:t>Database Management System: MS SQL Server 2008 R2 Express.</w:t>
      </w:r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634B55" w:rsidRDefault="005947B5" w:rsidP="00634B55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W w:w="101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160"/>
        <w:gridCol w:w="2070"/>
        <w:gridCol w:w="1080"/>
        <w:gridCol w:w="1983"/>
        <w:gridCol w:w="1587"/>
      </w:tblGrid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Phase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b/>
                <w:sz w:val="24"/>
                <w:szCs w:val="24"/>
                <w:highlight w:val="yellow"/>
                <w:lang w:val="en-US"/>
              </w:rPr>
              <w:t>Resource needed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Dependencies and Constrains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b/>
                <w:sz w:val="24"/>
                <w:szCs w:val="24"/>
                <w:lang w:val="en-US"/>
              </w:rPr>
              <w:t>Risks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Requirements Definition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Collect requirements from customer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Identify and clarify requirements for the system in general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Introduction of proposed system.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functions.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Misunderstand the requirements.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Unclear scope of project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and Software Design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Choose the software development model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Research technology needed for project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Design main structure of system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Project management plan.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Demo technology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Use case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ERD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SRS</w:t>
            </w: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“Requirements Definition”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Technology is difficult to use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cover all use case of project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Implementation and Unit Testing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core functions first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Coding other functions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Update user interface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design description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Main user’s functions on web and mobile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Suggestion of system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162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50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“System and Software Design”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Not found suitable suggestion algorithm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Web interface not friendly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Integration test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System test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t>20 man-days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“Implementation and Unit Testing”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Test case not cover all situation.</w:t>
            </w:r>
          </w:p>
        </w:tc>
      </w:tr>
      <w:tr w:rsidR="00634B55" w:rsidRPr="00634B55" w:rsidTr="000728C3">
        <w:tc>
          <w:tcPr>
            <w:tcW w:w="1260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Operation and Maintena</w:t>
            </w: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nce</w:t>
            </w:r>
          </w:p>
        </w:tc>
        <w:tc>
          <w:tcPr>
            <w:tcW w:w="216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20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Deploy on server and mobile</w:t>
            </w:r>
          </w:p>
        </w:tc>
        <w:tc>
          <w:tcPr>
            <w:tcW w:w="2070" w:type="dxa"/>
            <w:shd w:val="clear" w:color="auto" w:fill="auto"/>
          </w:tcPr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Installation Guide</w:t>
            </w:r>
          </w:p>
          <w:p w:rsidR="00634B55" w:rsidRPr="00634B55" w:rsidRDefault="00634B55" w:rsidP="00634B55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162" w:hanging="18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lastRenderedPageBreak/>
              <w:t>User’s Guide</w:t>
            </w:r>
          </w:p>
        </w:tc>
        <w:tc>
          <w:tcPr>
            <w:tcW w:w="1080" w:type="dxa"/>
            <w:shd w:val="clear" w:color="auto" w:fill="auto"/>
          </w:tcPr>
          <w:p w:rsidR="00634B55" w:rsidRPr="009C6280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</w:pPr>
            <w:r w:rsidRPr="009C6280">
              <w:rPr>
                <w:rFonts w:asciiTheme="majorHAnsi" w:hAnsiTheme="majorHAnsi" w:cs="Arial"/>
                <w:sz w:val="24"/>
                <w:szCs w:val="24"/>
                <w:highlight w:val="yellow"/>
                <w:lang w:val="en-US"/>
              </w:rPr>
              <w:lastRenderedPageBreak/>
              <w:t>10 man-day</w:t>
            </w:r>
          </w:p>
        </w:tc>
        <w:tc>
          <w:tcPr>
            <w:tcW w:w="1983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Depend on all previous phase</w:t>
            </w:r>
          </w:p>
        </w:tc>
        <w:tc>
          <w:tcPr>
            <w:tcW w:w="1587" w:type="dxa"/>
            <w:shd w:val="clear" w:color="auto" w:fill="auto"/>
          </w:tcPr>
          <w:p w:rsidR="00634B55" w:rsidRPr="00634B55" w:rsidRDefault="00634B55" w:rsidP="0068729B">
            <w:pPr>
              <w:pStyle w:val="ListParagraph"/>
              <w:keepNext/>
              <w:spacing w:line="240" w:lineRule="auto"/>
              <w:ind w:left="0"/>
              <w:rPr>
                <w:rFonts w:asciiTheme="majorHAnsi" w:hAnsiTheme="majorHAnsi" w:cs="Arial"/>
                <w:sz w:val="24"/>
                <w:szCs w:val="24"/>
                <w:lang w:val="en-US"/>
              </w:rPr>
            </w:pPr>
            <w:r w:rsidRPr="00634B55">
              <w:rPr>
                <w:rFonts w:asciiTheme="majorHAnsi" w:hAnsiTheme="majorHAnsi" w:cs="Arial"/>
                <w:sz w:val="24"/>
                <w:szCs w:val="24"/>
                <w:lang w:val="en-US"/>
              </w:rPr>
              <w:t>Lack of experience.</w:t>
            </w:r>
          </w:p>
        </w:tc>
      </w:tr>
    </w:tbl>
    <w:p w:rsid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483B99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EE60DD" w:rsidRDefault="00BC0567" w:rsidP="00EE60DD">
      <w:pPr>
        <w:pStyle w:val="Heading3"/>
      </w:pPr>
      <w:r>
        <w:t xml:space="preserve"> Phase Detail</w:t>
      </w:r>
    </w:p>
    <w:p w:rsidR="00EE60DD" w:rsidRDefault="00EE60DD" w:rsidP="00EE60DD">
      <w:pPr>
        <w:pStyle w:val="Heading4"/>
      </w:pPr>
      <w:r>
        <w:t>Phase 1: Requi</w:t>
      </w:r>
      <w:r w:rsidR="00D9513D">
        <w:t>rement d</w:t>
      </w:r>
      <w:r>
        <w:t>efinition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830"/>
        <w:gridCol w:w="2551"/>
      </w:tblGrid>
      <w:tr w:rsidR="00483B99" w:rsidTr="009D008C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483B99" w:rsidTr="009D008C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1.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Collect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requ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rem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nt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 strengths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before="5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2.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Iden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y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d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 m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unc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5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3.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ys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em</w:t>
            </w:r>
          </w:p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rodu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ct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lete Intr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483B99" w:rsidTr="009D008C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4.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ft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re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roj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 w:rsidRPr="006D2189">
              <w:rPr>
                <w:rFonts w:ascii="Cambria" w:eastAsia="Cambria" w:hAnsi="Cambria" w:cs="Cambria"/>
                <w:spacing w:val="2"/>
                <w:sz w:val="24"/>
                <w:szCs w:val="24"/>
              </w:rPr>
              <w:t>c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Ma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geme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Plan.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5.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 w:rsidRPr="006D2189"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ype.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73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ototype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osed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ThienDQ, ThinhDP, KhuongND</w:t>
            </w:r>
          </w:p>
        </w:tc>
      </w:tr>
      <w:tr w:rsidR="00483B99" w:rsidTr="009D008C">
        <w:trPr>
          <w:trHeight w:hRule="exact" w:val="57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Pr="006D218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6D2189">
              <w:rPr>
                <w:rFonts w:ascii="Cambria" w:eastAsia="Cambria" w:hAnsi="Cambria" w:cs="Cambria"/>
                <w:sz w:val="24"/>
                <w:szCs w:val="24"/>
              </w:rPr>
              <w:t>6.</w:t>
            </w:r>
            <w:r w:rsidRPr="006D2189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</w:t>
            </w:r>
            <w:r w:rsidRPr="006D2189">
              <w:rPr>
                <w:rFonts w:ascii="Cambria" w:eastAsia="Cambria" w:hAnsi="Cambria" w:cs="Cambria"/>
                <w:sz w:val="24"/>
                <w:szCs w:val="24"/>
              </w:rPr>
              <w:t>RS</w:t>
            </w:r>
          </w:p>
        </w:tc>
        <w:tc>
          <w:tcPr>
            <w:tcW w:w="3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RS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3B99" w:rsidRDefault="00483B99" w:rsidP="009D008C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483B99" w:rsidRDefault="00483B99" w:rsidP="00483B99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6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Requirement Definition</w:t>
      </w:r>
    </w:p>
    <w:p w:rsidR="00BC0567" w:rsidRDefault="006D2189" w:rsidP="006D2189">
      <w:pPr>
        <w:pStyle w:val="Heading4"/>
      </w:pPr>
      <w:r>
        <w:t xml:space="preserve">Phase 2: </w:t>
      </w:r>
      <w:r w:rsidR="00594DEF">
        <w:t xml:space="preserve">System and </w:t>
      </w:r>
      <w:r w:rsidR="00D9513D">
        <w:t>s</w:t>
      </w:r>
      <w:r w:rsidR="00594DEF">
        <w:t xml:space="preserve">oftware </w:t>
      </w:r>
      <w:r w:rsidR="00D9513D">
        <w:t>d</w:t>
      </w:r>
      <w:r>
        <w:t>esign</w:t>
      </w:r>
    </w:p>
    <w:tbl>
      <w:tblPr>
        <w:tblW w:w="92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7"/>
        <w:gridCol w:w="3917"/>
        <w:gridCol w:w="2526"/>
      </w:tblGrid>
      <w:tr w:rsidR="00594DEF" w:rsidTr="009D008C">
        <w:trPr>
          <w:trHeight w:hRule="exact" w:val="29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Architec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ure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58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unction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data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iles.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84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with exist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9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obs 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other se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07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ology research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for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h.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3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594DEF" w:rsidTr="009D008C">
        <w:trPr>
          <w:trHeight w:hRule="exact" w:val="57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twa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ment</w:t>
            </w:r>
          </w:p>
        </w:tc>
        <w:tc>
          <w:tcPr>
            <w:tcW w:w="2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4DEF" w:rsidRDefault="00594DEF" w:rsidP="009D008C">
            <w:pPr>
              <w:spacing w:before="5" w:line="280" w:lineRule="exact"/>
              <w:ind w:left="102" w:right="1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ThinhDP</w:t>
            </w:r>
          </w:p>
        </w:tc>
      </w:tr>
    </w:tbl>
    <w:p w:rsidR="00594DEF" w:rsidRDefault="00594DEF" w:rsidP="00594DEF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E3246B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45CF8">
        <w:rPr>
          <w:rFonts w:asciiTheme="majorHAnsi" w:hAnsiTheme="majorHAnsi"/>
          <w:color w:val="000000" w:themeColor="text1"/>
          <w:sz w:val="24"/>
          <w:szCs w:val="24"/>
        </w:rPr>
        <w:t>System and Software Design</w:t>
      </w:r>
    </w:p>
    <w:p w:rsidR="006D2189" w:rsidRDefault="00FD4245" w:rsidP="00FD4245">
      <w:pPr>
        <w:pStyle w:val="Heading4"/>
      </w:pPr>
      <w:r>
        <w:t>Phase 3: Implementation</w:t>
      </w:r>
      <w:r w:rsidR="00A46A71">
        <w:t xml:space="preserve"> and u</w:t>
      </w:r>
      <w:r w:rsidR="00875F1B">
        <w:t>nit</w:t>
      </w:r>
      <w:r w:rsidR="00CC5999">
        <w:t xml:space="preserve"> </w:t>
      </w:r>
      <w:r w:rsidR="00AE66DF">
        <w:t>t</w:t>
      </w:r>
      <w:r w:rsidR="00875F1B">
        <w:t>esting</w:t>
      </w:r>
    </w:p>
    <w:tbl>
      <w:tblPr>
        <w:tblW w:w="9214" w:type="dxa"/>
        <w:tblInd w:w="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3402"/>
        <w:gridCol w:w="3118"/>
      </w:tblGrid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 w:right="91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4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KhuongND, HuyBD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ck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eb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5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back-e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ons 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KhuongND</w:t>
            </w:r>
          </w:p>
        </w:tc>
      </w:tr>
      <w:tr w:rsidR="00A5172A" w:rsidTr="009D008C">
        <w:trPr>
          <w:trHeight w:hRule="exact" w:val="290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3.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mplement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cation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HuyBD, ThienDQ, ThinhDP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ugges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lgor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9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and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lement su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HuyBD</w:t>
            </w:r>
          </w:p>
        </w:tc>
      </w:tr>
      <w:tr w:rsidR="00A5172A" w:rsidTr="009D008C">
        <w:trPr>
          <w:trHeight w:hRule="exact" w:val="571"/>
        </w:trPr>
        <w:tc>
          <w:tcPr>
            <w:tcW w:w="269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3" w:line="280" w:lineRule="exact"/>
              <w:ind w:left="102" w:right="35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HuyBD, KhuongND</w:t>
            </w:r>
          </w:p>
        </w:tc>
      </w:tr>
      <w:tr w:rsidR="00A5172A" w:rsidTr="009D008C">
        <w:trPr>
          <w:trHeight w:hRule="exact" w:val="574"/>
        </w:trPr>
        <w:tc>
          <w:tcPr>
            <w:tcW w:w="269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/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5" w:line="280" w:lineRule="exact"/>
              <w:ind w:left="102" w:right="4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bile functio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72A" w:rsidRDefault="00A5172A" w:rsidP="009D008C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ThienDQ, ThinhDP</w:t>
            </w:r>
          </w:p>
        </w:tc>
      </w:tr>
    </w:tbl>
    <w:p w:rsidR="004635F8" w:rsidRDefault="004635F8" w:rsidP="004635F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8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F45A3">
        <w:rPr>
          <w:rFonts w:asciiTheme="majorHAnsi" w:hAnsiTheme="majorHAnsi"/>
          <w:color w:val="000000" w:themeColor="text1"/>
          <w:sz w:val="24"/>
          <w:szCs w:val="24"/>
        </w:rPr>
        <w:t>Implementation and Unit testing</w:t>
      </w:r>
    </w:p>
    <w:p w:rsidR="00133751" w:rsidRDefault="00CB5297" w:rsidP="00CB5297">
      <w:pPr>
        <w:pStyle w:val="Heading4"/>
      </w:pPr>
      <w:r>
        <w:t>Phase 4: Inte</w:t>
      </w:r>
      <w:r w:rsidR="00A46A71">
        <w:t>gration and s</w:t>
      </w:r>
      <w:r>
        <w:t>ystem testing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571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97" w:firstLine="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egra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2" w:right="8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3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  <w:tr w:rsidR="003C5358" w:rsidTr="009D008C">
        <w:trPr>
          <w:trHeight w:hRule="exact" w:val="574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with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stomer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Integration and system testing</w:t>
      </w:r>
    </w:p>
    <w:p w:rsidR="00DA4AEE" w:rsidRDefault="00D9513D" w:rsidP="00CB1600">
      <w:pPr>
        <w:pStyle w:val="Heading4"/>
      </w:pPr>
      <w:r>
        <w:t>Phase 5: Operation and m</w:t>
      </w:r>
      <w:r w:rsidR="00CB1600">
        <w:t>aintenance</w:t>
      </w:r>
    </w:p>
    <w:tbl>
      <w:tblPr>
        <w:tblW w:w="9214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5"/>
        <w:gridCol w:w="3663"/>
        <w:gridCol w:w="2606"/>
      </w:tblGrid>
      <w:tr w:rsidR="003C5358" w:rsidTr="009D008C">
        <w:trPr>
          <w:trHeight w:hRule="exact" w:val="290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3C5358" w:rsidTr="009D008C">
        <w:trPr>
          <w:trHeight w:hRule="exact" w:val="293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allation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</w:t>
            </w:r>
          </w:p>
        </w:tc>
      </w:tr>
      <w:tr w:rsidR="003C5358" w:rsidTr="009D008C">
        <w:trPr>
          <w:trHeight w:hRule="exact" w:val="572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ual</w:t>
            </w:r>
          </w:p>
        </w:tc>
        <w:tc>
          <w:tcPr>
            <w:tcW w:w="2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5358" w:rsidRDefault="003C5358" w:rsidP="009D008C">
            <w:pPr>
              <w:spacing w:before="1" w:line="280" w:lineRule="exact"/>
              <w:ind w:left="100" w:right="3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n-US"/>
              </w:rPr>
              <w:t>HuyBD, ThienDQ, ThinhDP, KhuongND</w:t>
            </w:r>
          </w:p>
        </w:tc>
      </w:tr>
    </w:tbl>
    <w:p w:rsidR="003C5358" w:rsidRDefault="003C5358" w:rsidP="003C5358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Opration and maintenance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D0839" w:rsidRDefault="0053103D" w:rsidP="00A00805">
      <w:pPr>
        <w:pStyle w:val="Default"/>
        <w:ind w:left="1260"/>
        <w:jc w:val="both"/>
      </w:pPr>
      <w:r w:rsidRPr="000D0839">
        <w:t xml:space="preserve">Refer to </w:t>
      </w:r>
      <w:r w:rsidRPr="000D0839">
        <w:rPr>
          <w:b/>
        </w:rPr>
        <w:t>Meeting Minutes</w:t>
      </w:r>
      <w:r w:rsidRPr="000D0839">
        <w:t xml:space="preserve"> folder. </w:t>
      </w:r>
    </w:p>
    <w:p w:rsidR="0053103D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Naming Convention.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camel case for both variable and function name.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Use Pascal case for class name.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Indentation.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Four spaces should be used as the unit of indentation. The exact construction of the indentation (spaces vs. tabs) is unspecified. Tabs must be set exactly every 8 spaces (not 4).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Avoid lines longer than 80 characters.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Declaration.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One declaration per line is recommended since it encourages commenting.</w:t>
      </w:r>
    </w:p>
    <w:p w:rsidR="008B4AAB" w:rsidRPr="008B4AAB" w:rsidRDefault="008B4AAB" w:rsidP="008B4AAB">
      <w:pPr>
        <w:pStyle w:val="ListParagraph"/>
        <w:numPr>
          <w:ilvl w:val="0"/>
          <w:numId w:val="28"/>
        </w:numPr>
        <w:spacing w:after="0" w:line="276" w:lineRule="auto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In absolutely no case should variables and functions be declared on the same line.</w:t>
      </w:r>
    </w:p>
    <w:p w:rsidR="008B4AAB" w:rsidRPr="008B4AAB" w:rsidRDefault="008B4AAB" w:rsidP="008B4AAB">
      <w:pPr>
        <w:pStyle w:val="ListParagraph"/>
        <w:numPr>
          <w:ilvl w:val="0"/>
          <w:numId w:val="26"/>
        </w:numPr>
        <w:spacing w:after="0" w:line="276" w:lineRule="auto"/>
        <w:ind w:left="90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Code Examples</w:t>
      </w:r>
    </w:p>
    <w:p w:rsidR="008B4AAB" w:rsidRPr="008B4AAB" w:rsidRDefault="008B4AAB" w:rsidP="008B4AAB">
      <w:pPr>
        <w:pStyle w:val="ListParagraph"/>
        <w:ind w:left="990"/>
        <w:jc w:val="both"/>
        <w:rPr>
          <w:rFonts w:asciiTheme="majorHAnsi" w:hAnsiTheme="majorHAnsi" w:cs="Arial"/>
          <w:sz w:val="24"/>
          <w:szCs w:val="24"/>
        </w:rPr>
      </w:pPr>
      <w:r w:rsidRPr="008B4AAB">
        <w:rPr>
          <w:rFonts w:asciiTheme="majorHAnsi" w:hAnsiTheme="majorHAnsi" w:cs="Arial"/>
          <w:sz w:val="24"/>
          <w:szCs w:val="24"/>
        </w:rPr>
        <w:t>Follow “Code Conventions for the Java TM Programming Language, by Sun Microsystems, rev April 20, 1999”.</w:t>
      </w:r>
    </w:p>
    <w:p w:rsidR="008B4AAB" w:rsidRPr="008B4AAB" w:rsidRDefault="002967FA" w:rsidP="0024631D">
      <w:pPr>
        <w:ind w:firstLine="720"/>
        <w:rPr>
          <w:rFonts w:asciiTheme="majorHAnsi" w:hAnsiTheme="majorHAnsi"/>
        </w:rPr>
      </w:pPr>
      <w:hyperlink r:id="rId19" w:history="1">
        <w:r w:rsidR="008B4AAB" w:rsidRPr="008B4AAB">
          <w:rPr>
            <w:rStyle w:val="Hyperlink"/>
            <w:rFonts w:asciiTheme="majorHAnsi" w:hAnsiTheme="majorHAnsi" w:cs="Arial"/>
            <w:sz w:val="24"/>
            <w:szCs w:val="24"/>
          </w:rPr>
          <w:t>http://www.oracle.com/technetwork/java/codeconventions-150003.pdf</w:t>
        </w:r>
      </w:hyperlink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50437A">
      <w:pPr>
        <w:pStyle w:val="Heading2"/>
        <w:numPr>
          <w:ilvl w:val="0"/>
          <w:numId w:val="6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lastRenderedPageBreak/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5043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50437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50437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50437A">
      <w:pPr>
        <w:pStyle w:val="Heading2"/>
        <w:numPr>
          <w:ilvl w:val="0"/>
          <w:numId w:val="8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20"/>
          <w:footerReference w:type="default" r:id="rId21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50437A">
      <w:pPr>
        <w:pStyle w:val="Heading2"/>
        <w:numPr>
          <w:ilvl w:val="0"/>
          <w:numId w:val="9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</w:p>
    <w:p w:rsidR="00376982" w:rsidRPr="00196F48" w:rsidRDefault="009D09E0" w:rsidP="0050437A">
      <w:pPr>
        <w:pStyle w:val="ListParagraph"/>
        <w:numPr>
          <w:ilvl w:val="0"/>
          <w:numId w:val="10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50437A">
      <w:pPr>
        <w:pStyle w:val="Heading2"/>
        <w:numPr>
          <w:ilvl w:val="0"/>
          <w:numId w:val="11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7FA" w:rsidRDefault="002967FA" w:rsidP="006678EB">
      <w:pPr>
        <w:spacing w:after="0" w:line="240" w:lineRule="auto"/>
      </w:pPr>
      <w:r>
        <w:separator/>
      </w:r>
    </w:p>
  </w:endnote>
  <w:endnote w:type="continuationSeparator" w:id="0">
    <w:p w:rsidR="002967FA" w:rsidRDefault="002967FA" w:rsidP="006678EB">
      <w:pPr>
        <w:spacing w:after="0" w:line="240" w:lineRule="auto"/>
      </w:pPr>
      <w:r>
        <w:continuationSeparator/>
      </w:r>
    </w:p>
  </w:endnote>
  <w:endnote w:type="continuationNotice" w:id="1">
    <w:p w:rsidR="002967FA" w:rsidRDefault="002967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08C" w:rsidRDefault="009D0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C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008C" w:rsidRDefault="009D00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08C" w:rsidRDefault="009D0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E6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008C" w:rsidRDefault="009D0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7FA" w:rsidRDefault="002967FA" w:rsidP="006678EB">
      <w:pPr>
        <w:spacing w:after="0" w:line="240" w:lineRule="auto"/>
      </w:pPr>
      <w:r>
        <w:separator/>
      </w:r>
    </w:p>
  </w:footnote>
  <w:footnote w:type="continuationSeparator" w:id="0">
    <w:p w:rsidR="002967FA" w:rsidRDefault="002967FA" w:rsidP="006678EB">
      <w:pPr>
        <w:spacing w:after="0" w:line="240" w:lineRule="auto"/>
      </w:pPr>
      <w:r>
        <w:continuationSeparator/>
      </w:r>
    </w:p>
  </w:footnote>
  <w:footnote w:type="continuationNotice" w:id="1">
    <w:p w:rsidR="002967FA" w:rsidRDefault="002967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08C" w:rsidRDefault="009D00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EDC"/>
    <w:multiLevelType w:val="hybridMultilevel"/>
    <w:tmpl w:val="DD4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>
    <w:nsid w:val="0E480E37"/>
    <w:multiLevelType w:val="hybridMultilevel"/>
    <w:tmpl w:val="193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1247B"/>
    <w:multiLevelType w:val="hybridMultilevel"/>
    <w:tmpl w:val="731EC780"/>
    <w:lvl w:ilvl="0" w:tplc="099A9AA6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07D3F"/>
    <w:multiLevelType w:val="hybridMultilevel"/>
    <w:tmpl w:val="41FCD91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7C7DC0"/>
    <w:multiLevelType w:val="hybridMultilevel"/>
    <w:tmpl w:val="EEEA2610"/>
    <w:lvl w:ilvl="0" w:tplc="BDFE484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>
    <w:nsid w:val="7BB7655E"/>
    <w:multiLevelType w:val="hybridMultilevel"/>
    <w:tmpl w:val="04242200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1"/>
  </w:num>
  <w:num w:numId="14">
    <w:abstractNumId w:val="6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9"/>
  </w:num>
  <w:num w:numId="18">
    <w:abstractNumId w:val="15"/>
  </w:num>
  <w:num w:numId="19">
    <w:abstractNumId w:val="18"/>
  </w:num>
  <w:num w:numId="20">
    <w:abstractNumId w:val="14"/>
  </w:num>
  <w:num w:numId="21">
    <w:abstractNumId w:val="13"/>
  </w:num>
  <w:num w:numId="22">
    <w:abstractNumId w:val="20"/>
  </w:num>
  <w:num w:numId="23">
    <w:abstractNumId w:val="8"/>
  </w:num>
  <w:num w:numId="24">
    <w:abstractNumId w:val="12"/>
  </w:num>
  <w:num w:numId="25">
    <w:abstractNumId w:val="21"/>
  </w:num>
  <w:num w:numId="26">
    <w:abstractNumId w:val="7"/>
  </w:num>
  <w:num w:numId="27">
    <w:abstractNumId w:val="1"/>
  </w:num>
  <w:num w:numId="28">
    <w:abstractNumId w:val="16"/>
  </w:num>
  <w:num w:numId="29">
    <w:abstractNumId w:val="19"/>
  </w:num>
  <w:num w:numId="30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AAA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DD4"/>
    <w:rsid w:val="00071CBF"/>
    <w:rsid w:val="00071E04"/>
    <w:rsid w:val="000724ED"/>
    <w:rsid w:val="000727A2"/>
    <w:rsid w:val="000728C3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1695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4CC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839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59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965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3751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0160"/>
    <w:rsid w:val="00151016"/>
    <w:rsid w:val="00151E20"/>
    <w:rsid w:val="00154598"/>
    <w:rsid w:val="001549B2"/>
    <w:rsid w:val="00154E54"/>
    <w:rsid w:val="00155B31"/>
    <w:rsid w:val="001566F5"/>
    <w:rsid w:val="00156ED5"/>
    <w:rsid w:val="00157909"/>
    <w:rsid w:val="00163C60"/>
    <w:rsid w:val="00164EEB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40B8"/>
    <w:rsid w:val="001A4FD5"/>
    <w:rsid w:val="001A527F"/>
    <w:rsid w:val="001A5C30"/>
    <w:rsid w:val="001A65E6"/>
    <w:rsid w:val="001B0067"/>
    <w:rsid w:val="001B10E6"/>
    <w:rsid w:val="001B134C"/>
    <w:rsid w:val="001B1469"/>
    <w:rsid w:val="001B36E0"/>
    <w:rsid w:val="001B3D1E"/>
    <w:rsid w:val="001B5A37"/>
    <w:rsid w:val="001B5D96"/>
    <w:rsid w:val="001C0E5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471F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CE6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31D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0DCE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67FA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3EA9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2A5A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4EF2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3210"/>
    <w:rsid w:val="003358B0"/>
    <w:rsid w:val="0033599F"/>
    <w:rsid w:val="003364DB"/>
    <w:rsid w:val="00337CA1"/>
    <w:rsid w:val="00340B4F"/>
    <w:rsid w:val="003430B2"/>
    <w:rsid w:val="0034656F"/>
    <w:rsid w:val="003472DA"/>
    <w:rsid w:val="00350628"/>
    <w:rsid w:val="00350B82"/>
    <w:rsid w:val="003518FB"/>
    <w:rsid w:val="00352714"/>
    <w:rsid w:val="003542B2"/>
    <w:rsid w:val="00354771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2DC4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358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8B3"/>
    <w:rsid w:val="003D5A68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35F8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3B99"/>
    <w:rsid w:val="00484651"/>
    <w:rsid w:val="004848EA"/>
    <w:rsid w:val="00486AEF"/>
    <w:rsid w:val="00486FB1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2FFF"/>
    <w:rsid w:val="004B3962"/>
    <w:rsid w:val="004B3A50"/>
    <w:rsid w:val="004B43FC"/>
    <w:rsid w:val="004B4A4C"/>
    <w:rsid w:val="004B4B56"/>
    <w:rsid w:val="004B6E03"/>
    <w:rsid w:val="004B6F31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2A53"/>
    <w:rsid w:val="004E35E8"/>
    <w:rsid w:val="004E396E"/>
    <w:rsid w:val="004E4660"/>
    <w:rsid w:val="004E4FBF"/>
    <w:rsid w:val="004E5410"/>
    <w:rsid w:val="004E5756"/>
    <w:rsid w:val="004E6994"/>
    <w:rsid w:val="004F10ED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37A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5CF8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4DE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2FF"/>
    <w:rsid w:val="005D068B"/>
    <w:rsid w:val="005D0E6B"/>
    <w:rsid w:val="005D240D"/>
    <w:rsid w:val="005D26DE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902"/>
    <w:rsid w:val="00601B29"/>
    <w:rsid w:val="00601D91"/>
    <w:rsid w:val="00602306"/>
    <w:rsid w:val="00602839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70CD"/>
    <w:rsid w:val="00617EC5"/>
    <w:rsid w:val="00620356"/>
    <w:rsid w:val="006214FE"/>
    <w:rsid w:val="0062153F"/>
    <w:rsid w:val="0062191F"/>
    <w:rsid w:val="00623292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4B55"/>
    <w:rsid w:val="00637E59"/>
    <w:rsid w:val="00637FDC"/>
    <w:rsid w:val="0064208D"/>
    <w:rsid w:val="00643497"/>
    <w:rsid w:val="00643B0E"/>
    <w:rsid w:val="00644116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41C8"/>
    <w:rsid w:val="006752A7"/>
    <w:rsid w:val="00676582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29B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72F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189"/>
    <w:rsid w:val="006D27CE"/>
    <w:rsid w:val="006D316B"/>
    <w:rsid w:val="006D40E0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45E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3945"/>
    <w:rsid w:val="0071472D"/>
    <w:rsid w:val="00715721"/>
    <w:rsid w:val="007172E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65B51"/>
    <w:rsid w:val="00770707"/>
    <w:rsid w:val="00770AC2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DD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0989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3B4"/>
    <w:rsid w:val="00817CE9"/>
    <w:rsid w:val="00817D30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6ABE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0132"/>
    <w:rsid w:val="00850C24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5F1B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48FC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4AAB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0AF8"/>
    <w:rsid w:val="008D1AB0"/>
    <w:rsid w:val="008D3661"/>
    <w:rsid w:val="008D37EC"/>
    <w:rsid w:val="008D4CBD"/>
    <w:rsid w:val="008D5234"/>
    <w:rsid w:val="008D571B"/>
    <w:rsid w:val="008D5AA0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DAA"/>
    <w:rsid w:val="00931F46"/>
    <w:rsid w:val="00932335"/>
    <w:rsid w:val="0093370B"/>
    <w:rsid w:val="00933732"/>
    <w:rsid w:val="009341CA"/>
    <w:rsid w:val="00935DFE"/>
    <w:rsid w:val="00936AE4"/>
    <w:rsid w:val="00936D0C"/>
    <w:rsid w:val="00937F72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6B2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B6566"/>
    <w:rsid w:val="009C0F8B"/>
    <w:rsid w:val="009C2C70"/>
    <w:rsid w:val="009C3D0A"/>
    <w:rsid w:val="009C3FD3"/>
    <w:rsid w:val="009C4157"/>
    <w:rsid w:val="009C5D32"/>
    <w:rsid w:val="009C6280"/>
    <w:rsid w:val="009C6A94"/>
    <w:rsid w:val="009C7A22"/>
    <w:rsid w:val="009C7B3E"/>
    <w:rsid w:val="009D008C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0A9B"/>
    <w:rsid w:val="009F25A0"/>
    <w:rsid w:val="009F43F6"/>
    <w:rsid w:val="009F45A3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1B"/>
    <w:rsid w:val="00A32E40"/>
    <w:rsid w:val="00A3313B"/>
    <w:rsid w:val="00A347B1"/>
    <w:rsid w:val="00A34AD4"/>
    <w:rsid w:val="00A35333"/>
    <w:rsid w:val="00A35644"/>
    <w:rsid w:val="00A402DA"/>
    <w:rsid w:val="00A40E93"/>
    <w:rsid w:val="00A4128E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A71"/>
    <w:rsid w:val="00A46B7C"/>
    <w:rsid w:val="00A50D07"/>
    <w:rsid w:val="00A5172A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0EB2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98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66DF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48F4"/>
    <w:rsid w:val="00B0507C"/>
    <w:rsid w:val="00B0519C"/>
    <w:rsid w:val="00B06140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6B27"/>
    <w:rsid w:val="00B37952"/>
    <w:rsid w:val="00B408FF"/>
    <w:rsid w:val="00B40C65"/>
    <w:rsid w:val="00B40FED"/>
    <w:rsid w:val="00B45E02"/>
    <w:rsid w:val="00B462F5"/>
    <w:rsid w:val="00B46A47"/>
    <w:rsid w:val="00B4759D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3C44"/>
    <w:rsid w:val="00BB4F19"/>
    <w:rsid w:val="00BB7A97"/>
    <w:rsid w:val="00BB7D7E"/>
    <w:rsid w:val="00BC0567"/>
    <w:rsid w:val="00BC0D6C"/>
    <w:rsid w:val="00BC0DC9"/>
    <w:rsid w:val="00BC0ECD"/>
    <w:rsid w:val="00BC14AC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546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276"/>
    <w:rsid w:val="00C75C0A"/>
    <w:rsid w:val="00C77796"/>
    <w:rsid w:val="00C777A8"/>
    <w:rsid w:val="00C83F0F"/>
    <w:rsid w:val="00C86FE6"/>
    <w:rsid w:val="00C8729F"/>
    <w:rsid w:val="00C874BD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600"/>
    <w:rsid w:val="00CB1D2B"/>
    <w:rsid w:val="00CB2553"/>
    <w:rsid w:val="00CB4A48"/>
    <w:rsid w:val="00CB5297"/>
    <w:rsid w:val="00CB5C9C"/>
    <w:rsid w:val="00CB6D26"/>
    <w:rsid w:val="00CB6F55"/>
    <w:rsid w:val="00CC088B"/>
    <w:rsid w:val="00CC179F"/>
    <w:rsid w:val="00CC4183"/>
    <w:rsid w:val="00CC42B2"/>
    <w:rsid w:val="00CC5999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0F08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0F42"/>
    <w:rsid w:val="00D31B69"/>
    <w:rsid w:val="00D31FE3"/>
    <w:rsid w:val="00D32515"/>
    <w:rsid w:val="00D32F36"/>
    <w:rsid w:val="00D33B76"/>
    <w:rsid w:val="00D34961"/>
    <w:rsid w:val="00D36A23"/>
    <w:rsid w:val="00D36A74"/>
    <w:rsid w:val="00D37050"/>
    <w:rsid w:val="00D4055E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5D0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3A5"/>
    <w:rsid w:val="00D927E4"/>
    <w:rsid w:val="00D927EB"/>
    <w:rsid w:val="00D93581"/>
    <w:rsid w:val="00D94133"/>
    <w:rsid w:val="00D9513D"/>
    <w:rsid w:val="00D952D0"/>
    <w:rsid w:val="00D95E37"/>
    <w:rsid w:val="00D978D1"/>
    <w:rsid w:val="00DA0B63"/>
    <w:rsid w:val="00DA10FF"/>
    <w:rsid w:val="00DA22CB"/>
    <w:rsid w:val="00DA2F9B"/>
    <w:rsid w:val="00DA4A1C"/>
    <w:rsid w:val="00DA4AEE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9CA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D7E"/>
    <w:rsid w:val="00DE0FC3"/>
    <w:rsid w:val="00DE1207"/>
    <w:rsid w:val="00DE2284"/>
    <w:rsid w:val="00DE3679"/>
    <w:rsid w:val="00DE4077"/>
    <w:rsid w:val="00DE409B"/>
    <w:rsid w:val="00DE4159"/>
    <w:rsid w:val="00DE4DAC"/>
    <w:rsid w:val="00DE6B90"/>
    <w:rsid w:val="00DF2490"/>
    <w:rsid w:val="00DF470B"/>
    <w:rsid w:val="00DF4FE4"/>
    <w:rsid w:val="00DF59A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246B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46D1"/>
    <w:rsid w:val="00E46055"/>
    <w:rsid w:val="00E46CA7"/>
    <w:rsid w:val="00E47B80"/>
    <w:rsid w:val="00E47E92"/>
    <w:rsid w:val="00E50112"/>
    <w:rsid w:val="00E5210F"/>
    <w:rsid w:val="00E52882"/>
    <w:rsid w:val="00E538B1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0877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B6E25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2788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0DD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6AF6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2E6B"/>
    <w:rsid w:val="00F33862"/>
    <w:rsid w:val="00F34D71"/>
    <w:rsid w:val="00F354D6"/>
    <w:rsid w:val="00F3554C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3A0B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4C9E"/>
    <w:rsid w:val="00F84E1C"/>
    <w:rsid w:val="00F90EFD"/>
    <w:rsid w:val="00F912BB"/>
    <w:rsid w:val="00F913CB"/>
    <w:rsid w:val="00F91C91"/>
    <w:rsid w:val="00F92553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4245"/>
    <w:rsid w:val="00FD603A"/>
    <w:rsid w:val="00FD7ABE"/>
    <w:rsid w:val="00FD7FEE"/>
    <w:rsid w:val="00FE05A7"/>
    <w:rsid w:val="00FE0814"/>
    <w:rsid w:val="00FE1147"/>
    <w:rsid w:val="00FE1616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0DD"/>
  </w:style>
  <w:style w:type="character" w:customStyle="1" w:styleId="DateChar">
    <w:name w:val="Date Char"/>
    <w:basedOn w:val="DefaultParagraphFont"/>
    <w:link w:val="Date"/>
    <w:uiPriority w:val="99"/>
    <w:semiHidden/>
    <w:rsid w:val="00EE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A2E0D-35CE-4891-9C35-7734F401939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9146CEE9-D46C-4ACB-8789-2F38E77A25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64D156-1CA1-4834-919C-D3A898C61E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0C8451-9C9E-46B8-8E06-C2F58D811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4D5BB9-FE25-4DB0-B30D-CBD9361E6F8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6BEBCA-EF86-47B3-9F8B-0F8E5C3E25A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CF2B59A-6A22-4BDE-8E5C-E2B8788E625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4186C02-DCB6-4FD9-AC2B-9D695055286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4D3FCA9-D545-4CFD-937F-32437489101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62D3379-B8E6-44C6-8042-7A0715A0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4294933220</TotalTime>
  <Pages>23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2089</cp:revision>
  <cp:lastPrinted>2013-09-13T10:47:00Z</cp:lastPrinted>
  <dcterms:created xsi:type="dcterms:W3CDTF">2013-09-13T10:36:00Z</dcterms:created>
  <dcterms:modified xsi:type="dcterms:W3CDTF">2015-01-13T02:08:00Z</dcterms:modified>
</cp:coreProperties>
</file>