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Bui Duc Huy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Leader </w:t>
            </w:r>
            <w:r>
              <w:rPr>
                <w:rFonts w:ascii="Cambria" w:hAnsi="Cambria"/>
                <w:sz w:val="24"/>
                <w:szCs w:val="24"/>
              </w:rPr>
              <w:t>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Quang Thien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Phu Thinh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911328" w:rsidP="0091132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Duy Khuong – Member – KhuongND60493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Kieu Trong Khanh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A4128E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50437A">
      <w:pPr>
        <w:pStyle w:val="Heading1"/>
        <w:numPr>
          <w:ilvl w:val="0"/>
          <w:numId w:val="5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</w:t>
      </w:r>
      <w:r w:rsidRPr="00850C24">
        <w:rPr>
          <w:rFonts w:asciiTheme="majorHAnsi" w:hAnsiTheme="majorHAnsi"/>
          <w:sz w:val="24"/>
          <w:szCs w:val="24"/>
        </w:rPr>
        <w:t>We</w:t>
      </w:r>
      <w:r w:rsidR="00C874BD">
        <w:rPr>
          <w:rFonts w:asciiTheme="majorHAnsi" w:hAnsiTheme="majorHAnsi"/>
          <w:sz w:val="24"/>
          <w:szCs w:val="24"/>
        </w:rPr>
        <w:t xml:space="preserve"> </w:t>
      </w:r>
      <w:r w:rsidRPr="00850C24">
        <w:rPr>
          <w:rFonts w:asciiTheme="majorHAnsi" w:hAnsiTheme="majorHAnsi"/>
          <w:sz w:val="24"/>
          <w:szCs w:val="24"/>
        </w:rPr>
        <w:t xml:space="preserve">provide </w:t>
      </w:r>
      <w:r w:rsidR="00337CA1">
        <w:rPr>
          <w:rFonts w:asciiTheme="majorHAnsi" w:hAnsiTheme="majorHAnsi"/>
          <w:sz w:val="24"/>
          <w:szCs w:val="24"/>
        </w:rPr>
        <w:t xml:space="preserve">the </w:t>
      </w:r>
      <w:r w:rsidRPr="00850C24">
        <w:rPr>
          <w:rFonts w:asciiTheme="majorHAnsi" w:hAnsiTheme="majorHAnsi"/>
          <w:sz w:val="24"/>
          <w:szCs w:val="24"/>
        </w:rPr>
        <w:t>mobile application for driver</w:t>
      </w:r>
      <w:r w:rsidR="001B134C" w:rsidRPr="00850C24">
        <w:rPr>
          <w:rFonts w:asciiTheme="majorHAnsi" w:hAnsiTheme="majorHAnsi"/>
          <w:sz w:val="24"/>
          <w:szCs w:val="24"/>
        </w:rPr>
        <w:t>s</w:t>
      </w:r>
      <w:r w:rsidRPr="00850C24">
        <w:rPr>
          <w:rFonts w:asciiTheme="majorHAnsi" w:hAnsiTheme="majorHAnsi"/>
          <w:sz w:val="24"/>
          <w:szCs w:val="24"/>
        </w:rPr>
        <w:t xml:space="preserve"> to search for goods when they return and for good owner to send their req</w:t>
      </w:r>
      <w:r w:rsidR="00C874BD">
        <w:rPr>
          <w:rFonts w:asciiTheme="majorHAnsi" w:hAnsiTheme="majorHAnsi"/>
          <w:sz w:val="24"/>
          <w:szCs w:val="24"/>
        </w:rPr>
        <w:t>uest for delivery.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326E4F" w:rsidRDefault="00486FB1" w:rsidP="00486FB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746281" w:rsidRPr="00850C24">
        <w:rPr>
          <w:rFonts w:asciiTheme="majorHAnsi" w:hAnsiTheme="majorHAnsi"/>
          <w:sz w:val="24"/>
          <w:szCs w:val="24"/>
        </w:rPr>
        <w:t xml:space="preserve">ruck driver only deliver goods for one owner at a time. Therefore, when they finish deliver goods </w:t>
      </w:r>
      <w:r w:rsidR="000A3C69" w:rsidRPr="00850C24">
        <w:rPr>
          <w:rFonts w:asciiTheme="majorHAnsi" w:hAnsiTheme="majorHAnsi"/>
          <w:sz w:val="24"/>
          <w:szCs w:val="24"/>
        </w:rPr>
        <w:t>to</w:t>
      </w:r>
      <w:r w:rsidR="00746281" w:rsidRPr="00850C24">
        <w:rPr>
          <w:rFonts w:asciiTheme="majorHAnsi" w:hAnsiTheme="majorHAnsi"/>
          <w:sz w:val="24"/>
          <w:szCs w:val="24"/>
        </w:rPr>
        <w:t xml:space="preserve"> the owner, they usuall</w:t>
      </w:r>
      <w:r w:rsidR="00267903" w:rsidRPr="00850C24">
        <w:rPr>
          <w:rFonts w:asciiTheme="majorHAnsi" w:hAnsiTheme="majorHAnsi"/>
          <w:sz w:val="24"/>
          <w:szCs w:val="24"/>
        </w:rPr>
        <w:t>y return home without anything.</w:t>
      </w:r>
      <w:r>
        <w:rPr>
          <w:rFonts w:asciiTheme="majorHAnsi" w:hAnsiTheme="majorHAnsi"/>
          <w:sz w:val="24"/>
          <w:szCs w:val="24"/>
        </w:rPr>
        <w:t xml:space="preserve"> S</w:t>
      </w:r>
      <w:r w:rsidR="00752B69" w:rsidRPr="00850C24">
        <w:rPr>
          <w:rFonts w:asciiTheme="majorHAnsi" w:hAnsiTheme="majorHAnsi"/>
          <w:sz w:val="24"/>
          <w:szCs w:val="24"/>
        </w:rPr>
        <w:t xml:space="preserve">ometimes good owners and truck drivers make verbal agreement without delivery contract. </w:t>
      </w:r>
      <w:r w:rsidR="00822B09" w:rsidRPr="00850C24">
        <w:rPr>
          <w:rFonts w:asciiTheme="majorHAnsi" w:hAnsiTheme="majorHAnsi"/>
          <w:sz w:val="24"/>
          <w:szCs w:val="24"/>
        </w:rPr>
        <w:t>Therefore, there is no guarantee that items will be delivered safely.</w:t>
      </w:r>
    </w:p>
    <w:p w:rsidR="00BD7BA5" w:rsidRDefault="00A32DED" w:rsidP="003542B2">
      <w:pPr>
        <w:pStyle w:val="Heading2"/>
        <w:jc w:val="both"/>
      </w:pPr>
      <w:bookmarkStart w:id="13" w:name="_Toc408433090"/>
      <w:bookmarkStart w:id="14" w:name="_GoBack"/>
      <w:bookmarkEnd w:id="12"/>
      <w:bookmarkEnd w:id="14"/>
      <w:r>
        <w:t>P</w:t>
      </w:r>
      <w:r w:rsidR="00BD7BA5">
        <w:t>roblem Definition</w:t>
      </w:r>
      <w:bookmarkEnd w:id="13"/>
    </w:p>
    <w:p w:rsidR="006D009C" w:rsidRPr="0062453E" w:rsidRDefault="006D009C" w:rsidP="006D009C">
      <w:pPr>
        <w:ind w:left="720"/>
        <w:rPr>
          <w:rFonts w:asciiTheme="majorHAnsi" w:hAnsiTheme="majorHAnsi"/>
          <w:sz w:val="24"/>
          <w:szCs w:val="24"/>
        </w:rPr>
      </w:pP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problem arises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when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62453E" w:rsidRPr="0062453E">
        <w:rPr>
          <w:rFonts w:asciiTheme="majorHAnsi" w:hAnsiTheme="majorHAnsi"/>
          <w:sz w:val="24"/>
          <w:szCs w:val="24"/>
        </w:rPr>
        <w:t>truck has delivered goods, it usually return with empty container on the way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while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owners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always want to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optimize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shipping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costs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and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need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to ensure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safety of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your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items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,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but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can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 xml:space="preserve"> only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contact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each other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through phone calls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based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on the relationship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had known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>before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.</w:t>
      </w:r>
    </w:p>
    <w:p w:rsidR="00BD7BA5" w:rsidRDefault="00BD7BA5" w:rsidP="003542B2">
      <w:pPr>
        <w:pStyle w:val="Heading2"/>
        <w:jc w:val="both"/>
      </w:pPr>
      <w:bookmarkStart w:id="15" w:name="_Toc408433091"/>
      <w:r>
        <w:t>Proposed Solution</w:t>
      </w:r>
      <w:bookmarkEnd w:id="15"/>
    </w:p>
    <w:p w:rsidR="00746281" w:rsidRPr="00F50429" w:rsidRDefault="004B2FFF" w:rsidP="0074628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Our system supports two </w:t>
      </w:r>
      <w:r w:rsidRPr="00615EBF">
        <w:rPr>
          <w:rFonts w:asciiTheme="majorHAnsi" w:hAnsiTheme="majorHAnsi"/>
          <w:sz w:val="24"/>
          <w:szCs w:val="24"/>
        </w:rPr>
        <w:t>types:</w:t>
      </w:r>
      <w:r w:rsidR="00136FD5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mobile application </w:t>
      </w:r>
      <w:r w:rsidR="00797C1D" w:rsidRPr="00615EBF">
        <w:rPr>
          <w:rFonts w:asciiTheme="majorHAnsi" w:hAnsiTheme="majorHAnsi"/>
          <w:sz w:val="24"/>
          <w:szCs w:val="24"/>
        </w:rPr>
        <w:t>for truck driver</w:t>
      </w:r>
      <w:r w:rsidR="00001E2B" w:rsidRPr="00615EBF">
        <w:rPr>
          <w:rFonts w:asciiTheme="majorHAnsi" w:hAnsiTheme="majorHAnsi"/>
          <w:sz w:val="24"/>
          <w:szCs w:val="24"/>
        </w:rPr>
        <w:t>s</w:t>
      </w:r>
      <w:r w:rsidR="00B531C3" w:rsidRPr="00615EBF">
        <w:rPr>
          <w:rFonts w:asciiTheme="majorHAnsi" w:hAnsiTheme="majorHAnsi"/>
          <w:sz w:val="24"/>
          <w:szCs w:val="24"/>
        </w:rPr>
        <w:t>, goods owners</w:t>
      </w:r>
      <w:r w:rsidR="00E538B1" w:rsidRPr="00615EBF">
        <w:rPr>
          <w:rFonts w:asciiTheme="majorHAnsi" w:hAnsiTheme="majorHAnsi"/>
          <w:sz w:val="24"/>
          <w:szCs w:val="24"/>
        </w:rPr>
        <w:t>;</w:t>
      </w:r>
      <w:r w:rsidR="00B531C3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website application for </w:t>
      </w:r>
      <w:r w:rsidR="000646E4" w:rsidRPr="00615EBF">
        <w:rPr>
          <w:rFonts w:asciiTheme="majorHAnsi" w:hAnsiTheme="majorHAnsi"/>
          <w:sz w:val="24"/>
          <w:szCs w:val="24"/>
        </w:rPr>
        <w:t xml:space="preserve">admin, staff, </w:t>
      </w:r>
      <w:r w:rsidR="004E4FBF" w:rsidRPr="00615EBF">
        <w:rPr>
          <w:rFonts w:asciiTheme="majorHAnsi" w:hAnsiTheme="majorHAnsi"/>
          <w:sz w:val="24"/>
          <w:szCs w:val="24"/>
        </w:rPr>
        <w:t>and goods</w:t>
      </w:r>
      <w:r w:rsidR="00797C1D" w:rsidRPr="00615EBF">
        <w:rPr>
          <w:rFonts w:asciiTheme="majorHAnsi" w:hAnsiTheme="majorHAnsi"/>
          <w:sz w:val="24"/>
          <w:szCs w:val="24"/>
        </w:rPr>
        <w:t xml:space="preserve"> owners</w:t>
      </w:r>
      <w:r w:rsidR="00746281" w:rsidRPr="00615EBF">
        <w:rPr>
          <w:rFonts w:asciiTheme="majorHAnsi" w:hAnsiTheme="majorHAnsi"/>
          <w:sz w:val="24"/>
          <w:szCs w:val="24"/>
        </w:rPr>
        <w:t>.</w:t>
      </w:r>
      <w:r w:rsidR="00E538B1" w:rsidRPr="00615EBF">
        <w:rPr>
          <w:rFonts w:asciiTheme="majorHAnsi" w:hAnsiTheme="majorHAnsi"/>
          <w:sz w:val="24"/>
          <w:szCs w:val="24"/>
        </w:rPr>
        <w:t xml:space="preserve"> There are following fun</w:t>
      </w:r>
      <w:r w:rsidR="00F71F73" w:rsidRPr="00615EBF">
        <w:rPr>
          <w:rFonts w:asciiTheme="majorHAnsi" w:hAnsiTheme="majorHAnsi"/>
          <w:sz w:val="24"/>
          <w:szCs w:val="24"/>
        </w:rPr>
        <w:t>c</w:t>
      </w:r>
      <w:r w:rsidR="00E538B1" w:rsidRPr="00615EBF">
        <w:rPr>
          <w:rFonts w:asciiTheme="majorHAnsi" w:hAnsiTheme="majorHAnsi"/>
          <w:sz w:val="24"/>
          <w:szCs w:val="24"/>
        </w:rPr>
        <w:t>tions in the system: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6" w:name="_Toc408433092"/>
      <w:r w:rsidR="00BD7BA5" w:rsidRPr="0029593A">
        <w:rPr>
          <w:rStyle w:val="Heading3Char"/>
          <w:b/>
          <w:bCs/>
        </w:rPr>
        <w:t>Feature functions</w:t>
      </w:r>
      <w:bookmarkEnd w:id="16"/>
    </w:p>
    <w:p w:rsidR="00E412EB" w:rsidRPr="00615EBF" w:rsidRDefault="00746281" w:rsidP="00F50429">
      <w:pPr>
        <w:ind w:left="850" w:firstLine="40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 xml:space="preserve">Admins can </w:t>
      </w:r>
    </w:p>
    <w:p w:rsidR="00746281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</w:t>
      </w:r>
      <w:r w:rsidR="00746281" w:rsidRPr="00615EBF">
        <w:rPr>
          <w:rFonts w:asciiTheme="majorHAnsi" w:hAnsiTheme="majorHAnsi"/>
          <w:sz w:val="24"/>
          <w:szCs w:val="24"/>
        </w:rPr>
        <w:t>anage accounts</w:t>
      </w:r>
      <w:r w:rsidRPr="00615EBF">
        <w:rPr>
          <w:rFonts w:asciiTheme="majorHAnsi" w:hAnsiTheme="majorHAnsi"/>
          <w:sz w:val="24"/>
          <w:szCs w:val="24"/>
        </w:rPr>
        <w:t>.</w:t>
      </w:r>
    </w:p>
    <w:p w:rsidR="00E412EB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Manage configuration.</w:t>
      </w:r>
    </w:p>
    <w:p w:rsidR="00E412EB" w:rsidRPr="00615EBF" w:rsidRDefault="00E412EB" w:rsidP="00E412EB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Staff can</w:t>
      </w:r>
    </w:p>
    <w:p w:rsidR="00E412EB" w:rsidRPr="00615EBF" w:rsidRDefault="00E412EB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Tracking orders and transactions.</w:t>
      </w:r>
    </w:p>
    <w:p w:rsidR="00193E14" w:rsidRPr="00615EBF" w:rsidRDefault="00193E14" w:rsidP="00193E14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System can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lastRenderedPageBreak/>
        <w:t>S</w:t>
      </w:r>
      <w:r w:rsidR="00193E14" w:rsidRPr="00615EBF">
        <w:rPr>
          <w:rFonts w:asciiTheme="majorHAnsi" w:hAnsiTheme="majorHAnsi"/>
          <w:sz w:val="24"/>
          <w:szCs w:val="24"/>
        </w:rPr>
        <w:t>upport the suggestion to driver in making decision choosing the goods owners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Give</w:t>
      </w:r>
      <w:r w:rsidR="00193E14" w:rsidRPr="00615EBF">
        <w:rPr>
          <w:rFonts w:asciiTheme="majorHAnsi" w:hAnsiTheme="majorHAnsi"/>
          <w:sz w:val="24"/>
          <w:szCs w:val="24"/>
        </w:rPr>
        <w:t xml:space="preserve"> the optimal road to drivers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EA1A67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Track</w:t>
      </w:r>
      <w:r w:rsidR="00746281" w:rsidRPr="00320CBC">
        <w:rPr>
          <w:rFonts w:asciiTheme="majorHAnsi" w:hAnsiTheme="majorHAnsi"/>
          <w:sz w:val="24"/>
          <w:szCs w:val="24"/>
        </w:rPr>
        <w:t xml:space="preserve">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7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7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867802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BD7BA5" w:rsidRDefault="00BD7BA5" w:rsidP="003542B2">
      <w:pPr>
        <w:pStyle w:val="Heading2"/>
        <w:jc w:val="both"/>
      </w:pPr>
      <w:bookmarkStart w:id="18" w:name="_Toc408433094"/>
      <w:r>
        <w:t>Functional Requirement</w:t>
      </w:r>
      <w:bookmarkEnd w:id="18"/>
    </w:p>
    <w:p w:rsidR="00525A22" w:rsidRPr="00207CE6" w:rsidRDefault="00525A22" w:rsidP="00525A22">
      <w:pPr>
        <w:pStyle w:val="Heading3"/>
      </w:pPr>
      <w:r w:rsidRPr="00207CE6">
        <w:t>Account management:</w:t>
      </w:r>
    </w:p>
    <w:p w:rsidR="00765B51" w:rsidRPr="00207CE6" w:rsidRDefault="00765B51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Admins can manage users’s ac</w:t>
      </w:r>
      <w:r w:rsidR="00207CE6">
        <w:rPr>
          <w:rFonts w:asciiTheme="majorHAnsi" w:hAnsiTheme="majorHAnsi"/>
          <w:sz w:val="24"/>
          <w:szCs w:val="24"/>
        </w:rPr>
        <w:t>c</w:t>
      </w:r>
      <w:r w:rsidRPr="00207CE6">
        <w:rPr>
          <w:rFonts w:asciiTheme="majorHAnsi" w:hAnsiTheme="majorHAnsi"/>
          <w:sz w:val="24"/>
          <w:szCs w:val="24"/>
        </w:rPr>
        <w:t>ount.</w:t>
      </w:r>
    </w:p>
    <w:p w:rsidR="00525A22" w:rsidRPr="00207CE6" w:rsidRDefault="00525A22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and good owners can create and manage the properties of their account.</w:t>
      </w:r>
    </w:p>
    <w:p w:rsidR="00525A22" w:rsidRPr="00207CE6" w:rsidRDefault="00525A22" w:rsidP="00525A22">
      <w:pPr>
        <w:pStyle w:val="Heading3"/>
      </w:pPr>
      <w:r w:rsidRPr="00207CE6">
        <w:t>User information</w:t>
      </w:r>
    </w:p>
    <w:p w:rsidR="00525A22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input their phone number, container size, bank account, e-mail address.</w:t>
      </w:r>
    </w:p>
    <w:p w:rsidR="00765B51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phone number, address, bank account, e-mail address.</w:t>
      </w:r>
    </w:p>
    <w:p w:rsidR="00765B51" w:rsidRPr="00207CE6" w:rsidRDefault="00765B51" w:rsidP="00765B51">
      <w:pPr>
        <w:pStyle w:val="Heading3"/>
      </w:pPr>
      <w:r w:rsidRPr="00207CE6">
        <w:t>Search</w:t>
      </w:r>
    </w:p>
    <w:p w:rsidR="00765B51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search for goods based on their pre-defined road.</w:t>
      </w:r>
    </w:p>
    <w:p w:rsidR="00233F7A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search for truck by criteria.</w:t>
      </w:r>
    </w:p>
    <w:p w:rsidR="006741C8" w:rsidRPr="00207CE6" w:rsidRDefault="006741C8" w:rsidP="006741C8">
      <w:pPr>
        <w:pStyle w:val="Heading3"/>
      </w:pPr>
      <w:r w:rsidRPr="00207CE6">
        <w:t>Suggestion</w:t>
      </w:r>
      <w:r w:rsidRPr="00207CE6">
        <w:tab/>
      </w:r>
    </w:p>
    <w:p w:rsidR="006741C8" w:rsidRPr="00207CE6" w:rsidRDefault="006741C8" w:rsidP="00207CE6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</w:t>
      </w:r>
      <w:r w:rsidR="001F5295" w:rsidRPr="00207CE6">
        <w:rPr>
          <w:rFonts w:asciiTheme="majorHAnsi" w:hAnsiTheme="majorHAnsi"/>
          <w:sz w:val="24"/>
          <w:szCs w:val="24"/>
        </w:rPr>
        <w:t>support truck drivers in choosing the goods owners</w:t>
      </w:r>
      <w:r w:rsidR="00207CE6">
        <w:rPr>
          <w:rFonts w:asciiTheme="majorHAnsi" w:hAnsiTheme="majorHAnsi"/>
          <w:sz w:val="24"/>
          <w:szCs w:val="24"/>
        </w:rPr>
        <w:t xml:space="preserve"> and </w:t>
      </w:r>
      <w:r w:rsidRPr="00207CE6">
        <w:rPr>
          <w:rFonts w:asciiTheme="majorHAnsi" w:hAnsiTheme="majorHAnsi"/>
          <w:sz w:val="24"/>
          <w:szCs w:val="24"/>
        </w:rPr>
        <w:t>suggest truck drivers for goods owners after they post their goods.</w:t>
      </w:r>
    </w:p>
    <w:p w:rsidR="00F839E8" w:rsidRPr="00207CE6" w:rsidRDefault="00F839E8" w:rsidP="0050437A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suggest the </w:t>
      </w:r>
      <w:r w:rsidR="00D4055E" w:rsidRPr="00207CE6">
        <w:rPr>
          <w:rFonts w:asciiTheme="majorHAnsi" w:hAnsiTheme="majorHAnsi"/>
          <w:sz w:val="24"/>
          <w:szCs w:val="24"/>
        </w:rPr>
        <w:t>optimal road for drivers.</w:t>
      </w:r>
    </w:p>
    <w:p w:rsidR="00F839E8" w:rsidRPr="00207CE6" w:rsidRDefault="00F839E8" w:rsidP="00F839E8">
      <w:pPr>
        <w:pStyle w:val="Heading3"/>
      </w:pPr>
      <w:r w:rsidRPr="00207CE6">
        <w:lastRenderedPageBreak/>
        <w:t>Mobile device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publish the destination with specified date, container size, contract information…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Define the proposed road and/or adjust depending on the goods owners.</w:t>
      </w:r>
    </w:p>
    <w:p w:rsidR="00F839E8" w:rsidRPr="00207CE6" w:rsidRDefault="00B072A1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make deal with truck drivers and make the order to deliver their goods.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9" w:name="_Toc408433095"/>
      <w:r>
        <w:t>Role and Responsibility</w:t>
      </w:r>
      <w:bookmarkEnd w:id="19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Kiều Trọng Khánh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Đức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Quang Thiện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Phú Thịnh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Duy Khương</w:t>
            </w:r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20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1" w:name="_Toc408433096"/>
      <w:r w:rsidR="0053103D" w:rsidRPr="00E46055">
        <w:t>Software Project Management Plan</w:t>
      </w:r>
      <w:bookmarkEnd w:id="21"/>
    </w:p>
    <w:p w:rsidR="001D0999" w:rsidRDefault="0053103D" w:rsidP="0050437A">
      <w:pPr>
        <w:pStyle w:val="Heading2"/>
        <w:numPr>
          <w:ilvl w:val="0"/>
          <w:numId w:val="15"/>
        </w:numPr>
      </w:pPr>
      <w:bookmarkStart w:id="22" w:name="_Toc408433097"/>
      <w:r w:rsidRPr="00E46055">
        <w:t>Problem</w:t>
      </w:r>
      <w:r w:rsidRPr="00936AE4">
        <w:t xml:space="preserve"> Definition</w:t>
      </w:r>
      <w:bookmarkEnd w:id="22"/>
    </w:p>
    <w:p w:rsidR="0053103D" w:rsidRPr="000256DF" w:rsidRDefault="00931F46" w:rsidP="00A43B22">
      <w:pPr>
        <w:pStyle w:val="Heading3"/>
      </w:pPr>
      <w:r>
        <w:t xml:space="preserve"> </w:t>
      </w:r>
      <w:bookmarkStart w:id="23" w:name="_Toc408433098"/>
      <w:r w:rsidR="0053103D" w:rsidRPr="000256DF">
        <w:t>Name of this Capstone Project</w:t>
      </w:r>
      <w:bookmarkEnd w:id="23"/>
    </w:p>
    <w:p w:rsidR="0053103D" w:rsidRPr="000256DF" w:rsidRDefault="008C3500" w:rsidP="00A43B22">
      <w:pPr>
        <w:pStyle w:val="Heading3"/>
      </w:pPr>
      <w:r>
        <w:t xml:space="preserve"> </w:t>
      </w:r>
      <w:bookmarkStart w:id="24" w:name="_Toc408433099"/>
      <w:r w:rsidR="0053103D" w:rsidRPr="000256DF">
        <w:t>Problem Abstract</w:t>
      </w:r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8C3500">
        <w:t>Situation and Disadvantages</w:t>
      </w:r>
    </w:p>
    <w:p w:rsidR="0053103D" w:rsidRDefault="0053103D" w:rsidP="00B725AD">
      <w:pPr>
        <w:pStyle w:val="Heading4"/>
      </w:pPr>
      <w:r w:rsidRPr="000256DF">
        <w:t xml:space="preserve">The Proposed System 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Pr="000256DF" w:rsidRDefault="008C3500" w:rsidP="00A43B22">
      <w:pPr>
        <w:pStyle w:val="Heading3"/>
      </w:pPr>
      <w:r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W w:w="9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444"/>
        <w:gridCol w:w="1938"/>
        <w:gridCol w:w="4199"/>
      </w:tblGrid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No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Role in group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Responsibilities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Kieu Trong Khanh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Specify user requirement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Control the development process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Give out technique and business analysis support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Bui Duc Huy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Team leader, BA, DEV, Tester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Managing process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Testing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Nguyen Quang Thien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Team member, BA, DEV, Tester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Dang Phu Thinh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Team member, BA, DEV, Tester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5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Nguyen Duy Khuong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Team member, BA, DEV, Tester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1B1469" w:rsidRDefault="008C3500" w:rsidP="001B1469">
      <w:pPr>
        <w:pStyle w:val="Heading3"/>
      </w:pPr>
      <w:r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Front – end technologies: HTML5, CSS3, JavaScript, jQuery, AJAX.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Back – end: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Website:</w:t>
      </w:r>
      <w:r w:rsidR="00A80EB2">
        <w:rPr>
          <w:rFonts w:asciiTheme="majorHAnsi" w:hAnsiTheme="majorHAnsi"/>
          <w:sz w:val="24"/>
          <w:szCs w:val="24"/>
        </w:rPr>
        <w:t xml:space="preserve"> </w:t>
      </w:r>
      <w:r w:rsidR="00FD603A">
        <w:rPr>
          <w:rFonts w:asciiTheme="majorHAnsi" w:hAnsiTheme="majorHAnsi"/>
          <w:sz w:val="24"/>
          <w:szCs w:val="24"/>
        </w:rPr>
        <w:t>MVC – J2EE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 xml:space="preserve">Web Service: </w:t>
      </w:r>
      <w:r w:rsidR="00A80EB2">
        <w:rPr>
          <w:rFonts w:asciiTheme="majorHAnsi" w:hAnsiTheme="majorHAnsi"/>
          <w:sz w:val="24"/>
          <w:szCs w:val="24"/>
        </w:rPr>
        <w:t>Restful Services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Mobile App: Android – Java.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 xml:space="preserve">Web Server: </w:t>
      </w:r>
      <w:r>
        <w:rPr>
          <w:rFonts w:asciiTheme="majorHAnsi" w:hAnsiTheme="majorHAnsi"/>
          <w:sz w:val="24"/>
          <w:szCs w:val="24"/>
        </w:rPr>
        <w:t>Apache Tomcat 7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Database Management System: MS SQL Server 2008 R2 Express.</w:t>
      </w:r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634B55" w:rsidRDefault="005947B5" w:rsidP="00634B55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W w:w="1014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160"/>
        <w:gridCol w:w="2070"/>
        <w:gridCol w:w="1080"/>
        <w:gridCol w:w="1983"/>
        <w:gridCol w:w="1587"/>
      </w:tblGrid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Phase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108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Resource needed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Dependencies and Constrains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Risks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Requirements Definition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Collect requirements from customer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Identify and clarify </w:t>
            </w: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requirements for the system in general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Introduction of proposed system.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functions.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Misunderstand the requirements.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Unclear scope of </w:t>
            </w: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project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System and Software Design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Choose the software development model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Research technology needed for project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 main structure of system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Project management plan.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Demo technology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Use case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ERD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SRS</w:t>
            </w:r>
          </w:p>
        </w:tc>
        <w:tc>
          <w:tcPr>
            <w:tcW w:w="108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“Requirements Definition”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Technology is difficult to use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cover all use case of project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Implementation and Unit Testing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core functions first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other functions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Update user interface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design description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user’s functions on web and mobile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Suggestion of system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50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“System and Software Design”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found suitable suggestion algorithm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Web interface not friendly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and System Testing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test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8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“Implementation and Unit Testing”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 not cover all situation.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Operation and Maintenance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Deploy on server and mobile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Installation Guide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User’s Guide</w:t>
            </w:r>
          </w:p>
        </w:tc>
        <w:tc>
          <w:tcPr>
            <w:tcW w:w="108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10 man-day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all previous phase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keepNext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</w:tc>
      </w:tr>
    </w:tbl>
    <w:p w:rsidR="005947B5" w:rsidRP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D0839" w:rsidRDefault="0053103D" w:rsidP="00A00805">
      <w:pPr>
        <w:pStyle w:val="Default"/>
        <w:ind w:left="1260"/>
        <w:jc w:val="both"/>
      </w:pPr>
      <w:r w:rsidRPr="000D0839">
        <w:t xml:space="preserve">Refer to </w:t>
      </w:r>
      <w:r w:rsidRPr="000D0839">
        <w:rPr>
          <w:b/>
        </w:rPr>
        <w:t>Meeting Minutes</w:t>
      </w:r>
      <w:r w:rsidRPr="000D0839">
        <w:t xml:space="preserve"> folder. </w:t>
      </w:r>
    </w:p>
    <w:p w:rsidR="0053103D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Naming Convention.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camel case for both variable and function name.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Pascal case for class name.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Indentation.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lastRenderedPageBreak/>
        <w:t>Four spaces should be used as the unit of indentation. The exact construction of the indentation (spaces vs. tabs) is unspecified. Tabs must be set exactly every 8 spaces (not 4).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Avoid lines longer than 80 characters, since they’re not handled well by many terminals and tools.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Declaration.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One declaration per line is recommended since it encourages commenting.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In absolutely no case should variables and functions be declared on the same line.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Do not put different types on the same line.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Code Examples</w:t>
      </w:r>
    </w:p>
    <w:p w:rsidR="008B4AAB" w:rsidRPr="008B4AAB" w:rsidRDefault="008B4AAB" w:rsidP="008B4AAB">
      <w:pPr>
        <w:pStyle w:val="ListParagraph"/>
        <w:ind w:left="99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Follow “Code Conventions for the Java TM Programming Language, by Sun Microsystems, rev April 20, 1999”.</w:t>
      </w:r>
    </w:p>
    <w:p w:rsidR="008B4AAB" w:rsidRPr="008B4AAB" w:rsidRDefault="00A4128E" w:rsidP="0024631D">
      <w:pPr>
        <w:ind w:firstLine="720"/>
        <w:rPr>
          <w:rFonts w:asciiTheme="majorHAnsi" w:hAnsiTheme="majorHAnsi"/>
        </w:rPr>
      </w:pPr>
      <w:hyperlink r:id="rId19" w:history="1">
        <w:r w:rsidR="008B4AAB" w:rsidRPr="008B4AAB">
          <w:rPr>
            <w:rStyle w:val="Hyperlink"/>
            <w:rFonts w:asciiTheme="majorHAnsi" w:hAnsiTheme="majorHAnsi" w:cs="Arial"/>
            <w:sz w:val="24"/>
            <w:szCs w:val="24"/>
          </w:rPr>
          <w:t>http://www.oracle.com/technetwork/java/codeconventions-150003.pdf</w:t>
        </w:r>
      </w:hyperlink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50437A">
      <w:pPr>
        <w:pStyle w:val="Heading2"/>
        <w:numPr>
          <w:ilvl w:val="0"/>
          <w:numId w:val="6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50437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50437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lastRenderedPageBreak/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50437A">
      <w:pPr>
        <w:pStyle w:val="Heading2"/>
        <w:numPr>
          <w:ilvl w:val="0"/>
          <w:numId w:val="8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20"/>
          <w:footerReference w:type="default" r:id="rId21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50437A">
      <w:pPr>
        <w:pStyle w:val="Heading2"/>
        <w:numPr>
          <w:ilvl w:val="0"/>
          <w:numId w:val="9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</w:p>
    <w:p w:rsidR="00376982" w:rsidRPr="00196F48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50437A">
      <w:pPr>
        <w:pStyle w:val="Heading2"/>
        <w:numPr>
          <w:ilvl w:val="0"/>
          <w:numId w:val="11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28E" w:rsidRDefault="00A4128E" w:rsidP="006678EB">
      <w:pPr>
        <w:spacing w:after="0" w:line="240" w:lineRule="auto"/>
      </w:pPr>
      <w:r>
        <w:separator/>
      </w:r>
    </w:p>
  </w:endnote>
  <w:endnote w:type="continuationSeparator" w:id="0">
    <w:p w:rsidR="00A4128E" w:rsidRDefault="00A4128E" w:rsidP="006678EB">
      <w:pPr>
        <w:spacing w:after="0" w:line="240" w:lineRule="auto"/>
      </w:pPr>
      <w:r>
        <w:continuationSeparator/>
      </w:r>
    </w:p>
  </w:endnote>
  <w:endnote w:type="continuationNotice" w:id="1">
    <w:p w:rsidR="00A4128E" w:rsidRDefault="00A412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29B" w:rsidRDefault="006872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E5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8729B" w:rsidRDefault="006872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29B" w:rsidRDefault="006872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E5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8729B" w:rsidRDefault="006872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28E" w:rsidRDefault="00A4128E" w:rsidP="006678EB">
      <w:pPr>
        <w:spacing w:after="0" w:line="240" w:lineRule="auto"/>
      </w:pPr>
      <w:r>
        <w:separator/>
      </w:r>
    </w:p>
  </w:footnote>
  <w:footnote w:type="continuationSeparator" w:id="0">
    <w:p w:rsidR="00A4128E" w:rsidRDefault="00A4128E" w:rsidP="006678EB">
      <w:pPr>
        <w:spacing w:after="0" w:line="240" w:lineRule="auto"/>
      </w:pPr>
      <w:r>
        <w:continuationSeparator/>
      </w:r>
    </w:p>
  </w:footnote>
  <w:footnote w:type="continuationNotice" w:id="1">
    <w:p w:rsidR="00A4128E" w:rsidRDefault="00A412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29B" w:rsidRDefault="006872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EDC"/>
    <w:multiLevelType w:val="hybridMultilevel"/>
    <w:tmpl w:val="DD4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1247B"/>
    <w:multiLevelType w:val="hybridMultilevel"/>
    <w:tmpl w:val="731EC780"/>
    <w:lvl w:ilvl="0" w:tplc="099A9AA6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E95565"/>
    <w:multiLevelType w:val="hybridMultilevel"/>
    <w:tmpl w:val="97763184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07D3F"/>
    <w:multiLevelType w:val="hybridMultilevel"/>
    <w:tmpl w:val="41FCD91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>
    <w:nsid w:val="5EAD6B6D"/>
    <w:multiLevelType w:val="hybridMultilevel"/>
    <w:tmpl w:val="1124F06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5F952251"/>
    <w:multiLevelType w:val="hybridMultilevel"/>
    <w:tmpl w:val="75B4D6EC"/>
    <w:lvl w:ilvl="0" w:tplc="CDDE4EC6">
      <w:start w:val="2003"/>
      <w:numFmt w:val="bullet"/>
      <w:lvlText w:val="-"/>
      <w:lvlJc w:val="left"/>
      <w:pPr>
        <w:ind w:left="11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D7C7DC0"/>
    <w:multiLevelType w:val="hybridMultilevel"/>
    <w:tmpl w:val="EEEA2610"/>
    <w:lvl w:ilvl="0" w:tplc="BDFE4840">
      <w:start w:val="2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8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>
    <w:nsid w:val="75837CD3"/>
    <w:multiLevelType w:val="hybridMultilevel"/>
    <w:tmpl w:val="11ECDCA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>
    <w:nsid w:val="7BB7655E"/>
    <w:multiLevelType w:val="hybridMultilevel"/>
    <w:tmpl w:val="04242200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0"/>
  </w:num>
  <w:num w:numId="14">
    <w:abstractNumId w:val="5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8"/>
  </w:num>
  <w:num w:numId="18">
    <w:abstractNumId w:val="14"/>
  </w:num>
  <w:num w:numId="19">
    <w:abstractNumId w:val="17"/>
  </w:num>
  <w:num w:numId="20">
    <w:abstractNumId w:val="13"/>
  </w:num>
  <w:num w:numId="21">
    <w:abstractNumId w:val="12"/>
  </w:num>
  <w:num w:numId="22">
    <w:abstractNumId w:val="19"/>
  </w:num>
  <w:num w:numId="23">
    <w:abstractNumId w:val="7"/>
  </w:num>
  <w:num w:numId="24">
    <w:abstractNumId w:val="11"/>
  </w:num>
  <w:num w:numId="25">
    <w:abstractNumId w:val="20"/>
  </w:num>
  <w:num w:numId="26">
    <w:abstractNumId w:val="6"/>
  </w:num>
  <w:num w:numId="27">
    <w:abstractNumId w:val="1"/>
  </w:num>
  <w:num w:numId="28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C98"/>
    <w:rsid w:val="00061270"/>
    <w:rsid w:val="0006177E"/>
    <w:rsid w:val="00062E0A"/>
    <w:rsid w:val="0006377E"/>
    <w:rsid w:val="00064470"/>
    <w:rsid w:val="000646E4"/>
    <w:rsid w:val="000661F7"/>
    <w:rsid w:val="00070C95"/>
    <w:rsid w:val="00070DD4"/>
    <w:rsid w:val="00071CBF"/>
    <w:rsid w:val="00071E04"/>
    <w:rsid w:val="000724ED"/>
    <w:rsid w:val="000727A2"/>
    <w:rsid w:val="000728C3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839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6348"/>
    <w:rsid w:val="0013696C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1016"/>
    <w:rsid w:val="00151E20"/>
    <w:rsid w:val="00154598"/>
    <w:rsid w:val="001549B2"/>
    <w:rsid w:val="00154E54"/>
    <w:rsid w:val="00155B31"/>
    <w:rsid w:val="001566F5"/>
    <w:rsid w:val="00157909"/>
    <w:rsid w:val="00163C60"/>
    <w:rsid w:val="00164EEB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3E14"/>
    <w:rsid w:val="00195A5E"/>
    <w:rsid w:val="00195B5C"/>
    <w:rsid w:val="00196F48"/>
    <w:rsid w:val="0019727B"/>
    <w:rsid w:val="00197CF7"/>
    <w:rsid w:val="00197F86"/>
    <w:rsid w:val="001A0C5C"/>
    <w:rsid w:val="001A1567"/>
    <w:rsid w:val="001A29D5"/>
    <w:rsid w:val="001A40B8"/>
    <w:rsid w:val="001A4FD5"/>
    <w:rsid w:val="001A527F"/>
    <w:rsid w:val="001A5C30"/>
    <w:rsid w:val="001A65E6"/>
    <w:rsid w:val="001B0067"/>
    <w:rsid w:val="001B10E6"/>
    <w:rsid w:val="001B134C"/>
    <w:rsid w:val="001B1469"/>
    <w:rsid w:val="001B36E0"/>
    <w:rsid w:val="001B3D1E"/>
    <w:rsid w:val="001C0E5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295"/>
    <w:rsid w:val="001F55F3"/>
    <w:rsid w:val="001F6126"/>
    <w:rsid w:val="001F717C"/>
    <w:rsid w:val="001F7279"/>
    <w:rsid w:val="002008DE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CE6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3F7A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31D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576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44B0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3210"/>
    <w:rsid w:val="003358B0"/>
    <w:rsid w:val="0033599F"/>
    <w:rsid w:val="003364DB"/>
    <w:rsid w:val="00337CA1"/>
    <w:rsid w:val="00340B4F"/>
    <w:rsid w:val="003430B2"/>
    <w:rsid w:val="0034656F"/>
    <w:rsid w:val="003472DA"/>
    <w:rsid w:val="00350628"/>
    <w:rsid w:val="00350B82"/>
    <w:rsid w:val="003518FB"/>
    <w:rsid w:val="00352714"/>
    <w:rsid w:val="003542B2"/>
    <w:rsid w:val="00354771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58B3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48EA"/>
    <w:rsid w:val="00486AEF"/>
    <w:rsid w:val="00486FB1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2AC8"/>
    <w:rsid w:val="004B2FFF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396E"/>
    <w:rsid w:val="004E4660"/>
    <w:rsid w:val="004E4FBF"/>
    <w:rsid w:val="004E5410"/>
    <w:rsid w:val="004E5756"/>
    <w:rsid w:val="004E6994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37A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5A22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6720"/>
    <w:rsid w:val="0054681D"/>
    <w:rsid w:val="005475AE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68B"/>
    <w:rsid w:val="005D0E6B"/>
    <w:rsid w:val="005D240D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43A"/>
    <w:rsid w:val="00601B29"/>
    <w:rsid w:val="00601D91"/>
    <w:rsid w:val="00602306"/>
    <w:rsid w:val="00602839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5EBF"/>
    <w:rsid w:val="006168C2"/>
    <w:rsid w:val="006170CD"/>
    <w:rsid w:val="00617EC5"/>
    <w:rsid w:val="00620356"/>
    <w:rsid w:val="006214FE"/>
    <w:rsid w:val="0062153F"/>
    <w:rsid w:val="0062191F"/>
    <w:rsid w:val="00623400"/>
    <w:rsid w:val="00623889"/>
    <w:rsid w:val="0062453E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4B55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41C8"/>
    <w:rsid w:val="006752A7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29B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7CE"/>
    <w:rsid w:val="006D316B"/>
    <w:rsid w:val="006D40E0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472D"/>
    <w:rsid w:val="0071572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3AB0"/>
    <w:rsid w:val="00764B30"/>
    <w:rsid w:val="00764F50"/>
    <w:rsid w:val="007651E1"/>
    <w:rsid w:val="00765B51"/>
    <w:rsid w:val="00770707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53B4"/>
    <w:rsid w:val="00817CE9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71C1"/>
    <w:rsid w:val="00837482"/>
    <w:rsid w:val="0083749D"/>
    <w:rsid w:val="00840214"/>
    <w:rsid w:val="00840A66"/>
    <w:rsid w:val="0084232E"/>
    <w:rsid w:val="00845A8F"/>
    <w:rsid w:val="008469A2"/>
    <w:rsid w:val="0084708D"/>
    <w:rsid w:val="008478D7"/>
    <w:rsid w:val="00850C24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67802"/>
    <w:rsid w:val="00870058"/>
    <w:rsid w:val="00870A95"/>
    <w:rsid w:val="00871726"/>
    <w:rsid w:val="008723D3"/>
    <w:rsid w:val="00872675"/>
    <w:rsid w:val="00873756"/>
    <w:rsid w:val="00873BB3"/>
    <w:rsid w:val="008748C7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4AAB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3D3B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743"/>
    <w:rsid w:val="009208CE"/>
    <w:rsid w:val="009219E2"/>
    <w:rsid w:val="00921D26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F46"/>
    <w:rsid w:val="00932335"/>
    <w:rsid w:val="0093370B"/>
    <w:rsid w:val="00933732"/>
    <w:rsid w:val="009341CA"/>
    <w:rsid w:val="00935DFE"/>
    <w:rsid w:val="00936AE4"/>
    <w:rsid w:val="00936D0C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B6566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0A9B"/>
    <w:rsid w:val="009F25A0"/>
    <w:rsid w:val="009F43F6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1B"/>
    <w:rsid w:val="00A32E40"/>
    <w:rsid w:val="00A3313B"/>
    <w:rsid w:val="00A347B1"/>
    <w:rsid w:val="00A34AD4"/>
    <w:rsid w:val="00A35333"/>
    <w:rsid w:val="00A35644"/>
    <w:rsid w:val="00A402DA"/>
    <w:rsid w:val="00A40E93"/>
    <w:rsid w:val="00A4128E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B7C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0EB2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7269"/>
    <w:rsid w:val="00AF071E"/>
    <w:rsid w:val="00AF15E9"/>
    <w:rsid w:val="00AF2054"/>
    <w:rsid w:val="00AF2B70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507C"/>
    <w:rsid w:val="00B0519C"/>
    <w:rsid w:val="00B06140"/>
    <w:rsid w:val="00B06BA4"/>
    <w:rsid w:val="00B072A1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6B27"/>
    <w:rsid w:val="00B37952"/>
    <w:rsid w:val="00B408FF"/>
    <w:rsid w:val="00B40C65"/>
    <w:rsid w:val="00B40FED"/>
    <w:rsid w:val="00B45E02"/>
    <w:rsid w:val="00B462F5"/>
    <w:rsid w:val="00B4759D"/>
    <w:rsid w:val="00B508ED"/>
    <w:rsid w:val="00B51706"/>
    <w:rsid w:val="00B52557"/>
    <w:rsid w:val="00B52729"/>
    <w:rsid w:val="00B531C3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D9C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4F19"/>
    <w:rsid w:val="00BB7A97"/>
    <w:rsid w:val="00BB7D7E"/>
    <w:rsid w:val="00BC0D6C"/>
    <w:rsid w:val="00BC0DC9"/>
    <w:rsid w:val="00BC0ECD"/>
    <w:rsid w:val="00BC14AC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27C91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C0A"/>
    <w:rsid w:val="00C77796"/>
    <w:rsid w:val="00C777A8"/>
    <w:rsid w:val="00C83F0F"/>
    <w:rsid w:val="00C86FE6"/>
    <w:rsid w:val="00C8729F"/>
    <w:rsid w:val="00C874BD"/>
    <w:rsid w:val="00C87DEA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D2B"/>
    <w:rsid w:val="00CB2553"/>
    <w:rsid w:val="00CB4A48"/>
    <w:rsid w:val="00CB5C9C"/>
    <w:rsid w:val="00CB6D26"/>
    <w:rsid w:val="00CB6F55"/>
    <w:rsid w:val="00CC088B"/>
    <w:rsid w:val="00CC179F"/>
    <w:rsid w:val="00CC4183"/>
    <w:rsid w:val="00CC42B2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0F42"/>
    <w:rsid w:val="00D31B69"/>
    <w:rsid w:val="00D31FE3"/>
    <w:rsid w:val="00D32515"/>
    <w:rsid w:val="00D33B76"/>
    <w:rsid w:val="00D34961"/>
    <w:rsid w:val="00D36A23"/>
    <w:rsid w:val="00D36A74"/>
    <w:rsid w:val="00D37050"/>
    <w:rsid w:val="00D4055E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995"/>
    <w:rsid w:val="00D64DD4"/>
    <w:rsid w:val="00D64E09"/>
    <w:rsid w:val="00D65B8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7E4"/>
    <w:rsid w:val="00D927EB"/>
    <w:rsid w:val="00D93581"/>
    <w:rsid w:val="00D94133"/>
    <w:rsid w:val="00D952D0"/>
    <w:rsid w:val="00D95E37"/>
    <w:rsid w:val="00D978D1"/>
    <w:rsid w:val="00DA0B63"/>
    <w:rsid w:val="00DA10FF"/>
    <w:rsid w:val="00DA22CB"/>
    <w:rsid w:val="00DA2F9B"/>
    <w:rsid w:val="00DA4A1C"/>
    <w:rsid w:val="00DA5EE4"/>
    <w:rsid w:val="00DA7A22"/>
    <w:rsid w:val="00DA7B77"/>
    <w:rsid w:val="00DB0517"/>
    <w:rsid w:val="00DB1A77"/>
    <w:rsid w:val="00DB2CCD"/>
    <w:rsid w:val="00DB4531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FC3"/>
    <w:rsid w:val="00DE1207"/>
    <w:rsid w:val="00DE2284"/>
    <w:rsid w:val="00DE3679"/>
    <w:rsid w:val="00DE4077"/>
    <w:rsid w:val="00DE4159"/>
    <w:rsid w:val="00DE4DAC"/>
    <w:rsid w:val="00DE6B90"/>
    <w:rsid w:val="00DF2490"/>
    <w:rsid w:val="00DF470B"/>
    <w:rsid w:val="00DF4FE4"/>
    <w:rsid w:val="00DF59A4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695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6055"/>
    <w:rsid w:val="00E46CA7"/>
    <w:rsid w:val="00E47B80"/>
    <w:rsid w:val="00E47E92"/>
    <w:rsid w:val="00E50112"/>
    <w:rsid w:val="00E5210F"/>
    <w:rsid w:val="00E52882"/>
    <w:rsid w:val="00E538B1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1A67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B6E25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2788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3862"/>
    <w:rsid w:val="00F34D71"/>
    <w:rsid w:val="00F354D6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1F73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39E8"/>
    <w:rsid w:val="00F84C9E"/>
    <w:rsid w:val="00F84E1C"/>
    <w:rsid w:val="00F90EFD"/>
    <w:rsid w:val="00F912BB"/>
    <w:rsid w:val="00F913CB"/>
    <w:rsid w:val="00F91C91"/>
    <w:rsid w:val="00F92553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603A"/>
    <w:rsid w:val="00FD7ABE"/>
    <w:rsid w:val="00FD7FEE"/>
    <w:rsid w:val="00FE05A7"/>
    <w:rsid w:val="00FE0814"/>
    <w:rsid w:val="00FE1147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3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4134F-9BD8-48DF-811F-36D1124E5C9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4B0534D-2B45-4CBC-B81B-0F1A367FB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2B3E5-096D-470D-B5E7-F4B996FEE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E532B0-374E-4D40-92E6-CF158AEEE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729699-F4D2-44F2-BAFC-A2DC1EF422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6879BB-9C0A-495C-9C3D-A0CBC9029C8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6E235C3-6C49-471D-817F-3FE5275166A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7D9FDA6-EAC3-4BF8-BDE3-8CB3F03685A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280B79D-2624-42CA-953D-BD207277244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3F80C8F-89AF-4FB9-BC64-F1CD5D8B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4294933155</TotalTime>
  <Pages>1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2007</cp:revision>
  <cp:lastPrinted>2013-09-13T10:47:00Z</cp:lastPrinted>
  <dcterms:created xsi:type="dcterms:W3CDTF">2013-09-13T10:36:00Z</dcterms:created>
  <dcterms:modified xsi:type="dcterms:W3CDTF">2015-01-12T16:53:00Z</dcterms:modified>
</cp:coreProperties>
</file>