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8B3D6" w14:textId="3CD87D6A" w:rsidR="008E3CAB" w:rsidRDefault="00C1007D" w:rsidP="00C1007D">
      <w:pPr>
        <w:numPr>
          <w:ilvl w:val="0"/>
          <w:numId w:val="0"/>
        </w:numPr>
        <w:ind w:left="720"/>
      </w:pPr>
      <w:r>
        <w:t xml:space="preserve"> Tiểu luận môn </w:t>
      </w:r>
      <w:r w:rsidR="00797A39">
        <w:t>hỗ trợ ra quyết định</w:t>
      </w:r>
    </w:p>
    <w:p w14:paraId="22FBB795" w14:textId="487C5207" w:rsidR="00797A39" w:rsidRDefault="00797A39" w:rsidP="00797A39">
      <w:pPr>
        <w:numPr>
          <w:ilvl w:val="0"/>
          <w:numId w:val="0"/>
        </w:numPr>
        <w:ind w:left="720" w:hanging="360"/>
      </w:pPr>
      <w:r>
        <w:t xml:space="preserve"> Mình khuyến khích các bạn vẽ các loại biểu đồ sau:</w:t>
      </w:r>
    </w:p>
    <w:p w14:paraId="6463B746" w14:textId="2C9BDC79" w:rsidR="00797A39" w:rsidRDefault="00797A39" w:rsidP="00797A39">
      <w:pPr>
        <w:numPr>
          <w:ilvl w:val="0"/>
          <w:numId w:val="0"/>
        </w:numPr>
        <w:ind w:left="720" w:hanging="360"/>
      </w:pPr>
      <w:r>
        <w:t>Biểu đồ historam</w:t>
      </w:r>
    </w:p>
    <w:p w14:paraId="2AF4E87F" w14:textId="3975FF58" w:rsidR="00797A39" w:rsidRDefault="00797A39" w:rsidP="00797A39">
      <w:pPr>
        <w:numPr>
          <w:ilvl w:val="0"/>
          <w:numId w:val="0"/>
        </w:numPr>
        <w:ind w:left="720" w:hanging="360"/>
      </w:pPr>
      <w:r>
        <w:t>Biểu đồ dạng char (cho có tương quan so sánh)</w:t>
      </w:r>
    </w:p>
    <w:p w14:paraId="24CC705B" w14:textId="1E13218C" w:rsidR="00434B6C" w:rsidRDefault="00434B6C" w:rsidP="00797A39">
      <w:pPr>
        <w:numPr>
          <w:ilvl w:val="0"/>
          <w:numId w:val="0"/>
        </w:numPr>
        <w:ind w:left="720" w:hanging="360"/>
      </w:pPr>
      <w:r>
        <w:t>Bản đồ dạng Map( so sánh điểm thi giữa các tỉnh và TP trong nước)</w:t>
      </w:r>
    </w:p>
    <w:p w14:paraId="3B195A80" w14:textId="7F9F70A8" w:rsidR="00532D38" w:rsidRDefault="00532D38" w:rsidP="00C1007D">
      <w:pPr>
        <w:numPr>
          <w:ilvl w:val="0"/>
          <w:numId w:val="0"/>
        </w:numPr>
        <w:ind w:left="720"/>
      </w:pPr>
    </w:p>
    <w:p w14:paraId="39C871AF" w14:textId="228DD418" w:rsidR="00532D38" w:rsidRDefault="00532D38" w:rsidP="00532D38">
      <w:pPr>
        <w:numPr>
          <w:ilvl w:val="0"/>
          <w:numId w:val="0"/>
        </w:numPr>
        <w:ind w:left="720" w:hanging="360"/>
      </w:pPr>
    </w:p>
    <w:p w14:paraId="2FC9EB41" w14:textId="4E1D2DE1" w:rsidR="00532D38" w:rsidRDefault="00532D38" w:rsidP="00C1007D">
      <w:pPr>
        <w:numPr>
          <w:ilvl w:val="0"/>
          <w:numId w:val="0"/>
        </w:numPr>
        <w:ind w:left="720"/>
      </w:pPr>
    </w:p>
    <w:p w14:paraId="7C0424BD" w14:textId="50EEAA2B" w:rsidR="00532D38" w:rsidRDefault="00532D38" w:rsidP="00C1007D">
      <w:pPr>
        <w:numPr>
          <w:ilvl w:val="0"/>
          <w:numId w:val="0"/>
        </w:numPr>
        <w:ind w:left="720"/>
      </w:pPr>
      <w:r>
        <w:t>Các mục trong phần tiểu luận:</w:t>
      </w:r>
    </w:p>
    <w:p w14:paraId="44A1A7A6" w14:textId="4395E75C" w:rsidR="00532D38" w:rsidRDefault="00D46895" w:rsidP="00222B93">
      <w:pPr>
        <w:pStyle w:val="ListParagraph"/>
        <w:numPr>
          <w:ilvl w:val="0"/>
          <w:numId w:val="5"/>
        </w:numPr>
      </w:pPr>
      <w:r>
        <w:t>Giới thiệu về đề tài</w:t>
      </w:r>
    </w:p>
    <w:p w14:paraId="6F209857" w14:textId="5DC78900" w:rsidR="00D46895" w:rsidRDefault="00D46895" w:rsidP="00222B93">
      <w:pPr>
        <w:pStyle w:val="ListParagraph"/>
        <w:numPr>
          <w:ilvl w:val="0"/>
          <w:numId w:val="5"/>
        </w:numPr>
      </w:pPr>
      <w:r>
        <w:t>Mục tiêu cần đặt được</w:t>
      </w:r>
    </w:p>
    <w:p w14:paraId="4ADFA5F5" w14:textId="35329C8D" w:rsidR="00D46895" w:rsidRDefault="00FC168F" w:rsidP="00222B93">
      <w:pPr>
        <w:pStyle w:val="ListParagraph"/>
        <w:numPr>
          <w:ilvl w:val="0"/>
          <w:numId w:val="5"/>
        </w:numPr>
      </w:pPr>
      <w:r>
        <w:t>Phân tích điểm thi THPT 2021</w:t>
      </w:r>
    </w:p>
    <w:p w14:paraId="71ACA509" w14:textId="1013BDCB" w:rsidR="00222B93" w:rsidRDefault="00222B93" w:rsidP="00222B93">
      <w:pPr>
        <w:pStyle w:val="ListParagraph"/>
        <w:numPr>
          <w:ilvl w:val="0"/>
          <w:numId w:val="6"/>
        </w:numPr>
      </w:pPr>
      <w:r>
        <w:t>Phổ điểm từng môn</w:t>
      </w:r>
      <w:r w:rsidR="006D4E77">
        <w:t xml:space="preserve"> (13 môn)</w:t>
      </w:r>
      <w:r>
        <w:t>:</w:t>
      </w:r>
    </w:p>
    <w:p w14:paraId="51A6712B" w14:textId="2686DC23" w:rsidR="00222B93" w:rsidRDefault="00222B93" w:rsidP="00222B93">
      <w:pPr>
        <w:numPr>
          <w:ilvl w:val="0"/>
          <w:numId w:val="0"/>
        </w:numPr>
        <w:ind w:left="900"/>
      </w:pPr>
      <w:r>
        <w:t>Cần làm giống vậy( vẽ bằng PI)</w:t>
      </w:r>
      <w:r w:rsidR="006D4E77">
        <w:t xml:space="preserve"> và rút ra kết luận(có thể tham khảo kệt luận trên internet cho nhanh)</w:t>
      </w:r>
    </w:p>
    <w:p w14:paraId="3192C97D" w14:textId="68D97CA7" w:rsidR="00222B93" w:rsidRDefault="00222B93">
      <w:pPr>
        <w:numPr>
          <w:ilvl w:val="0"/>
          <w:numId w:val="0"/>
        </w:numPr>
        <w:spacing w:after="160" w:line="259" w:lineRule="auto"/>
        <w:jc w:val="left"/>
      </w:pPr>
      <w:r>
        <w:rPr>
          <w:noProof/>
        </w:rPr>
        <w:drawing>
          <wp:anchor distT="0" distB="0" distL="114300" distR="114300" simplePos="0" relativeHeight="251658240" behindDoc="0" locked="0" layoutInCell="1" allowOverlap="1" wp14:anchorId="3CF24850" wp14:editId="211F8338">
            <wp:simplePos x="0" y="0"/>
            <wp:positionH relativeFrom="margin">
              <wp:posOffset>-381000</wp:posOffset>
            </wp:positionH>
            <wp:positionV relativeFrom="paragraph">
              <wp:posOffset>201930</wp:posOffset>
            </wp:positionV>
            <wp:extent cx="5943600" cy="395351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5351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42916D2B" w14:textId="54760297" w:rsidR="00222B93" w:rsidRDefault="00222B93" w:rsidP="00222B93">
      <w:pPr>
        <w:numPr>
          <w:ilvl w:val="0"/>
          <w:numId w:val="0"/>
        </w:numPr>
        <w:ind w:left="900"/>
      </w:pPr>
    </w:p>
    <w:p w14:paraId="62C2C280" w14:textId="433E788B" w:rsidR="00222B93" w:rsidRDefault="00D64F41" w:rsidP="00D64F41">
      <w:pPr>
        <w:pStyle w:val="ListParagraph"/>
        <w:numPr>
          <w:ilvl w:val="0"/>
          <w:numId w:val="0"/>
        </w:numPr>
        <w:ind w:left="1080"/>
      </w:pPr>
      <w:r w:rsidRPr="00D64F41">
        <w:t>Đây là hình ảnh tốn nhiều giấy mực của báo chí trong kì thi tốt nghiệp THPT năm nay, khi mà biểu đồ có đến tận 2 đỉnh (một đỉnh cho nhóm học sinh kém ở 4 điểm và đỉnh còn lại cho nhóm học sinh giỏi ở 9 điểm). Ở đây có sự chênh lệch vùng miền rất lớn về chất lượng dạy và học ngoại ngữ, tại những vùng thành phố hoặc vùng kinh tế phát triển, môn tiếng Anh được đầu tư tốt hơn. Tuy nhiên, biểu đồ Histogram năm ngoái (và cả những năm trước nữa) có hình dạng phân bố rất bình thường. Giáo dục không thể chỉ trong 1 năm mà có thể thay đổi chất lượng dạy và học như vậy, nhất là trong năm qua bị ảnh hưởng bởi dịch COVID-19.</w:t>
      </w:r>
    </w:p>
    <w:p w14:paraId="4DC0B9F8" w14:textId="77777777" w:rsidR="002A5673" w:rsidRPr="002A5673" w:rsidRDefault="002A5673" w:rsidP="002A5673">
      <w:pPr>
        <w:pStyle w:val="ListParagraph"/>
        <w:numPr>
          <w:ilvl w:val="0"/>
          <w:numId w:val="6"/>
        </w:numPr>
        <w:rPr>
          <w:b/>
          <w:bCs/>
        </w:rPr>
      </w:pPr>
      <w:r w:rsidRPr="002A5673">
        <w:rPr>
          <w:b/>
          <w:bCs/>
        </w:rPr>
        <w:t>Phân tích toàn cảnh học lực và điểm thi</w:t>
      </w:r>
    </w:p>
    <w:p w14:paraId="4EA33267" w14:textId="0771AE82" w:rsidR="00D64F41" w:rsidRDefault="00DF76EE" w:rsidP="00D64F41">
      <w:pPr>
        <w:pStyle w:val="ListParagraph"/>
        <w:numPr>
          <w:ilvl w:val="0"/>
          <w:numId w:val="6"/>
        </w:numPr>
      </w:pPr>
      <w:r>
        <w:t>Chưa rõ</w:t>
      </w:r>
    </w:p>
    <w:p w14:paraId="725542F2" w14:textId="3D8CFD8A" w:rsidR="00D46895" w:rsidRDefault="00FC168F" w:rsidP="00222B93">
      <w:pPr>
        <w:pStyle w:val="ListParagraph"/>
        <w:numPr>
          <w:ilvl w:val="0"/>
          <w:numId w:val="5"/>
        </w:numPr>
      </w:pPr>
      <w:r>
        <w:t>So sánh với năm 2020 và rút ra kết luận</w:t>
      </w:r>
    </w:p>
    <w:p w14:paraId="672A3A7D" w14:textId="65653411" w:rsidR="00D46895" w:rsidRDefault="00FC168F" w:rsidP="00222B93">
      <w:pPr>
        <w:pStyle w:val="ListParagraph"/>
        <w:numPr>
          <w:ilvl w:val="0"/>
          <w:numId w:val="5"/>
        </w:numPr>
      </w:pPr>
      <w:r>
        <w:t>Hướng phát triển trong tương lai của đề tài này.</w:t>
      </w:r>
    </w:p>
    <w:p w14:paraId="768B6104" w14:textId="753101DE" w:rsidR="00222B93" w:rsidRDefault="00222B93" w:rsidP="00222B93">
      <w:pPr>
        <w:pStyle w:val="ListParagraph"/>
        <w:numPr>
          <w:ilvl w:val="0"/>
          <w:numId w:val="5"/>
        </w:numPr>
      </w:pPr>
      <w:r>
        <w:t>Phụ lục</w:t>
      </w:r>
    </w:p>
    <w:sectPr w:rsidR="00222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80EB7"/>
    <w:multiLevelType w:val="multilevel"/>
    <w:tmpl w:val="CF1CF0E2"/>
    <w:lvl w:ilvl="0">
      <w:start w:val="1"/>
      <w:numFmt w:val="upperLetter"/>
      <w:lvlText w:val="%1."/>
      <w:lvlJc w:val="left"/>
      <w:pPr>
        <w:ind w:left="1080" w:hanging="180"/>
      </w:pPr>
      <w:rPr>
        <w:rFonts w:hint="default"/>
      </w:rPr>
    </w:lvl>
    <w:lvl w:ilvl="1">
      <w:start w:val="1"/>
      <w:numFmt w:val="upp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15:restartNumberingAfterBreak="0">
    <w:nsid w:val="386A0BE3"/>
    <w:multiLevelType w:val="multilevel"/>
    <w:tmpl w:val="146E159E"/>
    <w:lvl w:ilvl="0">
      <w:start w:val="1"/>
      <w:numFmt w:val="upperRoman"/>
      <w:lvlText w:val="%1."/>
      <w:lvlJc w:val="right"/>
      <w:pPr>
        <w:ind w:left="1080" w:hanging="18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55450AFC"/>
    <w:multiLevelType w:val="hybridMultilevel"/>
    <w:tmpl w:val="46801F96"/>
    <w:lvl w:ilvl="0" w:tplc="CBD2D7C8">
      <w:start w:val="220"/>
      <w:numFmt w:val="bullet"/>
      <w:pStyle w:val="Normal"/>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C94D9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 w15:restartNumberingAfterBreak="0">
    <w:nsid w:val="650B2376"/>
    <w:multiLevelType w:val="hybridMultilevel"/>
    <w:tmpl w:val="491ADE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0A5B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E6"/>
    <w:rsid w:val="000954EA"/>
    <w:rsid w:val="00163835"/>
    <w:rsid w:val="00222B93"/>
    <w:rsid w:val="002A5673"/>
    <w:rsid w:val="003A4FBC"/>
    <w:rsid w:val="00434B6C"/>
    <w:rsid w:val="00532D38"/>
    <w:rsid w:val="00532F6F"/>
    <w:rsid w:val="006D4E77"/>
    <w:rsid w:val="00730420"/>
    <w:rsid w:val="00797A39"/>
    <w:rsid w:val="00803DD3"/>
    <w:rsid w:val="00AD06C9"/>
    <w:rsid w:val="00AF5335"/>
    <w:rsid w:val="00C1007D"/>
    <w:rsid w:val="00D46895"/>
    <w:rsid w:val="00D64753"/>
    <w:rsid w:val="00D64F41"/>
    <w:rsid w:val="00DF76EE"/>
    <w:rsid w:val="00E72EE6"/>
    <w:rsid w:val="00FC1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0BB3"/>
  <w15:chartTrackingRefBased/>
  <w15:docId w15:val="{DCE4D4F5-2FAB-4041-B5F9-177338D6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A4FBC"/>
    <w:pPr>
      <w:numPr>
        <w:numId w:val="1"/>
      </w:numPr>
      <w:spacing w:after="0" w:line="276"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222B93"/>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2B93"/>
    <w:pPr>
      <w:keepNext/>
      <w:keepLines/>
      <w:numPr>
        <w:ilvl w:val="1"/>
        <w:numId w:val="4"/>
      </w:numPr>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222B93"/>
    <w:pPr>
      <w:keepNext/>
      <w:keepLines/>
      <w:numPr>
        <w:ilvl w:val="2"/>
        <w:numId w:val="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22B93"/>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2B93"/>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2B93"/>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2B93"/>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2B93"/>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2B93"/>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D38"/>
    <w:pPr>
      <w:contextualSpacing/>
    </w:pPr>
  </w:style>
  <w:style w:type="character" w:customStyle="1" w:styleId="Heading1Char">
    <w:name w:val="Heading 1 Char"/>
    <w:basedOn w:val="DefaultParagraphFont"/>
    <w:link w:val="Heading1"/>
    <w:uiPriority w:val="9"/>
    <w:rsid w:val="00222B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22B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22B9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22B93"/>
    <w:rPr>
      <w:rFonts w:asciiTheme="majorHAnsi" w:eastAsiaTheme="majorEastAsia" w:hAnsiTheme="majorHAnsi" w:cstheme="majorBidi"/>
      <w:i/>
      <w:iCs/>
      <w:color w:val="2F5496" w:themeColor="accent1" w:themeShade="BF"/>
      <w:sz w:val="26"/>
      <w:szCs w:val="26"/>
    </w:rPr>
  </w:style>
  <w:style w:type="character" w:customStyle="1" w:styleId="Heading5Char">
    <w:name w:val="Heading 5 Char"/>
    <w:basedOn w:val="DefaultParagraphFont"/>
    <w:link w:val="Heading5"/>
    <w:uiPriority w:val="9"/>
    <w:semiHidden/>
    <w:rsid w:val="00222B93"/>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222B93"/>
    <w:rPr>
      <w:rFonts w:asciiTheme="majorHAnsi" w:eastAsiaTheme="majorEastAsia" w:hAnsiTheme="majorHAnsi" w:cstheme="majorBidi"/>
      <w:color w:val="1F3763" w:themeColor="accent1" w:themeShade="7F"/>
      <w:sz w:val="26"/>
      <w:szCs w:val="26"/>
    </w:rPr>
  </w:style>
  <w:style w:type="character" w:customStyle="1" w:styleId="Heading7Char">
    <w:name w:val="Heading 7 Char"/>
    <w:basedOn w:val="DefaultParagraphFont"/>
    <w:link w:val="Heading7"/>
    <w:uiPriority w:val="9"/>
    <w:semiHidden/>
    <w:rsid w:val="00222B93"/>
    <w:rPr>
      <w:rFonts w:asciiTheme="majorHAnsi" w:eastAsiaTheme="majorEastAsia" w:hAnsiTheme="majorHAnsi" w:cstheme="majorBidi"/>
      <w:i/>
      <w:iCs/>
      <w:color w:val="1F3763" w:themeColor="accent1" w:themeShade="7F"/>
      <w:sz w:val="26"/>
      <w:szCs w:val="26"/>
    </w:rPr>
  </w:style>
  <w:style w:type="character" w:customStyle="1" w:styleId="Heading8Char">
    <w:name w:val="Heading 8 Char"/>
    <w:basedOn w:val="DefaultParagraphFont"/>
    <w:link w:val="Heading8"/>
    <w:uiPriority w:val="9"/>
    <w:semiHidden/>
    <w:rsid w:val="00222B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2B9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46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Minh Khang</dc:creator>
  <cp:keywords/>
  <dc:description/>
  <cp:lastModifiedBy>Trần Minh Khang</cp:lastModifiedBy>
  <cp:revision>12</cp:revision>
  <dcterms:created xsi:type="dcterms:W3CDTF">2021-11-05T03:00:00Z</dcterms:created>
  <dcterms:modified xsi:type="dcterms:W3CDTF">2021-11-11T03:28:00Z</dcterms:modified>
</cp:coreProperties>
</file>