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HỢP ĐỒNG DỊCH VỤ</w:t>
      </w:r>
    </w:p>
    <w:p>
      <w:r>
        <w:t>Các bên thống nhất biểu phí như sau:</w:t>
      </w:r>
    </w:p>
    <w:tbl>
      <w:tr>
        <w:tc>
          <w:p>
            <w:r>
              <w:t>Hạng mục</w:t>
            </w:r>
          </w:p>
        </w:tc>
        <w:tc>
          <w:p>
            <w:r>
              <w:t>Số lượng</w:t>
            </w:r>
          </w:p>
        </w:tc>
        <w:tc>
          <w:p>
            <w:r>
              <w:t>Thành tiền</w:t>
            </w:r>
          </w:p>
        </w:tc>
      </w:tr>
      <w:tr>
        <w:tc>
          <w:p>
            <w:r>
              <w:t>Phí triển khai</w:t>
            </w:r>
          </w:p>
        </w:tc>
        <w:tc>
          <w:p>
            <w:r>
              <w:t>1</w:t>
            </w:r>
          </w:p>
        </w:tc>
        <w:tc>
          <w:p>
            <w:r>
              <w:t>120.000.000 VNĐ</w:t>
            </w:r>
          </w:p>
        </w:tc>
      </w:tr>
      <w:tr>
        <w:tc>
          <w:p>
            <w:r>
              <w:t>Phí vận hành</w:t>
            </w:r>
          </w:p>
        </w:tc>
        <w:tc>
          <w:p>
            <w:r>
              <w:t>12</w:t>
            </w:r>
          </w:p>
        </w:tc>
        <w:tc>
          <w:p>
            <w:r>
              <w:t>36.000.000 VNĐ</w:t>
            </w:r>
          </w:p>
        </w:tc>
      </w:tr>
    </w:tbl>
    <w:p>
      <w:r>
        <w:t>Sơ đồ kiến trúc:</w:t>
      </w:r>
    </w:p>
    <w:p>
      <w:r>
        <w:drawing>
          <wp:inline>
            <wp:extent cx="1000000" cy="1000000"/>
            <wp:docPr id="1" name="Pictur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000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Hết.</w:t>
      </w:r>
    </w:p>
  </w:body>
</w:document>
</file>

<file path=word/_rels/document.xml.rels><?xml version="1.0" encoding="UTF-8" standalone="yes"?>
<Relationships xmlns="http://schemas.openxmlformats.org/package/2006/relationships">
  <Relationship Id="rId5" Type="http://schemas.openxmlformats.org/officeDocument/2006/relationships/image" Target="media/image1.png"/>
</Relationships>
</file>