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77E0FACC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toolbox</w:t>
        </w:r>
      </w:hyperlink>
      <w:r w:rsidR="00E005A3">
        <w:rPr>
          <w:lang w:val="en-US"/>
        </w:rPr>
        <w:t xml:space="preserve"> for matlab,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r w:rsidRPr="00D03258">
          <w:rPr>
            <w:rStyle w:val="Hyperlink"/>
            <w:lang w:val="en-US"/>
          </w:rPr>
          <w:t>UIpickfiles</w:t>
        </w:r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58A153C5" w14:textId="7E5069B0" w:rsidR="00024153" w:rsidRDefault="00024153">
      <w:pPr>
        <w:rPr>
          <w:lang w:val="en-US"/>
        </w:rPr>
      </w:pPr>
      <w:r>
        <w:rPr>
          <w:lang w:val="en-US"/>
        </w:rPr>
        <w:t>WIP GUI tool: execute the command ‘cts</w:t>
      </w:r>
      <w:r w:rsidR="00EF756C">
        <w:rPr>
          <w:lang w:val="en-US"/>
        </w:rPr>
        <w:t>gui</w:t>
      </w:r>
      <w:r>
        <w:rPr>
          <w:lang w:val="en-US"/>
        </w:rPr>
        <w:t>’ on the matlab command line for GUI controls. Incomplete features, but may be more accessible to those with no command line experience.</w:t>
      </w:r>
    </w:p>
    <w:p w14:paraId="1EE5600B" w14:textId="77777777" w:rsidR="00921DEB" w:rsidRDefault="00921DEB">
      <w:pPr>
        <w:rPr>
          <w:lang w:val="en-US"/>
        </w:rPr>
      </w:pPr>
    </w:p>
    <w:p w14:paraId="152B4CAE" w14:textId="77777777" w:rsidR="00921DEB" w:rsidRDefault="00921DEB">
      <w:pPr>
        <w:rPr>
          <w:lang w:val="en-US"/>
        </w:rPr>
      </w:pPr>
    </w:p>
    <w:p w14:paraId="3915374D" w14:textId="77777777" w:rsidR="00921DEB" w:rsidRPr="00A10B14" w:rsidRDefault="00921DEB" w:rsidP="00921DEB">
      <w:pPr>
        <w:rPr>
          <w:lang w:val="en-US"/>
        </w:rPr>
      </w:pPr>
      <w:r w:rsidRPr="00921DEB">
        <w:rPr>
          <w:b/>
          <w:bCs/>
          <w:lang w:val="en-US"/>
        </w:rPr>
        <w:t>Note for Mac users</w:t>
      </w:r>
      <w:r>
        <w:rPr>
          <w:lang w:val="en-US"/>
        </w:rPr>
        <w:t>: start matlab from the command line, not from a shortcut. Simulations fail if started from shortcut, as matlab fails to run IMOD commands in that state.</w:t>
      </w:r>
    </w:p>
    <w:p w14:paraId="4F4C3189" w14:textId="3E70DDFB" w:rsidR="00921DEB" w:rsidRDefault="00921DEB">
      <w:pPr>
        <w:rPr>
          <w:lang w:val="en-US"/>
        </w:rPr>
      </w:pPr>
      <w:r w:rsidRPr="00921DEB">
        <w:rPr>
          <w:b/>
          <w:bCs/>
          <w:lang w:val="en-US"/>
        </w:rPr>
        <w:t>Tomogram size</w:t>
      </w:r>
      <w:r>
        <w:rPr>
          <w:lang w:val="en-US"/>
        </w:rPr>
        <w:t>: Don’t make anything the size of a full tomogram. As examples from the preprint article show, you don’t need something that large and the synthetic models are often far more data-dense than actual tomograms. It also causes silent errors from IMOD and/or matlab trying to create files of many gb.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4E2CAAFA" w14:textId="67C79834" w:rsidR="00D06A09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sectPr w:rsidR="00D06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3B6697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921DEB"/>
    <w:rsid w:val="00925A0E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06A09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cp:lastPrinted>2023-04-20T14:46:00Z</cp:lastPrinted>
  <dcterms:created xsi:type="dcterms:W3CDTF">2023-04-18T14:50:00Z</dcterms:created>
  <dcterms:modified xsi:type="dcterms:W3CDTF">2023-05-13T19:15:00Z</dcterms:modified>
</cp:coreProperties>
</file>