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B893" w14:textId="77777777" w:rsidR="007C3151" w:rsidRPr="007C3151" w:rsidRDefault="007C3151" w:rsidP="007C3151">
      <w:r w:rsidRPr="007C3151">
        <w:t>Here is a highly tailored, strategic outreach suite for your LinkedIn campaigns targeting </w:t>
      </w:r>
      <w:r w:rsidRPr="007C3151">
        <w:rPr>
          <w:b/>
          <w:bCs/>
        </w:rPr>
        <w:t>Sunil Mishra</w:t>
      </w:r>
      <w:r w:rsidRPr="007C3151">
        <w:t>, </w:t>
      </w:r>
      <w:r w:rsidRPr="007C3151">
        <w:rPr>
          <w:b/>
          <w:bCs/>
        </w:rPr>
        <w:t>Shweta Papriwal</w:t>
      </w:r>
      <w:r w:rsidRPr="007C3151">
        <w:t>, and </w:t>
      </w:r>
      <w:r w:rsidRPr="007C3151">
        <w:rPr>
          <w:b/>
          <w:bCs/>
        </w:rPr>
        <w:t>Dr. Prashant Thakur</w:t>
      </w:r>
      <w:r w:rsidRPr="007C3151">
        <w:t>.</w:t>
      </w:r>
    </w:p>
    <w:p w14:paraId="0232B893" w14:textId="77777777" w:rsidR="007C3151" w:rsidRPr="007C3151" w:rsidRDefault="007C3151" w:rsidP="007C3151">
      <w:r w:rsidRPr="007C3151">
        <w:t>Since you now have a live, fully interactive website hosting your dashboards, GTM playbooks, conjoint analysis slides, and revival automation videos, </w:t>
      </w:r>
      <w:r w:rsidRPr="007C3151">
        <w:rPr>
          <w:b/>
          <w:bCs/>
        </w:rPr>
        <w:t>your outreach will stand out immensely by showing actual, deployed, functional products rather than just a passive resume.</w:t>
      </w:r>
    </w:p>
    <w:p w14:paraId="6EDF895C" w14:textId="77777777" w:rsidR="007C3151" w:rsidRPr="007C3151" w:rsidRDefault="007C3151" w:rsidP="007C3151">
      <w:r w:rsidRPr="007C3151">
        <w:t>For each contact, I have drafted:</w:t>
      </w:r>
    </w:p>
    <w:p w14:paraId="10A583D7" w14:textId="77777777" w:rsidR="007C3151" w:rsidRPr="007C3151" w:rsidRDefault="007C3151" w:rsidP="007C3151">
      <w:pPr>
        <w:numPr>
          <w:ilvl w:val="0"/>
          <w:numId w:val="1"/>
        </w:numPr>
      </w:pPr>
      <w:r w:rsidRPr="007C3151">
        <w:rPr>
          <w:b/>
          <w:bCs/>
        </w:rPr>
        <w:t>The Connection Note</w:t>
      </w:r>
      <w:r w:rsidRPr="007C3151">
        <w:t> (strictly capped </w:t>
      </w:r>
      <w:r w:rsidRPr="007C3151">
        <w:rPr>
          <w:b/>
          <w:bCs/>
        </w:rPr>
        <w:t>under the 300-character LinkedIn limit</w:t>
      </w:r>
      <w:r w:rsidRPr="007C3151">
        <w:t> to use when sending the invite).</w:t>
      </w:r>
    </w:p>
    <w:p w14:paraId="38BF8B6C" w14:textId="77777777" w:rsidR="007C3151" w:rsidRPr="007C3151" w:rsidRDefault="007C3151" w:rsidP="007C3151">
      <w:pPr>
        <w:numPr>
          <w:ilvl w:val="0"/>
          <w:numId w:val="1"/>
        </w:numPr>
      </w:pPr>
      <w:r w:rsidRPr="007C3151">
        <w:rPr>
          <w:b/>
          <w:bCs/>
        </w:rPr>
        <w:t>The Post-Connection Follow-up Pitch</w:t>
      </w:r>
      <w:r w:rsidRPr="007C3151">
        <w:t> (a highly customized, professional message to send within 24 hours after they accept your connection).</w:t>
      </w:r>
    </w:p>
    <w:p w14:paraId="2754908B" w14:textId="77777777" w:rsidR="007C3151" w:rsidRPr="007C3151" w:rsidRDefault="007C3151" w:rsidP="007C3151">
      <w:r w:rsidRPr="007C3151">
        <w:pict w14:anchorId="2EB0B5B3">
          <v:rect id="_x0000_i1043" style="width:219.75pt;height:.75pt" o:hrpct="0" o:hralign="center" o:hrstd="t" o:hr="t" fillcolor="#a0a0a0" stroked="f"/>
        </w:pict>
      </w:r>
    </w:p>
    <w:p w14:paraId="7239E3F5" w14:textId="77777777" w:rsidR="007C3151" w:rsidRPr="007C3151" w:rsidRDefault="007C3151" w:rsidP="007C3151">
      <w:r w:rsidRPr="007C3151">
        <w:t xml:space="preserve">1. Sunil Mishra </w:t>
      </w:r>
      <w:r w:rsidRPr="007C3151">
        <w:rPr>
          <w:rFonts w:ascii="Segoe UI Emoji" w:hAnsi="Segoe UI Emoji" w:cs="Segoe UI Emoji"/>
        </w:rPr>
        <w:t>🎯</w:t>
      </w:r>
    </w:p>
    <w:p w14:paraId="31EB2870" w14:textId="77777777" w:rsidR="007C3151" w:rsidRPr="007C3151" w:rsidRDefault="007C3151" w:rsidP="007C3151">
      <w:r w:rsidRPr="007C3151">
        <w:rPr>
          <w:i/>
          <w:iCs/>
        </w:rPr>
        <w:t>(CEO – Growth Businesses &amp; Chief AI &amp; Strategy Officer | Focus: Anarock.AI, Strategy &amp; Tech Integration)</w:t>
      </w:r>
    </w:p>
    <w:p w14:paraId="257B2309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✉️</w:t>
      </w:r>
      <w:r w:rsidRPr="007C3151">
        <w:t xml:space="preserve"> Connection Note (291 characters)</w:t>
      </w:r>
    </w:p>
    <w:p w14:paraId="7FFBDBA5" w14:textId="77777777" w:rsidR="007C3151" w:rsidRPr="007C3151" w:rsidRDefault="007C3151" w:rsidP="007C3151">
      <w:r w:rsidRPr="007C3151">
        <w:rPr>
          <w:b/>
          <w:bCs/>
        </w:rPr>
        <w:t xml:space="preserve">Hi Sunil, studying </w:t>
      </w:r>
      <w:proofErr w:type="spellStart"/>
      <w:r w:rsidRPr="007C3151">
        <w:rPr>
          <w:b/>
          <w:bCs/>
        </w:rPr>
        <w:t>Anarock.AI's</w:t>
      </w:r>
      <w:proofErr w:type="spellEnd"/>
      <w:r w:rsidRPr="007C3151">
        <w:rPr>
          <w:b/>
          <w:bCs/>
        </w:rPr>
        <w:t xml:space="preserve"> CP Ranker &amp; Genie inspired me to deploy a GTM Strategy Hub PoC—with an interactive Balanced Scorecard, Gate simulator, &amp; lead revival n8n workflow. Combining my ISB training &amp; tech automation, I'd love to share the live portal and connect!</w:t>
      </w:r>
    </w:p>
    <w:p w14:paraId="7C263ECD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💬</w:t>
      </w:r>
      <w:r w:rsidRPr="007C3151">
        <w:t xml:space="preserve"> Post-Connection Follow-up</w:t>
      </w:r>
    </w:p>
    <w:p w14:paraId="62443409" w14:textId="77777777" w:rsidR="007C3151" w:rsidRPr="007C3151" w:rsidRDefault="007C3151" w:rsidP="007C3151">
      <w:r w:rsidRPr="007C3151">
        <w:rPr>
          <w:b/>
          <w:bCs/>
        </w:rPr>
        <w:t>Hi Sunil,</w:t>
      </w:r>
    </w:p>
    <w:p w14:paraId="6D8D16F5" w14:textId="77777777" w:rsidR="007C3151" w:rsidRPr="007C3151" w:rsidRDefault="007C3151" w:rsidP="007C3151">
      <w:r w:rsidRPr="007C3151">
        <w:rPr>
          <w:b/>
          <w:bCs/>
        </w:rPr>
        <w:t>Thanks for connecting!</w:t>
      </w:r>
    </w:p>
    <w:p w14:paraId="58B69F1A" w14:textId="77777777" w:rsidR="007C3151" w:rsidRPr="007C3151" w:rsidRDefault="007C3151" w:rsidP="007C3151">
      <w:r w:rsidRPr="007C3151">
        <w:rPr>
          <w:b/>
          <w:bCs/>
        </w:rPr>
        <w:t xml:space="preserve">Rather than just sharing a traditional resume, I wanted to share a live, interactive Proof-of-Concept Strategy Portal I’ve deployed, specifically tailored to the operational levers that drive </w:t>
      </w:r>
      <w:proofErr w:type="spellStart"/>
      <w:r w:rsidRPr="007C3151">
        <w:rPr>
          <w:b/>
          <w:bCs/>
        </w:rPr>
        <w:t>Anarock's</w:t>
      </w:r>
      <w:proofErr w:type="spellEnd"/>
      <w:r w:rsidRPr="007C3151">
        <w:rPr>
          <w:b/>
          <w:bCs/>
        </w:rPr>
        <w:t xml:space="preserve"> exclusive developer mandates:</w:t>
      </w:r>
    </w:p>
    <w:p w14:paraId="71028A13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🔗</w:t>
      </w:r>
      <w:r w:rsidRPr="007C3151">
        <w:t> </w:t>
      </w:r>
      <w:proofErr w:type="spellStart"/>
      <w:r w:rsidRPr="007C3151">
        <w:rPr>
          <w:b/>
          <w:bCs/>
        </w:rPr>
        <w:t>Anarock</w:t>
      </w:r>
      <w:proofErr w:type="spellEnd"/>
      <w:r w:rsidRPr="007C3151">
        <w:rPr>
          <w:b/>
          <w:bCs/>
        </w:rPr>
        <w:t xml:space="preserve"> GTM &amp; Underwriting Strategy Hub:</w:t>
      </w:r>
      <w:r w:rsidRPr="007C3151">
        <w:t> https://buildbusinessdigitalmeg-ux.github.io/anarock-pitch-assets/</w:t>
      </w:r>
    </w:p>
    <w:p w14:paraId="0977EEBF" w14:textId="77777777" w:rsidR="007C3151" w:rsidRPr="007C3151" w:rsidRDefault="007C3151" w:rsidP="007C3151">
      <w:r w:rsidRPr="007C3151">
        <w:rPr>
          <w:b/>
          <w:bCs/>
        </w:rPr>
        <w:t>In this portal, you can interact with:</w:t>
      </w:r>
    </w:p>
    <w:p w14:paraId="590EC1F8" w14:textId="77777777" w:rsidR="007C3151" w:rsidRPr="007C3151" w:rsidRDefault="007C3151" w:rsidP="007C3151">
      <w:pPr>
        <w:numPr>
          <w:ilvl w:val="0"/>
          <w:numId w:val="2"/>
        </w:numPr>
      </w:pPr>
      <w:r w:rsidRPr="007C3151">
        <w:rPr>
          <w:b/>
          <w:bCs/>
        </w:rPr>
        <w:t>The Mandate Balanced Scorecard</w:t>
      </w:r>
      <w:r w:rsidRPr="007C3151">
        <w:t xml:space="preserve">: A live dashboard simulation tracking blended </w:t>
      </w:r>
      <w:proofErr w:type="spellStart"/>
      <w:r w:rsidRPr="007C3151">
        <w:t>SqFt</w:t>
      </w:r>
      <w:proofErr w:type="spellEnd"/>
      <w:r w:rsidRPr="007C3151">
        <w:t xml:space="preserve"> realizations, CP mobilization, and digital CAC, featuring a custom Balanced Radar Index and micro-sparklines.</w:t>
      </w:r>
    </w:p>
    <w:p w14:paraId="263423DB" w14:textId="77777777" w:rsidR="007C3151" w:rsidRPr="007C3151" w:rsidRDefault="007C3151" w:rsidP="007C3151">
      <w:pPr>
        <w:numPr>
          <w:ilvl w:val="0"/>
          <w:numId w:val="2"/>
        </w:numPr>
      </w:pPr>
      <w:r w:rsidRPr="007C3151">
        <w:rPr>
          <w:b/>
          <w:bCs/>
        </w:rPr>
        <w:lastRenderedPageBreak/>
        <w:t>GTM Stage-Gate Simulator</w:t>
      </w:r>
      <w:r w:rsidRPr="007C3151">
        <w:t>: A Cooper Stage-Gate model shifted to govern marketing risks and sales velocity, complete with an interactive gate-compliance slider tool.</w:t>
      </w:r>
    </w:p>
    <w:p w14:paraId="39505D74" w14:textId="77777777" w:rsidR="007C3151" w:rsidRPr="007C3151" w:rsidRDefault="007C3151" w:rsidP="007C3151">
      <w:pPr>
        <w:numPr>
          <w:ilvl w:val="0"/>
          <w:numId w:val="2"/>
        </w:numPr>
      </w:pPr>
      <w:r w:rsidRPr="007C3151">
        <w:rPr>
          <w:b/>
          <w:bCs/>
        </w:rPr>
        <w:t>Astra Phoenix n8n Integration &amp; Demo</w:t>
      </w:r>
      <w:r w:rsidRPr="007C3151">
        <w:t>: A copy-</w:t>
      </w:r>
      <w:proofErr w:type="spellStart"/>
      <w:r w:rsidRPr="007C3151">
        <w:t>pasteable</w:t>
      </w:r>
      <w:proofErr w:type="spellEnd"/>
      <w:r w:rsidRPr="007C3151">
        <w:t xml:space="preserve"> n8n webhook workflow schema and a playable video walkthrough demonstrating LLM-driven WhatsApp re-engagement of cold leads.</w:t>
      </w:r>
    </w:p>
    <w:p w14:paraId="5B1DFD43" w14:textId="77777777" w:rsidR="007C3151" w:rsidRPr="007C3151" w:rsidRDefault="007C3151" w:rsidP="007C3151">
      <w:r w:rsidRPr="007C3151">
        <w:rPr>
          <w:b/>
          <w:bCs/>
        </w:rPr>
        <w:t>I’d love to know if this combination of ISB-trained strategy, advanced underwriting, and active AI automation aligns with what you look for in your Business Strategy &amp; Anarock.AI teams. Would be grateful for 10 minutes of your time to discuss!</w:t>
      </w:r>
    </w:p>
    <w:p w14:paraId="2889D02E" w14:textId="77777777" w:rsidR="007C3151" w:rsidRPr="007C3151" w:rsidRDefault="007C3151" w:rsidP="007C3151">
      <w:r w:rsidRPr="007C3151">
        <w:rPr>
          <w:b/>
          <w:bCs/>
        </w:rPr>
        <w:t>Best regards,</w:t>
      </w:r>
      <w:r w:rsidRPr="007C3151">
        <w:t> </w:t>
      </w:r>
      <w:r w:rsidRPr="007C3151">
        <w:rPr>
          <w:b/>
          <w:bCs/>
        </w:rPr>
        <w:t>Meghana Grama Satyan</w:t>
      </w:r>
    </w:p>
    <w:p w14:paraId="4A042A36" w14:textId="77777777" w:rsidR="007C3151" w:rsidRPr="007C3151" w:rsidRDefault="007C3151" w:rsidP="007C3151">
      <w:r w:rsidRPr="007C3151">
        <w:pict w14:anchorId="4C375909">
          <v:rect id="_x0000_i1044" style="width:219.75pt;height:.75pt" o:hrpct="0" o:hralign="center" o:hrstd="t" o:hr="t" fillcolor="#a0a0a0" stroked="f"/>
        </w:pict>
      </w:r>
    </w:p>
    <w:p w14:paraId="1CD4279F" w14:textId="77777777" w:rsidR="007C3151" w:rsidRPr="007C3151" w:rsidRDefault="007C3151" w:rsidP="007C3151">
      <w:r w:rsidRPr="007C3151">
        <w:t xml:space="preserve">2. Shweta </w:t>
      </w:r>
      <w:proofErr w:type="spellStart"/>
      <w:r w:rsidRPr="007C3151">
        <w:t>Papriwal</w:t>
      </w:r>
      <w:proofErr w:type="spellEnd"/>
      <w:r w:rsidRPr="007C3151">
        <w:t xml:space="preserve"> </w:t>
      </w:r>
      <w:r w:rsidRPr="007C3151">
        <w:rPr>
          <w:rFonts w:ascii="Segoe UI Emoji" w:hAnsi="Segoe UI Emoji" w:cs="Segoe UI Emoji"/>
        </w:rPr>
        <w:t>📣</w:t>
      </w:r>
    </w:p>
    <w:p w14:paraId="1200B59D" w14:textId="77777777" w:rsidR="007C3151" w:rsidRPr="007C3151" w:rsidRDefault="007C3151" w:rsidP="007C3151">
      <w:r w:rsidRPr="007C3151">
        <w:rPr>
          <w:i/>
          <w:iCs/>
        </w:rPr>
        <w:t>(Director – Corporate Marketing | Focus: Omnichannel GTM, Marketing ROI, Brand, &amp; Digital CAC)</w:t>
      </w:r>
    </w:p>
    <w:p w14:paraId="4043FA03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✉️</w:t>
      </w:r>
      <w:r w:rsidRPr="007C3151">
        <w:t xml:space="preserve"> Connection Note (292 characters)</w:t>
      </w:r>
    </w:p>
    <w:p w14:paraId="0ADB24DA" w14:textId="77777777" w:rsidR="007C3151" w:rsidRPr="007C3151" w:rsidRDefault="007C3151" w:rsidP="007C3151">
      <w:r w:rsidRPr="007C3151">
        <w:rPr>
          <w:b/>
          <w:bCs/>
        </w:rPr>
        <w:t xml:space="preserve">Hi Shweta, congratulations on your stellar marketing leadership at </w:t>
      </w:r>
      <w:proofErr w:type="spellStart"/>
      <w:r w:rsidRPr="007C3151">
        <w:rPr>
          <w:b/>
          <w:bCs/>
        </w:rPr>
        <w:t>Anarock</w:t>
      </w:r>
      <w:proofErr w:type="spellEnd"/>
      <w:r w:rsidRPr="007C3151">
        <w:rPr>
          <w:b/>
          <w:bCs/>
        </w:rPr>
        <w:t>! I'm a real estate strategist bridging GTM launch velocity with deep analytics. I recently deployed a live GTM Strategy Hub with a Balanced Scorecard tracking GTV, CAC, and NPS. I'd love to share it and connect!</w:t>
      </w:r>
    </w:p>
    <w:p w14:paraId="142177EB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💬</w:t>
      </w:r>
      <w:r w:rsidRPr="007C3151">
        <w:t xml:space="preserve"> Post-Connection Follow-up</w:t>
      </w:r>
    </w:p>
    <w:p w14:paraId="6302391A" w14:textId="77777777" w:rsidR="007C3151" w:rsidRPr="007C3151" w:rsidRDefault="007C3151" w:rsidP="007C3151">
      <w:r w:rsidRPr="007C3151">
        <w:rPr>
          <w:b/>
          <w:bCs/>
        </w:rPr>
        <w:t>Hi Shweta,</w:t>
      </w:r>
    </w:p>
    <w:p w14:paraId="67558644" w14:textId="77777777" w:rsidR="007C3151" w:rsidRPr="007C3151" w:rsidRDefault="007C3151" w:rsidP="007C3151">
      <w:r w:rsidRPr="007C3151">
        <w:rPr>
          <w:b/>
          <w:bCs/>
        </w:rPr>
        <w:t>Thanks for connecting!</w:t>
      </w:r>
    </w:p>
    <w:p w14:paraId="570CC727" w14:textId="77777777" w:rsidR="007C3151" w:rsidRPr="007C3151" w:rsidRDefault="007C3151" w:rsidP="007C3151">
      <w:r w:rsidRPr="007C3151">
        <w:rPr>
          <w:b/>
          <w:bCs/>
        </w:rPr>
        <w:t xml:space="preserve">I’ve been tracking </w:t>
      </w:r>
      <w:proofErr w:type="spellStart"/>
      <w:r w:rsidRPr="007C3151">
        <w:rPr>
          <w:b/>
          <w:bCs/>
        </w:rPr>
        <w:t>Anarock’s</w:t>
      </w:r>
      <w:proofErr w:type="spellEnd"/>
      <w:r w:rsidRPr="007C3151">
        <w:rPr>
          <w:b/>
          <w:bCs/>
        </w:rPr>
        <w:t xml:space="preserve"> marketing leadership, particularly how you coordinate massive developer launches. As a real estate strategist focused on bringing absolute analytical transparency to developer GTM lifecycles, I’ve built and deployed a live GTM Strategy Hub:</w:t>
      </w:r>
    </w:p>
    <w:p w14:paraId="204104F4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🔗</w:t>
      </w:r>
      <w:r w:rsidRPr="007C3151">
        <w:t> </w:t>
      </w:r>
      <w:proofErr w:type="spellStart"/>
      <w:r w:rsidRPr="007C3151">
        <w:rPr>
          <w:b/>
          <w:bCs/>
        </w:rPr>
        <w:t>Anarock</w:t>
      </w:r>
      <w:proofErr w:type="spellEnd"/>
      <w:r w:rsidRPr="007C3151">
        <w:rPr>
          <w:b/>
          <w:bCs/>
        </w:rPr>
        <w:t xml:space="preserve"> GTM &amp; Marketing Strategy Hub:</w:t>
      </w:r>
      <w:r w:rsidRPr="007C3151">
        <w:t> https://buildbusinessdigitalmeg-ux.github.io/anarock-pitch-assets/</w:t>
      </w:r>
    </w:p>
    <w:p w14:paraId="7967B9B0" w14:textId="77777777" w:rsidR="007C3151" w:rsidRPr="007C3151" w:rsidRDefault="007C3151" w:rsidP="007C3151">
      <w:r w:rsidRPr="007C3151">
        <w:rPr>
          <w:b/>
          <w:bCs/>
        </w:rPr>
        <w:t xml:space="preserve">Specifically for your corporate marketing vertical, I </w:t>
      </w:r>
      <w:proofErr w:type="spellStart"/>
      <w:r w:rsidRPr="007C3151">
        <w:rPr>
          <w:b/>
          <w:bCs/>
        </w:rPr>
        <w:t>modeled</w:t>
      </w:r>
      <w:proofErr w:type="spellEnd"/>
      <w:r w:rsidRPr="007C3151">
        <w:rPr>
          <w:b/>
          <w:bCs/>
        </w:rPr>
        <w:t>:</w:t>
      </w:r>
    </w:p>
    <w:p w14:paraId="1B4B85DB" w14:textId="77777777" w:rsidR="007C3151" w:rsidRPr="007C3151" w:rsidRDefault="007C3151" w:rsidP="007C3151">
      <w:pPr>
        <w:numPr>
          <w:ilvl w:val="0"/>
          <w:numId w:val="3"/>
        </w:numPr>
      </w:pPr>
      <w:r w:rsidRPr="007C3151">
        <w:rPr>
          <w:b/>
          <w:bCs/>
        </w:rPr>
        <w:t>CAC Compression Frameworks</w:t>
      </w:r>
      <w:r w:rsidRPr="007C3151">
        <w:t>: Designing a client-facing Balanced Scorecard that models digital CAC caps (≤ 2.5% GTV) against traditional CP payouts.</w:t>
      </w:r>
    </w:p>
    <w:p w14:paraId="3B5AF235" w14:textId="77777777" w:rsidR="007C3151" w:rsidRPr="007C3151" w:rsidRDefault="007C3151" w:rsidP="007C3151">
      <w:pPr>
        <w:numPr>
          <w:ilvl w:val="0"/>
          <w:numId w:val="3"/>
        </w:numPr>
      </w:pPr>
      <w:r w:rsidRPr="007C3151">
        <w:rPr>
          <w:b/>
          <w:bCs/>
        </w:rPr>
        <w:lastRenderedPageBreak/>
        <w:t>Barbell Layout Pricing Calculator</w:t>
      </w:r>
      <w:r w:rsidRPr="007C3151">
        <w:t>: An interactive GTM tool to help developers dynamically split inventory between volume-generating compact units and margin-generating core premium units to maximize marketing yields.</w:t>
      </w:r>
    </w:p>
    <w:p w14:paraId="2B0AB851" w14:textId="77777777" w:rsidR="007C3151" w:rsidRPr="007C3151" w:rsidRDefault="007C3151" w:rsidP="007C3151">
      <w:pPr>
        <w:numPr>
          <w:ilvl w:val="0"/>
          <w:numId w:val="3"/>
        </w:numPr>
      </w:pPr>
      <w:r w:rsidRPr="007C3151">
        <w:rPr>
          <w:b/>
          <w:bCs/>
        </w:rPr>
        <w:t>Omnichannel Launch Stage-Gates</w:t>
      </w:r>
      <w:r w:rsidRPr="007C3151">
        <w:t>: Mapped timelines from Stage 2 creative readiness (RERA approvals) to Stage 4 sustenance runs.</w:t>
      </w:r>
    </w:p>
    <w:p w14:paraId="554DC5D4" w14:textId="77777777" w:rsidR="007C3151" w:rsidRPr="007C3151" w:rsidRDefault="007C3151" w:rsidP="007C3151">
      <w:r w:rsidRPr="007C3151">
        <w:rPr>
          <w:b/>
          <w:bCs/>
        </w:rPr>
        <w:t>I would love to explore opportunities within your corporate marketing and strategy teams to help drive these advanced GTM capabilities. I welcome your feedback on the portal!</w:t>
      </w:r>
    </w:p>
    <w:p w14:paraId="23AB3E05" w14:textId="77777777" w:rsidR="007C3151" w:rsidRPr="007C3151" w:rsidRDefault="007C3151" w:rsidP="007C3151">
      <w:r w:rsidRPr="007C3151">
        <w:rPr>
          <w:b/>
          <w:bCs/>
        </w:rPr>
        <w:t>Best regards,</w:t>
      </w:r>
      <w:r w:rsidRPr="007C3151">
        <w:t> </w:t>
      </w:r>
      <w:r w:rsidRPr="007C3151">
        <w:rPr>
          <w:b/>
          <w:bCs/>
        </w:rPr>
        <w:t>Meghana Grama Satyan</w:t>
      </w:r>
    </w:p>
    <w:p w14:paraId="7B76FDC9" w14:textId="77777777" w:rsidR="007C3151" w:rsidRPr="007C3151" w:rsidRDefault="007C3151" w:rsidP="007C3151">
      <w:r w:rsidRPr="007C3151">
        <w:pict w14:anchorId="025F9347">
          <v:rect id="_x0000_i1045" style="width:219.75pt;height:.75pt" o:hrpct="0" o:hralign="center" o:hrstd="t" o:hr="t" fillcolor="#a0a0a0" stroked="f"/>
        </w:pict>
      </w:r>
    </w:p>
    <w:p w14:paraId="1EF2FC29" w14:textId="77777777" w:rsidR="007C3151" w:rsidRPr="007C3151" w:rsidRDefault="007C3151" w:rsidP="007C3151">
      <w:r w:rsidRPr="007C3151">
        <w:t xml:space="preserve">3. Dr. Prashant Thakur </w:t>
      </w:r>
      <w:r w:rsidRPr="007C3151">
        <w:rPr>
          <w:rFonts w:ascii="Segoe UI Emoji" w:hAnsi="Segoe UI Emoji" w:cs="Segoe UI Emoji"/>
        </w:rPr>
        <w:t>📈</w:t>
      </w:r>
    </w:p>
    <w:p w14:paraId="6AC07959" w14:textId="77777777" w:rsidR="007C3151" w:rsidRPr="007C3151" w:rsidRDefault="007C3151" w:rsidP="007C3151">
      <w:r w:rsidRPr="007C3151">
        <w:rPr>
          <w:i/>
          <w:iCs/>
        </w:rPr>
        <w:t>(Regional Director &amp; Head of Research | Focus: Market Feasibility, Spatial Analytics, &amp; Underwriting)</w:t>
      </w:r>
    </w:p>
    <w:p w14:paraId="74FC3DF8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✉️</w:t>
      </w:r>
      <w:r w:rsidRPr="007C3151">
        <w:t xml:space="preserve"> Connection Note (289 characters)</w:t>
      </w:r>
    </w:p>
    <w:p w14:paraId="0BE24FDA" w14:textId="77777777" w:rsidR="007C3151" w:rsidRPr="007C3151" w:rsidRDefault="007C3151" w:rsidP="007C3151">
      <w:r w:rsidRPr="007C3151">
        <w:rPr>
          <w:b/>
          <w:bCs/>
        </w:rPr>
        <w:t xml:space="preserve">Hi Dr. Prashant, your real estate research at </w:t>
      </w:r>
      <w:proofErr w:type="spellStart"/>
      <w:r w:rsidRPr="007C3151">
        <w:rPr>
          <w:b/>
          <w:bCs/>
        </w:rPr>
        <w:t>Anarock</w:t>
      </w:r>
      <w:proofErr w:type="spellEnd"/>
      <w:r w:rsidRPr="007C3151">
        <w:rPr>
          <w:b/>
          <w:bCs/>
        </w:rPr>
        <w:t xml:space="preserve"> is incredibly impactful. Specializing in property analytics, I recently built a conjoint analysis report on 1,200 Bangalore IT buyers and a live barbell pricing underwriting tool. I'd love to share this PoC and connect!</w:t>
      </w:r>
    </w:p>
    <w:p w14:paraId="041E224F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💬</w:t>
      </w:r>
      <w:r w:rsidRPr="007C3151">
        <w:t xml:space="preserve"> Post-Connection Follow-up</w:t>
      </w:r>
    </w:p>
    <w:p w14:paraId="1316E873" w14:textId="77777777" w:rsidR="007C3151" w:rsidRPr="007C3151" w:rsidRDefault="007C3151" w:rsidP="007C3151">
      <w:r w:rsidRPr="007C3151">
        <w:rPr>
          <w:b/>
          <w:bCs/>
        </w:rPr>
        <w:t>Hi Dr. Prashant,</w:t>
      </w:r>
    </w:p>
    <w:p w14:paraId="70E03CA5" w14:textId="77777777" w:rsidR="007C3151" w:rsidRPr="007C3151" w:rsidRDefault="007C3151" w:rsidP="007C3151">
      <w:r w:rsidRPr="007C3151">
        <w:rPr>
          <w:b/>
          <w:bCs/>
        </w:rPr>
        <w:t xml:space="preserve">Thanks for connecting! I always look forward to </w:t>
      </w:r>
      <w:proofErr w:type="spellStart"/>
      <w:r w:rsidRPr="007C3151">
        <w:rPr>
          <w:b/>
          <w:bCs/>
        </w:rPr>
        <w:t>Anarock's</w:t>
      </w:r>
      <w:proofErr w:type="spellEnd"/>
      <w:r w:rsidRPr="007C3151">
        <w:rPr>
          <w:b/>
          <w:bCs/>
        </w:rPr>
        <w:t xml:space="preserve"> micro-market research papers, which set the gold standard for real estate data in India.</w:t>
      </w:r>
    </w:p>
    <w:p w14:paraId="658380F9" w14:textId="77777777" w:rsidR="007C3151" w:rsidRPr="007C3151" w:rsidRDefault="007C3151" w:rsidP="007C3151">
      <w:r w:rsidRPr="007C3151">
        <w:rPr>
          <w:b/>
          <w:bCs/>
        </w:rPr>
        <w:t>With my focus on bringing strategic, quantitative models to developer advisory mandates, I’ve built a live portfolio hub detailing two research-led Proof of Concepts:</w:t>
      </w:r>
    </w:p>
    <w:p w14:paraId="00F7B431" w14:textId="77777777" w:rsidR="007C3151" w:rsidRPr="007C3151" w:rsidRDefault="007C3151" w:rsidP="007C3151">
      <w:r w:rsidRPr="007C3151">
        <w:rPr>
          <w:rFonts w:ascii="Segoe UI Emoji" w:hAnsi="Segoe UI Emoji" w:cs="Segoe UI Emoji"/>
        </w:rPr>
        <w:t>🔗</w:t>
      </w:r>
      <w:r w:rsidRPr="007C3151">
        <w:t> </w:t>
      </w:r>
      <w:proofErr w:type="spellStart"/>
      <w:r w:rsidRPr="007C3151">
        <w:rPr>
          <w:b/>
          <w:bCs/>
        </w:rPr>
        <w:t>Anarock</w:t>
      </w:r>
      <w:proofErr w:type="spellEnd"/>
      <w:r w:rsidRPr="007C3151">
        <w:rPr>
          <w:b/>
          <w:bCs/>
        </w:rPr>
        <w:t xml:space="preserve"> GTM &amp; Research Underwriting Hub:</w:t>
      </w:r>
      <w:r w:rsidRPr="007C3151">
        <w:t> https://buildbusinessdigitalmeg-ux.github.io/anarock-pitch-assets/</w:t>
      </w:r>
    </w:p>
    <w:p w14:paraId="39C86636" w14:textId="77777777" w:rsidR="007C3151" w:rsidRPr="007C3151" w:rsidRDefault="007C3151" w:rsidP="007C3151">
      <w:r w:rsidRPr="007C3151">
        <w:rPr>
          <w:b/>
          <w:bCs/>
        </w:rPr>
        <w:t>The research-driven assets in this portal include:</w:t>
      </w:r>
    </w:p>
    <w:p w14:paraId="5805F81D" w14:textId="77777777" w:rsidR="007C3151" w:rsidRPr="007C3151" w:rsidRDefault="007C3151" w:rsidP="007C3151">
      <w:pPr>
        <w:numPr>
          <w:ilvl w:val="0"/>
          <w:numId w:val="4"/>
        </w:numPr>
      </w:pPr>
      <w:r w:rsidRPr="007C3151">
        <w:rPr>
          <w:b/>
          <w:bCs/>
        </w:rPr>
        <w:t>Competitor Price conjoint Analysis</w:t>
      </w:r>
      <w:r w:rsidRPr="007C3151">
        <w:t xml:space="preserve">: A visual market research report mapping consumer trade-off weights (Hebbal-Whitefield corridor, 1,200 IT profiles) with dynamic Chart.js curves displaying Van </w:t>
      </w:r>
      <w:proofErr w:type="spellStart"/>
      <w:r w:rsidRPr="007C3151">
        <w:t>Westendorp</w:t>
      </w:r>
      <w:proofErr w:type="spellEnd"/>
      <w:r w:rsidRPr="007C3151">
        <w:t xml:space="preserve"> price elasticity (optimal price point at ₹9,250/</w:t>
      </w:r>
      <w:proofErr w:type="spellStart"/>
      <w:r w:rsidRPr="007C3151">
        <w:t>sft</w:t>
      </w:r>
      <w:proofErr w:type="spellEnd"/>
      <w:r w:rsidRPr="007C3151">
        <w:t>).</w:t>
      </w:r>
    </w:p>
    <w:p w14:paraId="780C5550" w14:textId="77777777" w:rsidR="007C3151" w:rsidRPr="007C3151" w:rsidRDefault="007C3151" w:rsidP="007C3151">
      <w:pPr>
        <w:numPr>
          <w:ilvl w:val="0"/>
          <w:numId w:val="4"/>
        </w:numPr>
      </w:pPr>
      <w:r w:rsidRPr="007C3151">
        <w:rPr>
          <w:b/>
          <w:bCs/>
        </w:rPr>
        <w:lastRenderedPageBreak/>
        <w:t>Barbell Underwriting Calculator</w:t>
      </w:r>
      <w:r w:rsidRPr="007C3151">
        <w:t xml:space="preserve">: An interactive tool </w:t>
      </w:r>
      <w:proofErr w:type="spellStart"/>
      <w:r w:rsidRPr="007C3151">
        <w:t>modeling</w:t>
      </w:r>
      <w:proofErr w:type="spellEnd"/>
      <w:r w:rsidRPr="007C3151">
        <w:t xml:space="preserve"> project cash flow, </w:t>
      </w:r>
      <w:proofErr w:type="spellStart"/>
      <w:r w:rsidRPr="007C3151">
        <w:t>sft</w:t>
      </w:r>
      <w:proofErr w:type="spellEnd"/>
      <w:r w:rsidRPr="007C3151">
        <w:t xml:space="preserve"> realization bounds, and GTV outputs under barbell layout models.</w:t>
      </w:r>
    </w:p>
    <w:p w14:paraId="0C31C3AB" w14:textId="77777777" w:rsidR="007C3151" w:rsidRPr="007C3151" w:rsidRDefault="007C3151" w:rsidP="007C3151">
      <w:pPr>
        <w:numPr>
          <w:ilvl w:val="0"/>
          <w:numId w:val="4"/>
        </w:numPr>
      </w:pPr>
      <w:r w:rsidRPr="007C3151">
        <w:rPr>
          <w:b/>
          <w:bCs/>
        </w:rPr>
        <w:t>GTM Gating Models</w:t>
      </w:r>
      <w:r w:rsidRPr="007C3151">
        <w:t xml:space="preserve">: An operational Stage-Gate framework mapping micro-market inventory overhang </w:t>
      </w:r>
      <w:proofErr w:type="gramStart"/>
      <w:r w:rsidRPr="007C3151">
        <w:t>constraints</w:t>
      </w:r>
      <w:proofErr w:type="gramEnd"/>
      <w:r w:rsidRPr="007C3151">
        <w:t>.</w:t>
      </w:r>
    </w:p>
    <w:p w14:paraId="6C2C3649" w14:textId="77777777" w:rsidR="007C3151" w:rsidRPr="007C3151" w:rsidRDefault="007C3151" w:rsidP="007C3151">
      <w:r w:rsidRPr="007C3151">
        <w:rPr>
          <w:b/>
          <w:bCs/>
        </w:rPr>
        <w:t xml:space="preserve">Given your leadership over research and strategic advisory at </w:t>
      </w:r>
      <w:proofErr w:type="spellStart"/>
      <w:r w:rsidRPr="007C3151">
        <w:rPr>
          <w:b/>
          <w:bCs/>
        </w:rPr>
        <w:t>Anarock</w:t>
      </w:r>
      <w:proofErr w:type="spellEnd"/>
      <w:r w:rsidRPr="007C3151">
        <w:rPr>
          <w:b/>
          <w:bCs/>
        </w:rPr>
        <w:t>, I would love to connect to discuss how I can contribute to your quantitative market advisory teams.</w:t>
      </w:r>
    </w:p>
    <w:p w14:paraId="772B6D13" w14:textId="77777777" w:rsidR="007C3151" w:rsidRPr="007C3151" w:rsidRDefault="007C3151" w:rsidP="007C3151">
      <w:r w:rsidRPr="007C3151">
        <w:rPr>
          <w:b/>
          <w:bCs/>
        </w:rPr>
        <w:t>Best regards,</w:t>
      </w:r>
      <w:r w:rsidRPr="007C3151">
        <w:t> </w:t>
      </w:r>
      <w:r w:rsidRPr="007C3151">
        <w:rPr>
          <w:b/>
          <w:bCs/>
        </w:rPr>
        <w:t>Meghana Grama Satyan</w:t>
      </w:r>
    </w:p>
    <w:p w14:paraId="6033136C" w14:textId="77777777" w:rsidR="00EF5597" w:rsidRDefault="00EF5597"/>
    <w:sectPr w:rsidR="00EF5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3D99"/>
    <w:multiLevelType w:val="multilevel"/>
    <w:tmpl w:val="B27C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442734"/>
    <w:multiLevelType w:val="multilevel"/>
    <w:tmpl w:val="62D4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7C4025"/>
    <w:multiLevelType w:val="multilevel"/>
    <w:tmpl w:val="3A96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92264"/>
    <w:multiLevelType w:val="multilevel"/>
    <w:tmpl w:val="0D04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825549">
    <w:abstractNumId w:val="2"/>
  </w:num>
  <w:num w:numId="2" w16cid:durableId="166479722">
    <w:abstractNumId w:val="1"/>
  </w:num>
  <w:num w:numId="3" w16cid:durableId="247621843">
    <w:abstractNumId w:val="3"/>
  </w:num>
  <w:num w:numId="4" w16cid:durableId="31885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97"/>
    <w:rsid w:val="005B1D39"/>
    <w:rsid w:val="007C3151"/>
    <w:rsid w:val="00EF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9D32"/>
  <w15:chartTrackingRefBased/>
  <w15:docId w15:val="{A82A7AA7-93A1-4B6E-AFA0-A054DCAD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Satyan</dc:creator>
  <cp:keywords/>
  <dc:description/>
  <cp:lastModifiedBy>Meghana Satyan</cp:lastModifiedBy>
  <cp:revision>2</cp:revision>
  <dcterms:created xsi:type="dcterms:W3CDTF">2026-05-29T13:47:00Z</dcterms:created>
  <dcterms:modified xsi:type="dcterms:W3CDTF">2026-05-29T13:48:00Z</dcterms:modified>
</cp:coreProperties>
</file>